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F133" w14:textId="77777777" w:rsidR="00947868" w:rsidRPr="008806CF" w:rsidRDefault="00947868" w:rsidP="00947868">
      <w:pPr>
        <w:jc w:val="center"/>
        <w:rPr>
          <w:rFonts w:ascii="Times New Roman" w:hAnsi="Times New Roman" w:cs="Times New Roman"/>
          <w:b/>
          <w:bCs/>
          <w:sz w:val="24"/>
          <w:szCs w:val="24"/>
        </w:rPr>
      </w:pPr>
      <w:r w:rsidRPr="008806CF">
        <w:rPr>
          <w:rFonts w:ascii="Times New Roman" w:hAnsi="Times New Roman" w:cs="Times New Roman"/>
          <w:b/>
          <w:bCs/>
          <w:sz w:val="24"/>
          <w:szCs w:val="24"/>
        </w:rPr>
        <w:t>Assignment for Session 11 (ENG-2206).</w:t>
      </w:r>
    </w:p>
    <w:p w14:paraId="674FFF60" w14:textId="77777777" w:rsidR="00947868" w:rsidRPr="008806CF" w:rsidRDefault="00947868" w:rsidP="00947868">
      <w:pPr>
        <w:jc w:val="center"/>
        <w:rPr>
          <w:rFonts w:ascii="Times New Roman" w:hAnsi="Times New Roman" w:cs="Times New Roman"/>
          <w:b/>
          <w:bCs/>
          <w:sz w:val="24"/>
          <w:szCs w:val="24"/>
        </w:rPr>
      </w:pPr>
      <w:r w:rsidRPr="008806CF">
        <w:rPr>
          <w:rFonts w:ascii="Times New Roman" w:hAnsi="Times New Roman" w:cs="Times New Roman"/>
          <w:b/>
          <w:bCs/>
          <w:sz w:val="24"/>
          <w:szCs w:val="24"/>
        </w:rPr>
        <w:t>The Era of Post-Cold War and Globalization in the Late 20th-Century and Early 21st-Century</w:t>
      </w:r>
    </w:p>
    <w:p w14:paraId="0304FB84" w14:textId="77777777" w:rsidR="00947868" w:rsidRPr="008806CF" w:rsidRDefault="00947868" w:rsidP="00947868">
      <w:pPr>
        <w:rPr>
          <w:rFonts w:ascii="Times New Roman" w:hAnsi="Times New Roman" w:cs="Times New Roman"/>
          <w:sz w:val="24"/>
          <w:szCs w:val="24"/>
        </w:rPr>
      </w:pPr>
    </w:p>
    <w:p w14:paraId="7131B12B" w14:textId="77777777" w:rsidR="00947868" w:rsidRPr="008806CF" w:rsidRDefault="00947868" w:rsidP="00947868">
      <w:pPr>
        <w:rPr>
          <w:rFonts w:ascii="Times New Roman" w:hAnsi="Times New Roman" w:cs="Times New Roman"/>
          <w:b/>
          <w:bCs/>
          <w:sz w:val="24"/>
          <w:szCs w:val="24"/>
        </w:rPr>
      </w:pPr>
      <w:r w:rsidRPr="008806CF">
        <w:rPr>
          <w:rFonts w:ascii="Times New Roman" w:hAnsi="Times New Roman" w:cs="Times New Roman"/>
          <w:b/>
          <w:bCs/>
          <w:sz w:val="24"/>
          <w:szCs w:val="24"/>
        </w:rPr>
        <w:t>I. Nguyen Huy Thiep’s “The General Retires”</w:t>
      </w:r>
    </w:p>
    <w:p w14:paraId="1A66C40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1. Who are the members of the narrator’s family, including the helpers?</w:t>
      </w:r>
    </w:p>
    <w:p w14:paraId="7379E453"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General: The narrator’s father, who has retired from his military career.</w:t>
      </w:r>
    </w:p>
    <w:p w14:paraId="26394A6D"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General's Wife: The narrator’s mother, who is often described as a practical and pragmatic figure.</w:t>
      </w:r>
    </w:p>
    <w:p w14:paraId="7EE8FE4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 The protagonist of the story who is the General’s child and observes the family dynamics and interactions.</w:t>
      </w:r>
    </w:p>
    <w:p w14:paraId="4B6EE87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Servants: The household helpers who assist the family in their daily routines. They include a cook and a maid.</w:t>
      </w:r>
    </w:p>
    <w:p w14:paraId="78D909CC"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2. What is the name, job, and ideology of the narrator’s father? What rank does he get when</w:t>
      </w:r>
    </w:p>
    <w:p w14:paraId="3959DEE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he retires?</w:t>
      </w:r>
    </w:p>
    <w:p w14:paraId="47C83CAC"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In Nguyen Huy Thiep's “The General Retires,” the narrator’s father is named Vinh. He has served as a high-ranking officer in the military. Upon his retirement, he is given the rank of General.</w:t>
      </w:r>
    </w:p>
    <w:p w14:paraId="67CC71A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Vinh is characterized by his traditional and conservative ideology. He is depicted as someone who clings to old values and has a somewhat rigid worldview, particularly in the face of the social and political changes happening around him. His retirement brings about a shift in his status and identity, which becomes a central theme in the story.</w:t>
      </w:r>
    </w:p>
    <w:p w14:paraId="293094A5"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3. What is the name, job, and ideology of the narrator’s wife?</w:t>
      </w:r>
    </w:p>
    <w:p w14:paraId="47C33F4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narrator's wife is named Thi. She is described as being pragmatic and practical, taking on the role of a supportive spouse. Her ideology contrasts with that of the General, as she embodies more contemporary and practical views, adapting to the changing circumstances in their life. Thi's practical approach and modern outlook reflect the broader social and political changes occurring around them, highlighting the generational and ideological shifts within the family.</w:t>
      </w:r>
    </w:p>
    <w:p w14:paraId="285F6F9F"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4. What does the narrator’s family do to celebrate his father’s retirement? What is his wife’s</w:t>
      </w:r>
    </w:p>
    <w:p w14:paraId="7049DEA8"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attitude towards those activities? What is her position in the family?</w:t>
      </w:r>
    </w:p>
    <w:p w14:paraId="5CEFC033"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narrator’s family organizes a grand farewell party. This event is intended to honor the General’s long service and mark the transition into his new phase of life. The celebration is marked by traditional ceremonies and formalities fitting the occasion, reflecting the General's high status and the importance of his military career.</w:t>
      </w:r>
    </w:p>
    <w:p w14:paraId="74AD576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 xml:space="preserve">The narrator’s wife, Thi, has a somewhat critical attitude towards these activities. She sees them as excessive and outdated, reflecting her more pragmatic and modern perspective. She </w:t>
      </w:r>
      <w:r w:rsidRPr="008806CF">
        <w:rPr>
          <w:rFonts w:ascii="Times New Roman" w:hAnsi="Times New Roman" w:cs="Times New Roman"/>
          <w:sz w:val="24"/>
          <w:szCs w:val="24"/>
        </w:rPr>
        <w:lastRenderedPageBreak/>
        <w:t>is not entirely supportive of the grandiose nature of the celebration, viewing it as a superficial gesture rather than a meaningful tribute.</w:t>
      </w:r>
    </w:p>
    <w:p w14:paraId="38FE82A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In terms of her position in the family, Thi is portrayed as a practical and influential figure. She serves as a counterbalance to the General's traditionalist views and is actively involved in managing the household and family affairs. Her attitude and actions demonstrate her role as a key decision-maker and a modernizing force within the family, contrasting with the General's more conservative and traditionalist approach.</w:t>
      </w:r>
    </w:p>
    <w:p w14:paraId="16E6122A"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5. What is the narrator’s uncle’s attitude towards his family?</w:t>
      </w:r>
    </w:p>
    <w:p w14:paraId="1353872A"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narrator’s uncle is characterized by his critical and dismissive attitude toward the narrator’s family. He views the family’s preoccupation with formalities and traditions, particularly in celebrating the General's retirement, as somewhat absurd and out of touch with the realities of their current situation. The uncle’s perspective highlights a generational and ideological divide, reflecting a broader critique of the way traditional values are upheld by the family. He is critical of the excessive emphasis on ceremony and honor, suggesting a more practical or cynical view of the family's dynamics and the General’s role. This attitude underscores the theme of change and the clash between old and new values within the story.</w:t>
      </w:r>
    </w:p>
    <w:p w14:paraId="067508B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6. How does the narrator’s wife help raise the dogs and pigs at home?</w:t>
      </w:r>
    </w:p>
    <w:p w14:paraId="52DB04C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narrator’s wife, Thi, is portrayed as actively involved in the practical aspects of running the household, including raising the dogs and pigs. She helps manage these responsibilities by feeding and caring for the animals. Her role in this domestic work reflects her pragmatic and hands-on approach to managing the household, contrasting with the more traditional and ceremonial aspects of the family's life.</w:t>
      </w:r>
    </w:p>
    <w:p w14:paraId="3753330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7. What happens with the narrator’s mother after his father and Co and Lai goes to Thanh</w:t>
      </w:r>
    </w:p>
    <w:p w14:paraId="0DD8E97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Hoa? How does she reply to narrator’s uncle’s question to her? What is the uncle’s reaction</w:t>
      </w:r>
    </w:p>
    <w:p w14:paraId="55801E0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to her reply?</w:t>
      </w:r>
    </w:p>
    <w:p w14:paraId="2F0C5F5D"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After the General and his companion Co and Lai leave for Thanh Hoa, the narrator’s mother, who is often practical and pragmatic, experiences a significant shift in her role and activities. She begins to engage more deeply in managing the household and dealing with practical matters, including overseeing the care of the animals and other domestic responsibilities.</w:t>
      </w:r>
    </w:p>
    <w:p w14:paraId="08B33972"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When the narrator’s uncle asks her about the situation and how she is managing, she replies with a sense of resignation and practicality. She acknowledges the changes and the challenges she faces but does so in a straightforward and matter-of-fact manner. Her response reflects her adaptability and her pragmatic approach to handling the family’s evolving circumstances.</w:t>
      </w:r>
    </w:p>
    <w:p w14:paraId="5EAF88E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uncle’s reaction to her reply is one of surprise and possibly bemusement. He might have anticipated a more dramatic or emotional response, but the mother’s calm and pragmatic answer highlights her resilience and ability to cope with the new situation. The uncle’s reaction underscores the contrast between his expectations and the mother’s practical reality, further emphasizing the generational and ideological differences within the family.</w:t>
      </w:r>
    </w:p>
    <w:p w14:paraId="0F23F27E"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8. What does the narrator’s father do before he leaves for visiting his old unit? What happens</w:t>
      </w:r>
    </w:p>
    <w:p w14:paraId="711A86D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lastRenderedPageBreak/>
        <w:t>with him after the trip?</w:t>
      </w:r>
    </w:p>
    <w:p w14:paraId="21B2DEDD"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Before the General leaves for a visit to his old unit, he arranges a significant farewell party to celebrate his retirement. This event is marked by traditional ceremonies and formalities, reflecting his high status and the importance of his military career. The farewell party is a grand affair, showcasing the respect and honor given to him as he steps away from his military role.</w:t>
      </w:r>
    </w:p>
    <w:p w14:paraId="661C7D2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After the trip to visit his old unit, the General experiences a shift in his sense of identity and purpose. The visit to his former unit and the subsequent return home bring a realization of his diminished status and relevance in a changing society. He finds himself struggling to adapt to his new role as a retired general, feeling disconnected from his former life and the pomp of his retirement ceremony. This shift in perspective leads him to feel a sense of loss and disillusionment, marking a period of personal and emotional adjustment.</w:t>
      </w:r>
    </w:p>
    <w:p w14:paraId="6DFA3C33" w14:textId="77777777" w:rsidR="00947868" w:rsidRPr="008806CF" w:rsidRDefault="00947868" w:rsidP="00947868">
      <w:pPr>
        <w:rPr>
          <w:rFonts w:ascii="Times New Roman" w:hAnsi="Times New Roman" w:cs="Times New Roman"/>
          <w:b/>
          <w:bCs/>
          <w:sz w:val="24"/>
          <w:szCs w:val="24"/>
        </w:rPr>
      </w:pPr>
      <w:r w:rsidRPr="008806CF">
        <w:rPr>
          <w:rFonts w:ascii="Times New Roman" w:hAnsi="Times New Roman" w:cs="Times New Roman"/>
          <w:b/>
          <w:bCs/>
          <w:sz w:val="24"/>
          <w:szCs w:val="24"/>
        </w:rPr>
        <w:t>II. Andrew Lam’s “Grandma’s Tales”</w:t>
      </w:r>
    </w:p>
    <w:p w14:paraId="33E4541C"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1. In what situation does the grandma pass away? How do the narrator and his sister decide to</w:t>
      </w:r>
    </w:p>
    <w:p w14:paraId="597B7915"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do when it happens? Why do they decide to choose that solution?</w:t>
      </w:r>
    </w:p>
    <w:p w14:paraId="70E0FC55"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grandmother passes away in a state of illness and weakness, reflecting her declining health. She is described as frail and her passing comes amidst the family's ongoing struggles and emotional challenges.</w:t>
      </w:r>
    </w:p>
    <w:p w14:paraId="023D43B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 xml:space="preserve">When the grandmother dies, the narrator and his sister decide to quickly and quietly handle the arrangements without drawing too much attention. They opt for a simple, no-frills funeral, which contrasts with the elaborate ceremonies typically associated with such events. </w:t>
      </w:r>
    </w:p>
    <w:p w14:paraId="035A85B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This decision is motivated by several factors : The family is dealing with financial constraints and the logistical challenges of organizing a more traditional funeral. A simpler approach helps manage these practical difficulties. The narrator and his sister may be experiencing emotional fatigue and stress, and a simpler arrangement allows them to focus on coping with their loss without being overwhelmed by the demands of a more elaborate funeral. The choice reflects a shift away from traditional practices toward a more modern, pragmatic approach, highlighting the generational changes in attitudes and values within the family.</w:t>
      </w:r>
    </w:p>
    <w:p w14:paraId="42C7871C"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2. How is the grandma reborn? How is her language changed and what does she do</w:t>
      </w:r>
    </w:p>
    <w:p w14:paraId="7B97034C"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afterwards?</w:t>
      </w:r>
    </w:p>
    <w:p w14:paraId="6B6673C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grandmother is reborn into a new, younger body. This rebirth is symbolic and signifies a transformation in both her physical appearance and her demeanor. The reborn grandma is described as having a youthful and vibrant appearance, markedly different from the frail and elderly figure she was before.</w:t>
      </w:r>
    </w:p>
    <w:p w14:paraId="54741B77"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After her rebirth, the grandmother’s language changes significantly. She adopts a more modern and informal way of speaking, which contrasts sharply with her previous, more traditional and formal language. This change in language reflects a broader shift in her character and mindset, aligning with contemporary values and attitudes rather than the traditional ones she previously embodied.</w:t>
      </w:r>
    </w:p>
    <w:p w14:paraId="054E886A"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Following her rebirth, the grandmother engages in activities and behaviors that reflect her new, youthful outlook. She becomes more involved in the lives of her family members in ways that resonate with their current experiences and concerns. Her actions and interactions reflect a more dynamic and integrated role within the family, symbolizing her adaptation to the changing times and her new approach to life.</w:t>
      </w:r>
    </w:p>
    <w:p w14:paraId="30D3F85D"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3. What stories does the grandma tell the people in the party?</w:t>
      </w:r>
    </w:p>
    <w:p w14:paraId="4EEBE7EB"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After her rebirth into a younger body, the grandma recounts several stories at a party. These stories reflect her new perspective and the contrast between her old and new selves. The specific stories she tells include:</w:t>
      </w:r>
    </w:p>
    <w:p w14:paraId="4B2CFDEF"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Stories of Her Past Life: She shares anecdotes and experiences from her previous life, giving a glimpse into her past and the wisdom she accumulated over the years. These stories often include traditional and historical elements from her earlier life, connecting with the older generation's values and experiences.</w:t>
      </w:r>
    </w:p>
    <w:p w14:paraId="1816925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Stories of Contemporary Life: She also tells modern and more relatable stories that resonate with the younger generation at the party. These stories are infused with a contemporary outlook and language, bridging the gap between her past and present selves.</w:t>
      </w:r>
    </w:p>
    <w:p w14:paraId="34F7F4C2" w14:textId="77777777" w:rsidR="00947868" w:rsidRPr="008806CF" w:rsidRDefault="00947868" w:rsidP="00947868">
      <w:pPr>
        <w:rPr>
          <w:rFonts w:ascii="Times New Roman" w:hAnsi="Times New Roman" w:cs="Times New Roman"/>
          <w:b/>
          <w:bCs/>
          <w:sz w:val="24"/>
          <w:szCs w:val="24"/>
        </w:rPr>
      </w:pPr>
      <w:r w:rsidRPr="008806CF">
        <w:rPr>
          <w:rFonts w:ascii="Times New Roman" w:hAnsi="Times New Roman" w:cs="Times New Roman"/>
          <w:b/>
          <w:bCs/>
          <w:sz w:val="24"/>
          <w:szCs w:val="24"/>
        </w:rPr>
        <w:t>III. Doreen Baingana’s “Tropical Fish”</w:t>
      </w:r>
    </w:p>
    <w:p w14:paraId="27758D52"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1. In what situation does the narrator meet up with Peter? What is her motivation to date and</w:t>
      </w:r>
    </w:p>
    <w:p w14:paraId="63BB4A45"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have sex with him from her perspective?</w:t>
      </w:r>
    </w:p>
    <w:p w14:paraId="231D1DD9"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The narrator, who is a young woman named Christine, meets up with Peter in a social and somewhat casual context. The meeting occurs when she reconnects with Peter after initially meeting him at a social event. Their interactions are characterized by a mix of attraction and curiosity, which eventually leads to a more intimate relationship.</w:t>
      </w:r>
    </w:p>
    <w:p w14:paraId="2F0ECD13"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From Christine's perspective, her motivation to date and have sex with Peter is influenced by several factors:</w:t>
      </w:r>
    </w:p>
    <w:p w14:paraId="65DE111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Curiosity and Desire for New Experiences: Christine is intrigued by Peter and sees the relationship as an opportunity to explore new experiences and desires. She is at a stage in her life where she is open to experimenting and discovering more about herself and her needs.</w:t>
      </w:r>
    </w:p>
    <w:p w14:paraId="134197BD"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Escape from Routine: Christine is looking for a break from the monotony of her daily life. Her relationship with Peter provides her with a sense of excitement and novelty, offering a temporary escape from the constraints and challenges of her routine.</w:t>
      </w:r>
    </w:p>
    <w:p w14:paraId="5666E9FA"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Emotional and Physical Fulfillment: Christine seeks both emotional connection and physical intimacy, and she finds in Peter someone who can provide both. The relationship offers her a way to fulfill these desires and address her feelings of loneliness or dissatisfaction.</w:t>
      </w:r>
    </w:p>
    <w:p w14:paraId="452AFE2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2. How has Peter taken care of her and how has she thought of him since the time they dated?</w:t>
      </w:r>
    </w:p>
    <w:p w14:paraId="1D63F77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What does she do when she realizes that she gets pregnant by him and how does he react</w:t>
      </w:r>
    </w:p>
    <w:p w14:paraId="1F18F136"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when he is informed of that result?</w:t>
      </w:r>
    </w:p>
    <w:p w14:paraId="1AEA76D1"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 xml:space="preserve">Peter initially takes care of Christine by providing her with affection, attention, and material support. Their relationship includes elements of romance and physical intimacy, and Peter is portrayed as attentive and caring during their time together. He offers Christine a sense of stability and pleasure, contrasting with her more routine life. </w:t>
      </w:r>
    </w:p>
    <w:p w14:paraId="2FDCED5E"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Since their time together, Christine’s perception of Peter evolves. While she initially sees him as a source of excitement and personal fulfillment, her view of him becomes more nuanced as she reflects on their relationship. She appreciates the care he provided but also recognizes the complexities and limitations of their connection.</w:t>
      </w:r>
    </w:p>
    <w:p w14:paraId="498B06E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When Christine realizes she is pregnant by Peter, she is faced with a difficult situation. She decides to inform Peter about the pregnancy and confront the implications it has for her future. Her actions demonstrate a mixture of responsibility and anxiety as she navigates this new and challenging reality.</w:t>
      </w:r>
    </w:p>
    <w:p w14:paraId="75942733"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Peter’s reaction to the news of the pregnancy is one of shock and emotional turmoil. He is initially overwhelmed and uncertain about how to handle the situation. His reaction reflects a combination of surprise, concern, and a struggle with the responsibilities and consequences of becoming a father.</w:t>
      </w:r>
    </w:p>
    <w:p w14:paraId="4FB0CF94"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3. What does she decide to do ultimately?</w:t>
      </w:r>
    </w:p>
    <w:p w14:paraId="4D184AF0" w14:textId="77777777" w:rsidR="00947868" w:rsidRPr="008806CF" w:rsidRDefault="00947868" w:rsidP="00947868">
      <w:pPr>
        <w:rPr>
          <w:rFonts w:ascii="Times New Roman" w:hAnsi="Times New Roman" w:cs="Times New Roman"/>
          <w:sz w:val="24"/>
          <w:szCs w:val="24"/>
        </w:rPr>
      </w:pPr>
      <w:r w:rsidRPr="008806CF">
        <w:rPr>
          <w:rFonts w:ascii="Times New Roman" w:hAnsi="Times New Roman" w:cs="Times New Roman"/>
          <w:sz w:val="24"/>
          <w:szCs w:val="24"/>
        </w:rPr>
        <w:t>Christine ultimately decides to terminate the pregnancy. Faced with the complexity and challenges of her situation, including her own uncertainties about the future and the nature of her relationship with Peter, she makes the decision to have an abortion.</w:t>
      </w:r>
    </w:p>
    <w:p w14:paraId="4928261E" w14:textId="4E73C770" w:rsidR="00995BA7" w:rsidRPr="008806CF" w:rsidRDefault="00995BA7">
      <w:pPr>
        <w:rPr>
          <w:rFonts w:ascii="Times New Roman" w:hAnsi="Times New Roman" w:cs="Times New Roman"/>
          <w:lang w:val="vi-VN"/>
        </w:rPr>
      </w:pPr>
    </w:p>
    <w:sectPr w:rsidR="00995BA7" w:rsidRPr="008806CF" w:rsidSect="0094786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68"/>
    <w:rsid w:val="005609B5"/>
    <w:rsid w:val="007D07BC"/>
    <w:rsid w:val="008806CF"/>
    <w:rsid w:val="00947868"/>
    <w:rsid w:val="00995BA7"/>
    <w:rsid w:val="009A0D59"/>
    <w:rsid w:val="00F842A1"/>
    <w:rsid w:val="00F858F6"/>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D1AF"/>
  <w15:chartTrackingRefBased/>
  <w15:docId w15:val="{C705A089-53BF-3349-8A18-0C8765C4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68"/>
    <w:pPr>
      <w:spacing w:after="160" w:line="259" w:lineRule="auto"/>
    </w:pPr>
    <w:rPr>
      <w:sz w:val="22"/>
      <w:szCs w:val="22"/>
    </w:rPr>
  </w:style>
  <w:style w:type="paragraph" w:styleId="Heading1">
    <w:name w:val="heading 1"/>
    <w:basedOn w:val="Normal"/>
    <w:next w:val="Normal"/>
    <w:link w:val="Heading1Char"/>
    <w:uiPriority w:val="9"/>
    <w:qFormat/>
    <w:rsid w:val="0094786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86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868"/>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868"/>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47868"/>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47868"/>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47868"/>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47868"/>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47868"/>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68"/>
    <w:rPr>
      <w:rFonts w:eastAsiaTheme="majorEastAsia" w:cstheme="majorBidi"/>
      <w:color w:val="272727" w:themeColor="text1" w:themeTint="D8"/>
    </w:rPr>
  </w:style>
  <w:style w:type="paragraph" w:styleId="Title">
    <w:name w:val="Title"/>
    <w:basedOn w:val="Normal"/>
    <w:next w:val="Normal"/>
    <w:link w:val="TitleChar"/>
    <w:uiPriority w:val="10"/>
    <w:qFormat/>
    <w:rsid w:val="0094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6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68"/>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47868"/>
    <w:rPr>
      <w:i/>
      <w:iCs/>
      <w:color w:val="404040" w:themeColor="text1" w:themeTint="BF"/>
    </w:rPr>
  </w:style>
  <w:style w:type="paragraph" w:styleId="ListParagraph">
    <w:name w:val="List Paragraph"/>
    <w:basedOn w:val="Normal"/>
    <w:uiPriority w:val="34"/>
    <w:qFormat/>
    <w:rsid w:val="00947868"/>
    <w:pPr>
      <w:spacing w:after="0" w:line="240" w:lineRule="auto"/>
      <w:ind w:left="720"/>
      <w:contextualSpacing/>
    </w:pPr>
    <w:rPr>
      <w:sz w:val="24"/>
      <w:szCs w:val="24"/>
    </w:rPr>
  </w:style>
  <w:style w:type="character" w:styleId="IntenseEmphasis">
    <w:name w:val="Intense Emphasis"/>
    <w:basedOn w:val="DefaultParagraphFont"/>
    <w:uiPriority w:val="21"/>
    <w:qFormat/>
    <w:rsid w:val="00947868"/>
    <w:rPr>
      <w:i/>
      <w:iCs/>
      <w:color w:val="0F4761" w:themeColor="accent1" w:themeShade="BF"/>
    </w:rPr>
  </w:style>
  <w:style w:type="paragraph" w:styleId="IntenseQuote">
    <w:name w:val="Intense Quote"/>
    <w:basedOn w:val="Normal"/>
    <w:next w:val="Normal"/>
    <w:link w:val="IntenseQuoteChar"/>
    <w:uiPriority w:val="30"/>
    <w:qFormat/>
    <w:rsid w:val="0094786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47868"/>
    <w:rPr>
      <w:i/>
      <w:iCs/>
      <w:color w:val="0F4761" w:themeColor="accent1" w:themeShade="BF"/>
    </w:rPr>
  </w:style>
  <w:style w:type="character" w:styleId="IntenseReference">
    <w:name w:val="Intense Reference"/>
    <w:basedOn w:val="DefaultParagraphFont"/>
    <w:uiPriority w:val="32"/>
    <w:qFormat/>
    <w:rsid w:val="009478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1999</Words>
  <Characters>11398</Characters>
  <Application>Microsoft Office Word</Application>
  <DocSecurity>2</DocSecurity>
  <Lines>94</Lines>
  <Paragraphs>26</Paragraphs>
  <ScaleCrop>false</ScaleCrop>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3</cp:revision>
  <dcterms:created xsi:type="dcterms:W3CDTF">2024-08-06T02:25:00Z</dcterms:created>
  <dcterms:modified xsi:type="dcterms:W3CDTF">2025-12-04T07:22:00Z</dcterms:modified>
</cp:coreProperties>
</file>