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49A0" w:rsidRPr="00F11320" w:rsidRDefault="00D449A0" w:rsidP="00D449A0">
      <w:pPr>
        <w:pStyle w:val="3"/>
        <w:jc w:val="center"/>
        <w:rPr>
          <w:sz w:val="44"/>
          <w:szCs w:val="44"/>
        </w:rPr>
      </w:pPr>
      <w:r>
        <w:rPr>
          <w:rFonts w:hint="eastAsia"/>
          <w:sz w:val="44"/>
          <w:szCs w:val="44"/>
        </w:rPr>
        <w:t>关于</w:t>
      </w:r>
      <w:r>
        <w:rPr>
          <w:rFonts w:hint="eastAsia"/>
          <w:sz w:val="44"/>
          <w:szCs w:val="44"/>
        </w:rPr>
        <w:t>*****</w:t>
      </w:r>
      <w:r w:rsidRPr="00F11320">
        <w:rPr>
          <w:rFonts w:hint="eastAsia"/>
          <w:sz w:val="44"/>
          <w:szCs w:val="44"/>
        </w:rPr>
        <w:t>物业服务有限公司</w:t>
      </w:r>
    </w:p>
    <w:p w:rsidR="00D449A0" w:rsidRDefault="00D449A0" w:rsidP="00D449A0">
      <w:pPr>
        <w:jc w:val="center"/>
        <w:rPr>
          <w:rFonts w:ascii="宋体" w:hAnsi="宋体"/>
          <w:b/>
          <w:sz w:val="44"/>
          <w:szCs w:val="32"/>
        </w:rPr>
      </w:pPr>
      <w:r>
        <w:rPr>
          <w:rFonts w:ascii="宋体" w:hAnsi="宋体" w:hint="eastAsia"/>
          <w:b/>
          <w:sz w:val="44"/>
          <w:szCs w:val="32"/>
        </w:rPr>
        <w:t>2012年年终工作总结</w:t>
      </w:r>
    </w:p>
    <w:p w:rsidR="00D449A0" w:rsidRDefault="00D449A0" w:rsidP="00D449A0">
      <w:pPr>
        <w:ind w:firstLine="660"/>
        <w:rPr>
          <w:rFonts w:ascii="宋体" w:hAnsi="宋体"/>
          <w:sz w:val="28"/>
          <w:szCs w:val="28"/>
        </w:rPr>
      </w:pPr>
      <w:r>
        <w:rPr>
          <w:rFonts w:ascii="宋体" w:hAnsi="宋体" w:hint="eastAsia"/>
          <w:sz w:val="28"/>
          <w:szCs w:val="28"/>
        </w:rPr>
        <w:t>2012年的物业服务工作即将结束，回顾这一年的工作，虽然没有轰轰烈烈的战果，但也算经历了一段不平凡的考验和磨砺，我物业公司全体员工辛勤努力，</w:t>
      </w:r>
      <w:r>
        <w:rPr>
          <w:rFonts w:ascii="宋体" w:hAnsi="宋体" w:hint="eastAsia"/>
          <w:sz w:val="28"/>
          <w:szCs w:val="24"/>
        </w:rPr>
        <w:t>本着“诚心耐心，热心尽心”的服务理念，</w:t>
      </w:r>
      <w:r>
        <w:rPr>
          <w:rFonts w:ascii="宋体" w:hAnsi="宋体" w:hint="eastAsia"/>
          <w:sz w:val="28"/>
          <w:szCs w:val="28"/>
        </w:rPr>
        <w:t>在艰难中开拓，在开拓中奋进，在奋进中规范，在规范中提高，各项工作制度不断得到完善和落实，经过全体员工的努力我们积累了丰富的工作经验，现就2012年物业公司工作情况汇报如下：</w:t>
      </w:r>
    </w:p>
    <w:p w:rsidR="00D449A0" w:rsidRDefault="00D449A0" w:rsidP="00D449A0">
      <w:pPr>
        <w:ind w:firstLine="660"/>
        <w:rPr>
          <w:rFonts w:ascii="宋体" w:hAnsi="宋体"/>
          <w:b/>
          <w:sz w:val="32"/>
          <w:szCs w:val="28"/>
        </w:rPr>
      </w:pPr>
      <w:r>
        <w:rPr>
          <w:rFonts w:ascii="宋体" w:hAnsi="宋体" w:hint="eastAsia"/>
          <w:b/>
          <w:sz w:val="32"/>
          <w:szCs w:val="28"/>
        </w:rPr>
        <w:t>第一部分  主要数据</w:t>
      </w:r>
    </w:p>
    <w:p w:rsidR="00D449A0" w:rsidRDefault="00D449A0" w:rsidP="00D449A0">
      <w:pPr>
        <w:ind w:firstLine="660"/>
        <w:rPr>
          <w:rFonts w:ascii="宋体" w:hAnsi="宋体"/>
          <w:b/>
          <w:sz w:val="28"/>
          <w:szCs w:val="28"/>
        </w:rPr>
      </w:pPr>
      <w:r>
        <w:rPr>
          <w:rFonts w:ascii="宋体" w:hAnsi="宋体" w:hint="eastAsia"/>
          <w:b/>
          <w:sz w:val="28"/>
          <w:szCs w:val="28"/>
        </w:rPr>
        <w:t>一、财务收支情况</w:t>
      </w:r>
    </w:p>
    <w:p w:rsidR="00D449A0" w:rsidRDefault="00D449A0" w:rsidP="00D449A0">
      <w:pPr>
        <w:ind w:firstLine="660"/>
        <w:rPr>
          <w:rFonts w:ascii="宋体" w:hAnsi="宋体"/>
          <w:color w:val="000000"/>
          <w:sz w:val="28"/>
          <w:szCs w:val="28"/>
        </w:rPr>
      </w:pPr>
      <w:r>
        <w:rPr>
          <w:rFonts w:ascii="宋体" w:hAnsi="宋体" w:hint="eastAsia"/>
          <w:color w:val="000000"/>
          <w:sz w:val="28"/>
          <w:szCs w:val="28"/>
        </w:rPr>
        <w:t>截止到</w:t>
      </w:r>
      <w:r w:rsidR="005712CF">
        <w:rPr>
          <w:rFonts w:ascii="宋体" w:hAnsi="宋体" w:hint="eastAsia"/>
          <w:color w:val="000000"/>
          <w:sz w:val="28"/>
          <w:szCs w:val="28"/>
        </w:rPr>
        <w:t>**</w:t>
      </w:r>
      <w:r>
        <w:rPr>
          <w:rFonts w:ascii="宋体" w:hAnsi="宋体" w:hint="eastAsia"/>
          <w:color w:val="000000"/>
          <w:sz w:val="28"/>
          <w:szCs w:val="28"/>
        </w:rPr>
        <w:t>年</w:t>
      </w:r>
      <w:r w:rsidR="005712CF">
        <w:rPr>
          <w:rFonts w:ascii="宋体" w:hAnsi="宋体" w:hint="eastAsia"/>
          <w:color w:val="000000"/>
          <w:sz w:val="28"/>
          <w:szCs w:val="28"/>
        </w:rPr>
        <w:t>**</w:t>
      </w:r>
      <w:r>
        <w:rPr>
          <w:rFonts w:ascii="宋体" w:hAnsi="宋体" w:hint="eastAsia"/>
          <w:color w:val="000000"/>
          <w:sz w:val="28"/>
          <w:szCs w:val="28"/>
        </w:rPr>
        <w:t>月物业公司总收入：**元，总支出：**元，税金：**元，利润：**元，具体发生费用如下：</w:t>
      </w:r>
    </w:p>
    <w:p w:rsidR="00D449A0" w:rsidRDefault="00D449A0" w:rsidP="00D449A0">
      <w:pPr>
        <w:ind w:firstLine="660"/>
        <w:jc w:val="center"/>
        <w:rPr>
          <w:rFonts w:ascii="宋体" w:hAnsi="宋体"/>
          <w:sz w:val="36"/>
          <w:szCs w:val="28"/>
        </w:rPr>
      </w:pPr>
      <w:r>
        <w:rPr>
          <w:rFonts w:ascii="宋体" w:hAnsi="宋体" w:hint="eastAsia"/>
          <w:sz w:val="36"/>
          <w:szCs w:val="28"/>
        </w:rPr>
        <w:t>2012年费用收支统计表</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817"/>
        <w:gridCol w:w="1134"/>
        <w:gridCol w:w="2835"/>
        <w:gridCol w:w="1701"/>
        <w:gridCol w:w="1701"/>
      </w:tblGrid>
      <w:tr w:rsidR="00D449A0" w:rsidTr="00353DCE">
        <w:trPr>
          <w:trHeight w:val="515"/>
        </w:trPr>
        <w:tc>
          <w:tcPr>
            <w:tcW w:w="817" w:type="dxa"/>
            <w:vAlign w:val="center"/>
          </w:tcPr>
          <w:p w:rsidR="00D449A0" w:rsidRDefault="00D449A0" w:rsidP="00353DCE">
            <w:pPr>
              <w:tabs>
                <w:tab w:val="left" w:pos="3790"/>
              </w:tabs>
              <w:jc w:val="center"/>
              <w:rPr>
                <w:rFonts w:ascii="宋体" w:hAnsi="宋体"/>
                <w:b/>
                <w:sz w:val="24"/>
                <w:szCs w:val="24"/>
              </w:rPr>
            </w:pPr>
            <w:r>
              <w:rPr>
                <w:rFonts w:ascii="宋体" w:hAnsi="宋体" w:hint="eastAsia"/>
                <w:b/>
                <w:sz w:val="24"/>
                <w:szCs w:val="24"/>
              </w:rPr>
              <w:t>序号</w:t>
            </w:r>
          </w:p>
        </w:tc>
        <w:tc>
          <w:tcPr>
            <w:tcW w:w="1134" w:type="dxa"/>
            <w:vAlign w:val="center"/>
          </w:tcPr>
          <w:p w:rsidR="00D449A0" w:rsidRDefault="00D449A0" w:rsidP="00353DCE">
            <w:pPr>
              <w:tabs>
                <w:tab w:val="left" w:pos="3790"/>
              </w:tabs>
              <w:jc w:val="center"/>
              <w:rPr>
                <w:rFonts w:ascii="宋体" w:hAnsi="宋体"/>
                <w:b/>
                <w:sz w:val="24"/>
                <w:szCs w:val="24"/>
              </w:rPr>
            </w:pPr>
            <w:r>
              <w:rPr>
                <w:rFonts w:ascii="宋体" w:hAnsi="宋体" w:hint="eastAsia"/>
                <w:b/>
                <w:sz w:val="24"/>
                <w:szCs w:val="24"/>
              </w:rPr>
              <w:t>类别</w:t>
            </w:r>
          </w:p>
        </w:tc>
        <w:tc>
          <w:tcPr>
            <w:tcW w:w="2835" w:type="dxa"/>
            <w:vAlign w:val="center"/>
          </w:tcPr>
          <w:p w:rsidR="00D449A0" w:rsidRDefault="00D449A0" w:rsidP="00353DCE">
            <w:pPr>
              <w:tabs>
                <w:tab w:val="left" w:pos="3790"/>
              </w:tabs>
              <w:jc w:val="center"/>
              <w:rPr>
                <w:rFonts w:ascii="宋体" w:hAnsi="宋体"/>
                <w:b/>
                <w:sz w:val="24"/>
                <w:szCs w:val="24"/>
              </w:rPr>
            </w:pPr>
            <w:r>
              <w:rPr>
                <w:rFonts w:ascii="宋体" w:hAnsi="宋体" w:hint="eastAsia"/>
                <w:b/>
                <w:sz w:val="24"/>
                <w:szCs w:val="24"/>
              </w:rPr>
              <w:t>项    目</w:t>
            </w:r>
          </w:p>
        </w:tc>
        <w:tc>
          <w:tcPr>
            <w:tcW w:w="1701" w:type="dxa"/>
            <w:vAlign w:val="center"/>
          </w:tcPr>
          <w:p w:rsidR="00D449A0" w:rsidRDefault="00D449A0" w:rsidP="00353DCE">
            <w:pPr>
              <w:tabs>
                <w:tab w:val="left" w:pos="3790"/>
              </w:tabs>
              <w:jc w:val="center"/>
              <w:rPr>
                <w:rFonts w:ascii="宋体" w:hAnsi="宋体"/>
                <w:b/>
                <w:sz w:val="24"/>
                <w:szCs w:val="24"/>
              </w:rPr>
            </w:pPr>
            <w:r>
              <w:rPr>
                <w:rFonts w:ascii="宋体" w:hAnsi="宋体" w:hint="eastAsia"/>
                <w:b/>
                <w:sz w:val="24"/>
                <w:szCs w:val="24"/>
              </w:rPr>
              <w:t>金额（元）</w:t>
            </w:r>
          </w:p>
        </w:tc>
        <w:tc>
          <w:tcPr>
            <w:tcW w:w="1701" w:type="dxa"/>
            <w:vAlign w:val="center"/>
          </w:tcPr>
          <w:p w:rsidR="00D449A0" w:rsidRDefault="00D449A0" w:rsidP="00353DCE">
            <w:pPr>
              <w:tabs>
                <w:tab w:val="left" w:pos="3790"/>
              </w:tabs>
              <w:jc w:val="center"/>
              <w:rPr>
                <w:rFonts w:ascii="宋体" w:hAnsi="宋体"/>
                <w:b/>
                <w:sz w:val="24"/>
                <w:szCs w:val="24"/>
              </w:rPr>
            </w:pPr>
            <w:r>
              <w:rPr>
                <w:rFonts w:ascii="宋体" w:hAnsi="宋体" w:hint="eastAsia"/>
                <w:b/>
                <w:sz w:val="24"/>
                <w:szCs w:val="24"/>
              </w:rPr>
              <w:t>备 注</w:t>
            </w:r>
          </w:p>
        </w:tc>
      </w:tr>
      <w:tr w:rsidR="00D449A0" w:rsidTr="00353DCE">
        <w:trPr>
          <w:trHeight w:val="561"/>
        </w:trPr>
        <w:tc>
          <w:tcPr>
            <w:tcW w:w="817" w:type="dxa"/>
            <w:vAlign w:val="center"/>
          </w:tcPr>
          <w:p w:rsidR="00D449A0" w:rsidRDefault="00D449A0" w:rsidP="00353DCE">
            <w:pPr>
              <w:tabs>
                <w:tab w:val="left" w:pos="3790"/>
              </w:tabs>
              <w:jc w:val="center"/>
              <w:rPr>
                <w:rFonts w:ascii="宋体" w:hAnsi="宋体"/>
                <w:sz w:val="24"/>
                <w:szCs w:val="24"/>
              </w:rPr>
            </w:pPr>
            <w:r>
              <w:rPr>
                <w:rFonts w:ascii="宋体" w:hAnsi="宋体" w:hint="eastAsia"/>
                <w:sz w:val="24"/>
                <w:szCs w:val="24"/>
              </w:rPr>
              <w:t>1</w:t>
            </w:r>
          </w:p>
        </w:tc>
        <w:tc>
          <w:tcPr>
            <w:tcW w:w="1134" w:type="dxa"/>
            <w:vMerge w:val="restart"/>
            <w:vAlign w:val="center"/>
          </w:tcPr>
          <w:p w:rsidR="00D449A0" w:rsidRDefault="00D449A0" w:rsidP="00353DCE">
            <w:pPr>
              <w:tabs>
                <w:tab w:val="left" w:pos="3790"/>
              </w:tabs>
              <w:ind w:firstLineChars="100" w:firstLine="240"/>
              <w:rPr>
                <w:rFonts w:ascii="宋体" w:hAnsi="宋体"/>
                <w:sz w:val="24"/>
                <w:szCs w:val="24"/>
              </w:rPr>
            </w:pPr>
            <w:r>
              <w:rPr>
                <w:rFonts w:ascii="宋体" w:hAnsi="宋体" w:hint="eastAsia"/>
                <w:sz w:val="24"/>
                <w:szCs w:val="24"/>
              </w:rPr>
              <w:t>收入</w:t>
            </w:r>
          </w:p>
        </w:tc>
        <w:tc>
          <w:tcPr>
            <w:tcW w:w="2835" w:type="dxa"/>
            <w:vAlign w:val="center"/>
          </w:tcPr>
          <w:p w:rsidR="00D449A0" w:rsidRDefault="00D449A0" w:rsidP="00353DCE">
            <w:pPr>
              <w:tabs>
                <w:tab w:val="left" w:pos="3790"/>
              </w:tabs>
              <w:jc w:val="center"/>
              <w:rPr>
                <w:rFonts w:ascii="宋体" w:hAnsi="宋体"/>
                <w:sz w:val="24"/>
                <w:szCs w:val="24"/>
              </w:rPr>
            </w:pPr>
            <w:r>
              <w:rPr>
                <w:rFonts w:ascii="宋体" w:hAnsi="宋体" w:hint="eastAsia"/>
                <w:sz w:val="24"/>
                <w:szCs w:val="24"/>
              </w:rPr>
              <w:t>室外步行街物业管理费</w:t>
            </w:r>
          </w:p>
        </w:tc>
        <w:tc>
          <w:tcPr>
            <w:tcW w:w="1701" w:type="dxa"/>
            <w:vAlign w:val="center"/>
          </w:tcPr>
          <w:p w:rsidR="00D449A0" w:rsidRDefault="00D449A0" w:rsidP="00353DCE">
            <w:pPr>
              <w:tabs>
                <w:tab w:val="left" w:pos="3790"/>
              </w:tabs>
              <w:jc w:val="center"/>
              <w:rPr>
                <w:rFonts w:ascii="宋体" w:hAnsi="宋体"/>
                <w:sz w:val="24"/>
                <w:szCs w:val="24"/>
              </w:rPr>
            </w:pPr>
            <w:r>
              <w:rPr>
                <w:rFonts w:ascii="宋体" w:hAnsi="宋体" w:hint="eastAsia"/>
                <w:sz w:val="24"/>
                <w:szCs w:val="24"/>
              </w:rPr>
              <w:t>**</w:t>
            </w:r>
          </w:p>
        </w:tc>
        <w:tc>
          <w:tcPr>
            <w:tcW w:w="1701" w:type="dxa"/>
            <w:vAlign w:val="center"/>
          </w:tcPr>
          <w:p w:rsidR="00D449A0" w:rsidRDefault="00D449A0" w:rsidP="00353DCE">
            <w:pPr>
              <w:tabs>
                <w:tab w:val="left" w:pos="3790"/>
              </w:tabs>
              <w:jc w:val="center"/>
              <w:rPr>
                <w:rFonts w:ascii="宋体" w:hAnsi="宋体"/>
                <w:sz w:val="24"/>
                <w:szCs w:val="24"/>
              </w:rPr>
            </w:pPr>
          </w:p>
        </w:tc>
      </w:tr>
      <w:tr w:rsidR="00D449A0" w:rsidTr="00353DCE">
        <w:trPr>
          <w:trHeight w:val="582"/>
        </w:trPr>
        <w:tc>
          <w:tcPr>
            <w:tcW w:w="817" w:type="dxa"/>
            <w:vAlign w:val="center"/>
          </w:tcPr>
          <w:p w:rsidR="00D449A0" w:rsidRDefault="00D449A0" w:rsidP="00353DCE">
            <w:pPr>
              <w:tabs>
                <w:tab w:val="left" w:pos="3790"/>
              </w:tabs>
              <w:jc w:val="center"/>
              <w:rPr>
                <w:rFonts w:ascii="宋体" w:hAnsi="宋体"/>
                <w:sz w:val="24"/>
                <w:szCs w:val="24"/>
              </w:rPr>
            </w:pPr>
            <w:r>
              <w:rPr>
                <w:rFonts w:ascii="宋体" w:hAnsi="宋体" w:hint="eastAsia"/>
                <w:sz w:val="24"/>
                <w:szCs w:val="24"/>
              </w:rPr>
              <w:t>2</w:t>
            </w:r>
          </w:p>
        </w:tc>
        <w:tc>
          <w:tcPr>
            <w:tcW w:w="1134" w:type="dxa"/>
            <w:vMerge/>
            <w:vAlign w:val="center"/>
          </w:tcPr>
          <w:p w:rsidR="00D449A0" w:rsidRDefault="00D449A0" w:rsidP="00353DCE">
            <w:pPr>
              <w:tabs>
                <w:tab w:val="left" w:pos="3790"/>
              </w:tabs>
              <w:jc w:val="center"/>
              <w:rPr>
                <w:rFonts w:ascii="宋体" w:hAnsi="宋体"/>
                <w:sz w:val="24"/>
                <w:szCs w:val="24"/>
              </w:rPr>
            </w:pPr>
          </w:p>
        </w:tc>
        <w:tc>
          <w:tcPr>
            <w:tcW w:w="2835" w:type="dxa"/>
            <w:vAlign w:val="center"/>
          </w:tcPr>
          <w:p w:rsidR="00D449A0" w:rsidRDefault="00D449A0" w:rsidP="00353DCE">
            <w:pPr>
              <w:tabs>
                <w:tab w:val="left" w:pos="3790"/>
              </w:tabs>
              <w:jc w:val="center"/>
              <w:rPr>
                <w:rFonts w:ascii="宋体" w:hAnsi="宋体"/>
                <w:sz w:val="24"/>
                <w:szCs w:val="24"/>
              </w:rPr>
            </w:pPr>
            <w:r>
              <w:rPr>
                <w:rFonts w:ascii="宋体" w:hAnsi="宋体" w:hint="eastAsia"/>
                <w:sz w:val="24"/>
                <w:szCs w:val="24"/>
              </w:rPr>
              <w:t>公寓物业管理费</w:t>
            </w:r>
          </w:p>
        </w:tc>
        <w:tc>
          <w:tcPr>
            <w:tcW w:w="1701" w:type="dxa"/>
            <w:vAlign w:val="center"/>
          </w:tcPr>
          <w:p w:rsidR="00D449A0" w:rsidRDefault="00D449A0" w:rsidP="00353DCE">
            <w:pPr>
              <w:tabs>
                <w:tab w:val="left" w:pos="3790"/>
              </w:tabs>
              <w:jc w:val="center"/>
              <w:rPr>
                <w:rFonts w:ascii="宋体" w:hAnsi="宋体"/>
                <w:sz w:val="24"/>
                <w:szCs w:val="24"/>
              </w:rPr>
            </w:pPr>
            <w:r>
              <w:rPr>
                <w:rFonts w:ascii="宋体" w:hAnsi="宋体" w:hint="eastAsia"/>
                <w:sz w:val="24"/>
                <w:szCs w:val="24"/>
              </w:rPr>
              <w:t>**</w:t>
            </w:r>
          </w:p>
        </w:tc>
        <w:tc>
          <w:tcPr>
            <w:tcW w:w="1701" w:type="dxa"/>
            <w:vAlign w:val="center"/>
          </w:tcPr>
          <w:p w:rsidR="00D449A0" w:rsidRDefault="00D449A0" w:rsidP="00353DCE">
            <w:pPr>
              <w:tabs>
                <w:tab w:val="left" w:pos="3790"/>
              </w:tabs>
              <w:jc w:val="center"/>
              <w:rPr>
                <w:rFonts w:ascii="宋体" w:hAnsi="宋体"/>
                <w:sz w:val="24"/>
                <w:szCs w:val="24"/>
              </w:rPr>
            </w:pPr>
          </w:p>
        </w:tc>
      </w:tr>
      <w:tr w:rsidR="00D449A0" w:rsidTr="00353DCE">
        <w:trPr>
          <w:trHeight w:val="582"/>
        </w:trPr>
        <w:tc>
          <w:tcPr>
            <w:tcW w:w="817" w:type="dxa"/>
            <w:vAlign w:val="center"/>
          </w:tcPr>
          <w:p w:rsidR="00D449A0" w:rsidRDefault="00D449A0" w:rsidP="00353DCE">
            <w:pPr>
              <w:tabs>
                <w:tab w:val="left" w:pos="3790"/>
              </w:tabs>
              <w:jc w:val="center"/>
              <w:rPr>
                <w:rFonts w:ascii="宋体" w:hAnsi="宋体"/>
                <w:sz w:val="24"/>
                <w:szCs w:val="24"/>
              </w:rPr>
            </w:pPr>
            <w:r>
              <w:rPr>
                <w:rFonts w:ascii="宋体" w:hAnsi="宋体" w:hint="eastAsia"/>
                <w:sz w:val="24"/>
                <w:szCs w:val="24"/>
              </w:rPr>
              <w:t>3</w:t>
            </w:r>
          </w:p>
        </w:tc>
        <w:tc>
          <w:tcPr>
            <w:tcW w:w="1134" w:type="dxa"/>
            <w:vMerge/>
            <w:vAlign w:val="center"/>
          </w:tcPr>
          <w:p w:rsidR="00D449A0" w:rsidRDefault="00D449A0" w:rsidP="00353DCE">
            <w:pPr>
              <w:tabs>
                <w:tab w:val="left" w:pos="3790"/>
              </w:tabs>
              <w:jc w:val="center"/>
              <w:rPr>
                <w:rFonts w:ascii="宋体" w:hAnsi="宋体"/>
                <w:sz w:val="24"/>
                <w:szCs w:val="24"/>
              </w:rPr>
            </w:pPr>
          </w:p>
        </w:tc>
        <w:tc>
          <w:tcPr>
            <w:tcW w:w="2835" w:type="dxa"/>
            <w:vAlign w:val="center"/>
          </w:tcPr>
          <w:p w:rsidR="00D449A0" w:rsidRDefault="00D449A0" w:rsidP="00353DCE">
            <w:pPr>
              <w:tabs>
                <w:tab w:val="left" w:pos="3790"/>
              </w:tabs>
              <w:jc w:val="center"/>
              <w:rPr>
                <w:rFonts w:ascii="宋体" w:hAnsi="宋体"/>
                <w:sz w:val="24"/>
                <w:szCs w:val="24"/>
              </w:rPr>
            </w:pPr>
            <w:r>
              <w:rPr>
                <w:rFonts w:ascii="宋体" w:hAnsi="宋体" w:hint="eastAsia"/>
                <w:sz w:val="24"/>
                <w:szCs w:val="24"/>
              </w:rPr>
              <w:t>多经收入</w:t>
            </w:r>
          </w:p>
        </w:tc>
        <w:tc>
          <w:tcPr>
            <w:tcW w:w="1701" w:type="dxa"/>
            <w:vAlign w:val="center"/>
          </w:tcPr>
          <w:p w:rsidR="00D449A0" w:rsidRDefault="00D449A0" w:rsidP="005712CF">
            <w:pPr>
              <w:ind w:firstLineChars="100" w:firstLine="240"/>
              <w:jc w:val="center"/>
              <w:rPr>
                <w:rFonts w:ascii="宋体" w:hAnsi="宋体"/>
                <w:sz w:val="24"/>
                <w:szCs w:val="24"/>
              </w:rPr>
            </w:pPr>
            <w:r>
              <w:rPr>
                <w:rFonts w:ascii="宋体" w:hAnsi="宋体" w:hint="eastAsia"/>
                <w:sz w:val="24"/>
                <w:szCs w:val="24"/>
              </w:rPr>
              <w:t>**</w:t>
            </w:r>
          </w:p>
        </w:tc>
        <w:tc>
          <w:tcPr>
            <w:tcW w:w="1701" w:type="dxa"/>
            <w:vAlign w:val="center"/>
          </w:tcPr>
          <w:p w:rsidR="00D449A0" w:rsidRDefault="00D449A0" w:rsidP="00353DCE">
            <w:pPr>
              <w:tabs>
                <w:tab w:val="left" w:pos="3790"/>
              </w:tabs>
              <w:jc w:val="center"/>
              <w:rPr>
                <w:rFonts w:ascii="宋体" w:hAnsi="宋体"/>
                <w:sz w:val="24"/>
                <w:szCs w:val="24"/>
              </w:rPr>
            </w:pPr>
          </w:p>
        </w:tc>
      </w:tr>
      <w:tr w:rsidR="00D449A0" w:rsidTr="00353DCE">
        <w:trPr>
          <w:trHeight w:val="596"/>
        </w:trPr>
        <w:tc>
          <w:tcPr>
            <w:tcW w:w="817" w:type="dxa"/>
            <w:vAlign w:val="center"/>
          </w:tcPr>
          <w:p w:rsidR="00D449A0" w:rsidRDefault="00D449A0" w:rsidP="00353DCE">
            <w:pPr>
              <w:tabs>
                <w:tab w:val="left" w:pos="3790"/>
              </w:tabs>
              <w:jc w:val="center"/>
              <w:rPr>
                <w:rFonts w:ascii="宋体" w:hAnsi="宋体"/>
                <w:sz w:val="24"/>
                <w:szCs w:val="24"/>
              </w:rPr>
            </w:pPr>
            <w:r>
              <w:rPr>
                <w:rFonts w:ascii="宋体" w:hAnsi="宋体" w:hint="eastAsia"/>
                <w:sz w:val="24"/>
                <w:szCs w:val="24"/>
              </w:rPr>
              <w:t>4</w:t>
            </w:r>
          </w:p>
        </w:tc>
        <w:tc>
          <w:tcPr>
            <w:tcW w:w="1134" w:type="dxa"/>
            <w:vMerge w:val="restart"/>
          </w:tcPr>
          <w:p w:rsidR="00D449A0" w:rsidRDefault="00D449A0" w:rsidP="00353DCE">
            <w:pPr>
              <w:tabs>
                <w:tab w:val="left" w:pos="3790"/>
              </w:tabs>
              <w:jc w:val="center"/>
              <w:rPr>
                <w:rFonts w:ascii="宋体" w:hAnsi="宋体"/>
                <w:sz w:val="24"/>
                <w:szCs w:val="24"/>
              </w:rPr>
            </w:pPr>
          </w:p>
          <w:p w:rsidR="00D449A0" w:rsidRDefault="00D449A0" w:rsidP="00353DCE">
            <w:pPr>
              <w:tabs>
                <w:tab w:val="left" w:pos="3790"/>
              </w:tabs>
              <w:jc w:val="center"/>
              <w:rPr>
                <w:rFonts w:ascii="宋体" w:hAnsi="宋体"/>
                <w:sz w:val="24"/>
                <w:szCs w:val="24"/>
              </w:rPr>
            </w:pPr>
          </w:p>
          <w:p w:rsidR="00D449A0" w:rsidRDefault="00D449A0" w:rsidP="00353DCE">
            <w:pPr>
              <w:tabs>
                <w:tab w:val="left" w:pos="3790"/>
              </w:tabs>
              <w:jc w:val="center"/>
              <w:rPr>
                <w:rFonts w:ascii="宋体" w:hAnsi="宋体"/>
                <w:sz w:val="24"/>
                <w:szCs w:val="24"/>
              </w:rPr>
            </w:pPr>
          </w:p>
          <w:p w:rsidR="00D449A0" w:rsidRDefault="00D449A0" w:rsidP="00353DCE">
            <w:pPr>
              <w:tabs>
                <w:tab w:val="left" w:pos="3790"/>
              </w:tabs>
              <w:jc w:val="center"/>
              <w:rPr>
                <w:rFonts w:ascii="宋体" w:hAnsi="宋体"/>
                <w:sz w:val="24"/>
                <w:szCs w:val="24"/>
              </w:rPr>
            </w:pPr>
            <w:r>
              <w:rPr>
                <w:rFonts w:ascii="宋体" w:hAnsi="宋体" w:hint="eastAsia"/>
                <w:sz w:val="24"/>
                <w:szCs w:val="24"/>
              </w:rPr>
              <w:t>支出</w:t>
            </w:r>
          </w:p>
        </w:tc>
        <w:tc>
          <w:tcPr>
            <w:tcW w:w="2835" w:type="dxa"/>
            <w:vAlign w:val="center"/>
          </w:tcPr>
          <w:p w:rsidR="00D449A0" w:rsidRDefault="00D449A0" w:rsidP="00353DCE">
            <w:pPr>
              <w:tabs>
                <w:tab w:val="left" w:pos="3790"/>
              </w:tabs>
              <w:jc w:val="center"/>
              <w:rPr>
                <w:rFonts w:ascii="宋体" w:hAnsi="宋体"/>
                <w:sz w:val="24"/>
                <w:szCs w:val="24"/>
              </w:rPr>
            </w:pPr>
            <w:r>
              <w:rPr>
                <w:rFonts w:ascii="宋体" w:hAnsi="宋体" w:hint="eastAsia"/>
                <w:sz w:val="24"/>
                <w:szCs w:val="24"/>
              </w:rPr>
              <w:t>人员成本</w:t>
            </w:r>
          </w:p>
        </w:tc>
        <w:tc>
          <w:tcPr>
            <w:tcW w:w="1701" w:type="dxa"/>
            <w:vAlign w:val="center"/>
          </w:tcPr>
          <w:p w:rsidR="00D449A0" w:rsidRDefault="00D449A0" w:rsidP="00353DCE">
            <w:pPr>
              <w:tabs>
                <w:tab w:val="left" w:pos="3790"/>
              </w:tabs>
              <w:jc w:val="center"/>
              <w:rPr>
                <w:rFonts w:ascii="宋体" w:hAnsi="宋体"/>
                <w:sz w:val="24"/>
                <w:szCs w:val="24"/>
              </w:rPr>
            </w:pPr>
            <w:r>
              <w:rPr>
                <w:rFonts w:ascii="宋体" w:hAnsi="宋体" w:hint="eastAsia"/>
                <w:sz w:val="24"/>
                <w:szCs w:val="24"/>
              </w:rPr>
              <w:t>**</w:t>
            </w:r>
          </w:p>
        </w:tc>
        <w:tc>
          <w:tcPr>
            <w:tcW w:w="1701" w:type="dxa"/>
            <w:vAlign w:val="center"/>
          </w:tcPr>
          <w:p w:rsidR="00D449A0" w:rsidRDefault="00D449A0" w:rsidP="00353DCE">
            <w:pPr>
              <w:tabs>
                <w:tab w:val="left" w:pos="3790"/>
              </w:tabs>
              <w:jc w:val="center"/>
              <w:rPr>
                <w:rFonts w:ascii="宋体" w:hAnsi="宋体"/>
                <w:sz w:val="24"/>
                <w:szCs w:val="24"/>
              </w:rPr>
            </w:pPr>
          </w:p>
        </w:tc>
      </w:tr>
      <w:tr w:rsidR="00D449A0" w:rsidTr="00353DCE">
        <w:trPr>
          <w:trHeight w:val="548"/>
        </w:trPr>
        <w:tc>
          <w:tcPr>
            <w:tcW w:w="817" w:type="dxa"/>
            <w:vAlign w:val="center"/>
          </w:tcPr>
          <w:p w:rsidR="00D449A0" w:rsidRDefault="00D449A0" w:rsidP="00353DCE">
            <w:pPr>
              <w:tabs>
                <w:tab w:val="left" w:pos="3790"/>
              </w:tabs>
              <w:jc w:val="center"/>
              <w:rPr>
                <w:rFonts w:ascii="宋体" w:hAnsi="宋体"/>
                <w:sz w:val="24"/>
                <w:szCs w:val="24"/>
              </w:rPr>
            </w:pPr>
            <w:r>
              <w:rPr>
                <w:rFonts w:ascii="宋体" w:hAnsi="宋体" w:hint="eastAsia"/>
                <w:sz w:val="24"/>
                <w:szCs w:val="24"/>
              </w:rPr>
              <w:t>5</w:t>
            </w:r>
          </w:p>
        </w:tc>
        <w:tc>
          <w:tcPr>
            <w:tcW w:w="1134" w:type="dxa"/>
            <w:vMerge/>
            <w:vAlign w:val="center"/>
          </w:tcPr>
          <w:p w:rsidR="00D449A0" w:rsidRDefault="00D449A0" w:rsidP="00353DCE">
            <w:pPr>
              <w:tabs>
                <w:tab w:val="left" w:pos="3790"/>
              </w:tabs>
              <w:jc w:val="center"/>
              <w:rPr>
                <w:rFonts w:ascii="宋体" w:hAnsi="宋体"/>
                <w:sz w:val="24"/>
                <w:szCs w:val="24"/>
              </w:rPr>
            </w:pPr>
          </w:p>
        </w:tc>
        <w:tc>
          <w:tcPr>
            <w:tcW w:w="2835" w:type="dxa"/>
            <w:vAlign w:val="center"/>
          </w:tcPr>
          <w:p w:rsidR="00D449A0" w:rsidRDefault="00D449A0" w:rsidP="00353DCE">
            <w:pPr>
              <w:tabs>
                <w:tab w:val="left" w:pos="3790"/>
              </w:tabs>
              <w:jc w:val="center"/>
              <w:rPr>
                <w:rFonts w:ascii="宋体" w:hAnsi="宋体"/>
                <w:sz w:val="24"/>
                <w:szCs w:val="24"/>
              </w:rPr>
            </w:pPr>
            <w:r>
              <w:rPr>
                <w:rFonts w:ascii="宋体" w:hAnsi="宋体" w:hint="eastAsia"/>
                <w:sz w:val="24"/>
                <w:szCs w:val="24"/>
              </w:rPr>
              <w:t>能源费</w:t>
            </w:r>
          </w:p>
        </w:tc>
        <w:tc>
          <w:tcPr>
            <w:tcW w:w="1701" w:type="dxa"/>
            <w:vAlign w:val="center"/>
          </w:tcPr>
          <w:p w:rsidR="00D449A0" w:rsidRDefault="00D449A0" w:rsidP="00353DCE">
            <w:pPr>
              <w:tabs>
                <w:tab w:val="left" w:pos="3790"/>
              </w:tabs>
              <w:jc w:val="center"/>
              <w:rPr>
                <w:rFonts w:ascii="宋体" w:hAnsi="宋体"/>
                <w:sz w:val="24"/>
                <w:szCs w:val="24"/>
              </w:rPr>
            </w:pPr>
            <w:r>
              <w:rPr>
                <w:rFonts w:ascii="宋体" w:hAnsi="宋体" w:hint="eastAsia"/>
                <w:sz w:val="24"/>
                <w:szCs w:val="24"/>
              </w:rPr>
              <w:t>**</w:t>
            </w:r>
          </w:p>
        </w:tc>
        <w:tc>
          <w:tcPr>
            <w:tcW w:w="1701" w:type="dxa"/>
            <w:vAlign w:val="center"/>
          </w:tcPr>
          <w:p w:rsidR="00D449A0" w:rsidRDefault="00D449A0" w:rsidP="00353DCE">
            <w:pPr>
              <w:tabs>
                <w:tab w:val="left" w:pos="3790"/>
              </w:tabs>
              <w:jc w:val="center"/>
              <w:rPr>
                <w:rFonts w:ascii="宋体" w:hAnsi="宋体"/>
                <w:sz w:val="24"/>
                <w:szCs w:val="24"/>
              </w:rPr>
            </w:pPr>
          </w:p>
        </w:tc>
      </w:tr>
      <w:tr w:rsidR="00D449A0" w:rsidTr="00353DCE">
        <w:trPr>
          <w:trHeight w:val="564"/>
        </w:trPr>
        <w:tc>
          <w:tcPr>
            <w:tcW w:w="817" w:type="dxa"/>
            <w:vAlign w:val="center"/>
          </w:tcPr>
          <w:p w:rsidR="00D449A0" w:rsidRDefault="00D449A0" w:rsidP="00353DCE">
            <w:pPr>
              <w:tabs>
                <w:tab w:val="left" w:pos="3790"/>
              </w:tabs>
              <w:jc w:val="center"/>
              <w:rPr>
                <w:rFonts w:ascii="宋体" w:hAnsi="宋体"/>
                <w:sz w:val="24"/>
                <w:szCs w:val="24"/>
              </w:rPr>
            </w:pPr>
            <w:r>
              <w:rPr>
                <w:rFonts w:ascii="宋体" w:hAnsi="宋体" w:hint="eastAsia"/>
                <w:sz w:val="24"/>
                <w:szCs w:val="24"/>
              </w:rPr>
              <w:t>6</w:t>
            </w:r>
          </w:p>
        </w:tc>
        <w:tc>
          <w:tcPr>
            <w:tcW w:w="1134" w:type="dxa"/>
            <w:vMerge/>
            <w:vAlign w:val="center"/>
          </w:tcPr>
          <w:p w:rsidR="00D449A0" w:rsidRDefault="00D449A0" w:rsidP="00353DCE">
            <w:pPr>
              <w:tabs>
                <w:tab w:val="left" w:pos="3790"/>
              </w:tabs>
              <w:jc w:val="center"/>
              <w:rPr>
                <w:rFonts w:ascii="宋体" w:hAnsi="宋体"/>
                <w:sz w:val="24"/>
                <w:szCs w:val="24"/>
              </w:rPr>
            </w:pPr>
          </w:p>
        </w:tc>
        <w:tc>
          <w:tcPr>
            <w:tcW w:w="2835" w:type="dxa"/>
            <w:vAlign w:val="center"/>
          </w:tcPr>
          <w:p w:rsidR="00D449A0" w:rsidRDefault="00D449A0" w:rsidP="00353DCE">
            <w:pPr>
              <w:tabs>
                <w:tab w:val="left" w:pos="3790"/>
              </w:tabs>
              <w:jc w:val="center"/>
              <w:rPr>
                <w:rFonts w:ascii="宋体" w:hAnsi="宋体"/>
                <w:sz w:val="24"/>
                <w:szCs w:val="24"/>
              </w:rPr>
            </w:pPr>
            <w:r>
              <w:rPr>
                <w:rFonts w:ascii="宋体" w:hAnsi="宋体" w:hint="eastAsia"/>
                <w:sz w:val="24"/>
                <w:szCs w:val="24"/>
              </w:rPr>
              <w:t>外包保洁费用</w:t>
            </w:r>
          </w:p>
        </w:tc>
        <w:tc>
          <w:tcPr>
            <w:tcW w:w="1701" w:type="dxa"/>
            <w:vAlign w:val="center"/>
          </w:tcPr>
          <w:p w:rsidR="00D449A0" w:rsidRDefault="00D449A0" w:rsidP="00353DCE">
            <w:pPr>
              <w:tabs>
                <w:tab w:val="left" w:pos="3790"/>
              </w:tabs>
              <w:jc w:val="center"/>
              <w:rPr>
                <w:rFonts w:ascii="宋体" w:hAnsi="宋体"/>
                <w:sz w:val="24"/>
                <w:szCs w:val="24"/>
              </w:rPr>
            </w:pPr>
            <w:r>
              <w:rPr>
                <w:rFonts w:ascii="宋体" w:hAnsi="宋体" w:hint="eastAsia"/>
                <w:sz w:val="24"/>
                <w:szCs w:val="24"/>
              </w:rPr>
              <w:t>**</w:t>
            </w:r>
          </w:p>
        </w:tc>
        <w:tc>
          <w:tcPr>
            <w:tcW w:w="1701" w:type="dxa"/>
            <w:vAlign w:val="center"/>
          </w:tcPr>
          <w:p w:rsidR="00D449A0" w:rsidRDefault="00D449A0" w:rsidP="00353DCE">
            <w:pPr>
              <w:tabs>
                <w:tab w:val="left" w:pos="3790"/>
              </w:tabs>
              <w:jc w:val="center"/>
              <w:rPr>
                <w:rFonts w:ascii="宋体" w:hAnsi="宋体"/>
                <w:sz w:val="24"/>
                <w:szCs w:val="24"/>
              </w:rPr>
            </w:pPr>
          </w:p>
        </w:tc>
      </w:tr>
      <w:tr w:rsidR="00D449A0" w:rsidTr="00353DCE">
        <w:trPr>
          <w:trHeight w:val="564"/>
        </w:trPr>
        <w:tc>
          <w:tcPr>
            <w:tcW w:w="817" w:type="dxa"/>
            <w:vAlign w:val="center"/>
          </w:tcPr>
          <w:p w:rsidR="00D449A0" w:rsidRDefault="00D449A0" w:rsidP="00353DCE">
            <w:pPr>
              <w:tabs>
                <w:tab w:val="left" w:pos="3790"/>
              </w:tabs>
              <w:jc w:val="center"/>
              <w:rPr>
                <w:rFonts w:ascii="宋体" w:hAnsi="宋体"/>
                <w:sz w:val="24"/>
                <w:szCs w:val="24"/>
              </w:rPr>
            </w:pPr>
            <w:r>
              <w:rPr>
                <w:rFonts w:ascii="宋体" w:hAnsi="宋体" w:hint="eastAsia"/>
                <w:sz w:val="24"/>
                <w:szCs w:val="24"/>
              </w:rPr>
              <w:t>7</w:t>
            </w:r>
          </w:p>
        </w:tc>
        <w:tc>
          <w:tcPr>
            <w:tcW w:w="1134" w:type="dxa"/>
            <w:vMerge/>
            <w:vAlign w:val="center"/>
          </w:tcPr>
          <w:p w:rsidR="00D449A0" w:rsidRDefault="00D449A0" w:rsidP="00353DCE">
            <w:pPr>
              <w:tabs>
                <w:tab w:val="left" w:pos="3790"/>
              </w:tabs>
              <w:jc w:val="center"/>
              <w:rPr>
                <w:rFonts w:ascii="宋体" w:hAnsi="宋体"/>
                <w:sz w:val="24"/>
                <w:szCs w:val="24"/>
              </w:rPr>
            </w:pPr>
          </w:p>
        </w:tc>
        <w:tc>
          <w:tcPr>
            <w:tcW w:w="2835" w:type="dxa"/>
            <w:vAlign w:val="center"/>
          </w:tcPr>
          <w:p w:rsidR="00D449A0" w:rsidRDefault="00D449A0" w:rsidP="00353DCE">
            <w:pPr>
              <w:tabs>
                <w:tab w:val="left" w:pos="3790"/>
              </w:tabs>
              <w:jc w:val="center"/>
              <w:rPr>
                <w:rFonts w:ascii="宋体" w:hAnsi="宋体"/>
                <w:sz w:val="24"/>
                <w:szCs w:val="24"/>
              </w:rPr>
            </w:pPr>
            <w:r>
              <w:rPr>
                <w:rFonts w:ascii="宋体" w:hAnsi="宋体" w:hint="eastAsia"/>
                <w:sz w:val="24"/>
                <w:szCs w:val="24"/>
              </w:rPr>
              <w:t>其他</w:t>
            </w:r>
          </w:p>
        </w:tc>
        <w:tc>
          <w:tcPr>
            <w:tcW w:w="1701" w:type="dxa"/>
            <w:vAlign w:val="center"/>
          </w:tcPr>
          <w:p w:rsidR="00D449A0" w:rsidRDefault="00D449A0" w:rsidP="00353DCE">
            <w:pPr>
              <w:tabs>
                <w:tab w:val="left" w:pos="3790"/>
              </w:tabs>
              <w:jc w:val="center"/>
              <w:rPr>
                <w:rFonts w:ascii="宋体" w:hAnsi="宋体"/>
                <w:sz w:val="24"/>
                <w:szCs w:val="24"/>
              </w:rPr>
            </w:pPr>
            <w:r>
              <w:rPr>
                <w:rFonts w:ascii="宋体" w:hAnsi="宋体" w:hint="eastAsia"/>
                <w:sz w:val="24"/>
                <w:szCs w:val="24"/>
              </w:rPr>
              <w:t>**</w:t>
            </w:r>
          </w:p>
        </w:tc>
        <w:tc>
          <w:tcPr>
            <w:tcW w:w="1701" w:type="dxa"/>
            <w:vAlign w:val="center"/>
          </w:tcPr>
          <w:p w:rsidR="00D449A0" w:rsidRDefault="00D449A0" w:rsidP="00353DCE">
            <w:pPr>
              <w:tabs>
                <w:tab w:val="left" w:pos="3790"/>
              </w:tabs>
              <w:jc w:val="center"/>
              <w:rPr>
                <w:rFonts w:ascii="宋体" w:hAnsi="宋体"/>
                <w:sz w:val="24"/>
                <w:szCs w:val="24"/>
              </w:rPr>
            </w:pPr>
            <w:r w:rsidRPr="00E601E4">
              <w:rPr>
                <w:rFonts w:ascii="宋体" w:hAnsi="宋体" w:hint="eastAsia"/>
                <w:szCs w:val="24"/>
              </w:rPr>
              <w:t>制作、办公等日常开支费用支付</w:t>
            </w:r>
          </w:p>
        </w:tc>
      </w:tr>
      <w:tr w:rsidR="00D449A0" w:rsidTr="00353DCE">
        <w:trPr>
          <w:trHeight w:val="564"/>
        </w:trPr>
        <w:tc>
          <w:tcPr>
            <w:tcW w:w="817" w:type="dxa"/>
            <w:vAlign w:val="center"/>
          </w:tcPr>
          <w:p w:rsidR="00D449A0" w:rsidRDefault="00D449A0" w:rsidP="00353DCE">
            <w:pPr>
              <w:tabs>
                <w:tab w:val="left" w:pos="3790"/>
              </w:tabs>
              <w:jc w:val="center"/>
              <w:rPr>
                <w:rFonts w:ascii="宋体" w:hAnsi="宋体"/>
                <w:sz w:val="24"/>
                <w:szCs w:val="24"/>
              </w:rPr>
            </w:pPr>
            <w:r>
              <w:rPr>
                <w:rFonts w:ascii="宋体" w:hAnsi="宋体" w:hint="eastAsia"/>
                <w:sz w:val="24"/>
                <w:szCs w:val="24"/>
              </w:rPr>
              <w:t>8</w:t>
            </w:r>
          </w:p>
        </w:tc>
        <w:tc>
          <w:tcPr>
            <w:tcW w:w="1134" w:type="dxa"/>
            <w:vMerge w:val="restart"/>
            <w:vAlign w:val="center"/>
          </w:tcPr>
          <w:p w:rsidR="00D449A0" w:rsidRDefault="00D449A0" w:rsidP="00353DCE">
            <w:pPr>
              <w:tabs>
                <w:tab w:val="left" w:pos="3790"/>
              </w:tabs>
              <w:ind w:firstLineChars="100" w:firstLine="240"/>
              <w:rPr>
                <w:rFonts w:ascii="宋体" w:hAnsi="宋体"/>
                <w:sz w:val="24"/>
                <w:szCs w:val="24"/>
              </w:rPr>
            </w:pPr>
            <w:r>
              <w:rPr>
                <w:rFonts w:ascii="宋体" w:hAnsi="宋体" w:hint="eastAsia"/>
                <w:sz w:val="24"/>
                <w:szCs w:val="24"/>
              </w:rPr>
              <w:t>税金</w:t>
            </w:r>
          </w:p>
        </w:tc>
        <w:tc>
          <w:tcPr>
            <w:tcW w:w="2835" w:type="dxa"/>
            <w:vAlign w:val="center"/>
          </w:tcPr>
          <w:p w:rsidR="00D449A0" w:rsidRDefault="00D449A0" w:rsidP="00353DCE">
            <w:pPr>
              <w:tabs>
                <w:tab w:val="left" w:pos="3790"/>
              </w:tabs>
              <w:jc w:val="center"/>
              <w:rPr>
                <w:rFonts w:ascii="宋体" w:hAnsi="宋体"/>
                <w:sz w:val="24"/>
                <w:szCs w:val="24"/>
              </w:rPr>
            </w:pPr>
            <w:r>
              <w:rPr>
                <w:rFonts w:ascii="宋体" w:hAnsi="宋体" w:hint="eastAsia"/>
                <w:sz w:val="24"/>
                <w:szCs w:val="24"/>
              </w:rPr>
              <w:t>企业所得税</w:t>
            </w:r>
          </w:p>
        </w:tc>
        <w:tc>
          <w:tcPr>
            <w:tcW w:w="1701" w:type="dxa"/>
            <w:vAlign w:val="center"/>
          </w:tcPr>
          <w:p w:rsidR="00D449A0" w:rsidRDefault="00D449A0" w:rsidP="00353DCE">
            <w:pPr>
              <w:tabs>
                <w:tab w:val="left" w:pos="3790"/>
              </w:tabs>
              <w:jc w:val="center"/>
              <w:rPr>
                <w:rFonts w:ascii="宋体" w:hAnsi="宋体"/>
                <w:sz w:val="24"/>
                <w:szCs w:val="24"/>
              </w:rPr>
            </w:pPr>
            <w:r>
              <w:rPr>
                <w:rFonts w:ascii="宋体" w:hAnsi="宋体" w:hint="eastAsia"/>
                <w:sz w:val="24"/>
                <w:szCs w:val="24"/>
              </w:rPr>
              <w:t>**</w:t>
            </w:r>
          </w:p>
        </w:tc>
        <w:tc>
          <w:tcPr>
            <w:tcW w:w="1701" w:type="dxa"/>
            <w:vAlign w:val="center"/>
          </w:tcPr>
          <w:p w:rsidR="00D449A0" w:rsidRDefault="00D449A0" w:rsidP="00353DCE">
            <w:pPr>
              <w:tabs>
                <w:tab w:val="left" w:pos="3790"/>
              </w:tabs>
              <w:jc w:val="center"/>
              <w:rPr>
                <w:rFonts w:ascii="宋体" w:hAnsi="宋体"/>
                <w:sz w:val="24"/>
                <w:szCs w:val="24"/>
              </w:rPr>
            </w:pPr>
          </w:p>
        </w:tc>
      </w:tr>
      <w:tr w:rsidR="00D449A0" w:rsidTr="00353DCE">
        <w:trPr>
          <w:trHeight w:val="564"/>
        </w:trPr>
        <w:tc>
          <w:tcPr>
            <w:tcW w:w="817" w:type="dxa"/>
            <w:vAlign w:val="center"/>
          </w:tcPr>
          <w:p w:rsidR="00D449A0" w:rsidRDefault="00D449A0" w:rsidP="00353DCE">
            <w:pPr>
              <w:tabs>
                <w:tab w:val="left" w:pos="3790"/>
              </w:tabs>
              <w:jc w:val="center"/>
              <w:rPr>
                <w:rFonts w:ascii="宋体" w:hAnsi="宋体"/>
                <w:sz w:val="24"/>
                <w:szCs w:val="24"/>
              </w:rPr>
            </w:pPr>
            <w:r>
              <w:rPr>
                <w:rFonts w:ascii="宋体" w:hAnsi="宋体" w:hint="eastAsia"/>
                <w:sz w:val="24"/>
                <w:szCs w:val="24"/>
              </w:rPr>
              <w:lastRenderedPageBreak/>
              <w:t>9</w:t>
            </w:r>
          </w:p>
        </w:tc>
        <w:tc>
          <w:tcPr>
            <w:tcW w:w="1134" w:type="dxa"/>
            <w:vMerge/>
            <w:vAlign w:val="center"/>
          </w:tcPr>
          <w:p w:rsidR="00D449A0" w:rsidRDefault="00D449A0" w:rsidP="00353DCE">
            <w:pPr>
              <w:tabs>
                <w:tab w:val="left" w:pos="3790"/>
              </w:tabs>
              <w:jc w:val="center"/>
              <w:rPr>
                <w:rFonts w:ascii="宋体" w:hAnsi="宋体"/>
                <w:sz w:val="24"/>
                <w:szCs w:val="24"/>
              </w:rPr>
            </w:pPr>
          </w:p>
        </w:tc>
        <w:tc>
          <w:tcPr>
            <w:tcW w:w="2835" w:type="dxa"/>
            <w:vAlign w:val="center"/>
          </w:tcPr>
          <w:p w:rsidR="00D449A0" w:rsidRDefault="00D449A0" w:rsidP="00353DCE">
            <w:pPr>
              <w:tabs>
                <w:tab w:val="left" w:pos="3790"/>
              </w:tabs>
              <w:jc w:val="center"/>
              <w:rPr>
                <w:rFonts w:ascii="宋体" w:hAnsi="宋体"/>
                <w:sz w:val="24"/>
                <w:szCs w:val="24"/>
              </w:rPr>
            </w:pPr>
            <w:r>
              <w:rPr>
                <w:rFonts w:ascii="宋体" w:hAnsi="宋体" w:hint="eastAsia"/>
                <w:sz w:val="24"/>
                <w:szCs w:val="24"/>
              </w:rPr>
              <w:t>营业税及附加</w:t>
            </w:r>
          </w:p>
        </w:tc>
        <w:tc>
          <w:tcPr>
            <w:tcW w:w="1701" w:type="dxa"/>
            <w:vAlign w:val="center"/>
          </w:tcPr>
          <w:p w:rsidR="00D449A0" w:rsidRDefault="00D449A0" w:rsidP="00353DCE">
            <w:pPr>
              <w:tabs>
                <w:tab w:val="left" w:pos="3790"/>
              </w:tabs>
              <w:jc w:val="center"/>
              <w:rPr>
                <w:rFonts w:ascii="宋体" w:hAnsi="宋体"/>
                <w:sz w:val="24"/>
                <w:szCs w:val="24"/>
              </w:rPr>
            </w:pPr>
            <w:r>
              <w:rPr>
                <w:rFonts w:ascii="宋体" w:hAnsi="宋体" w:hint="eastAsia"/>
                <w:sz w:val="24"/>
                <w:szCs w:val="24"/>
              </w:rPr>
              <w:t>**</w:t>
            </w:r>
          </w:p>
        </w:tc>
        <w:tc>
          <w:tcPr>
            <w:tcW w:w="1701" w:type="dxa"/>
            <w:vAlign w:val="center"/>
          </w:tcPr>
          <w:p w:rsidR="00D449A0" w:rsidRDefault="00D449A0" w:rsidP="00353DCE">
            <w:pPr>
              <w:tabs>
                <w:tab w:val="left" w:pos="3790"/>
              </w:tabs>
              <w:jc w:val="center"/>
              <w:rPr>
                <w:rFonts w:ascii="宋体" w:hAnsi="宋体"/>
                <w:sz w:val="24"/>
                <w:szCs w:val="24"/>
              </w:rPr>
            </w:pPr>
          </w:p>
        </w:tc>
      </w:tr>
      <w:tr w:rsidR="00D449A0" w:rsidTr="00353DCE">
        <w:trPr>
          <w:trHeight w:val="564"/>
        </w:trPr>
        <w:tc>
          <w:tcPr>
            <w:tcW w:w="817" w:type="dxa"/>
            <w:vAlign w:val="center"/>
          </w:tcPr>
          <w:p w:rsidR="00D449A0" w:rsidRDefault="00D449A0" w:rsidP="00353DCE">
            <w:pPr>
              <w:tabs>
                <w:tab w:val="left" w:pos="3790"/>
              </w:tabs>
              <w:jc w:val="center"/>
              <w:rPr>
                <w:rFonts w:ascii="宋体" w:hAnsi="宋体"/>
                <w:sz w:val="24"/>
                <w:szCs w:val="24"/>
              </w:rPr>
            </w:pPr>
            <w:r>
              <w:rPr>
                <w:rFonts w:ascii="宋体" w:hAnsi="宋体" w:hint="eastAsia"/>
                <w:sz w:val="24"/>
                <w:szCs w:val="24"/>
              </w:rPr>
              <w:t>10</w:t>
            </w:r>
          </w:p>
        </w:tc>
        <w:tc>
          <w:tcPr>
            <w:tcW w:w="1134" w:type="dxa"/>
            <w:vAlign w:val="center"/>
          </w:tcPr>
          <w:p w:rsidR="00D449A0" w:rsidRDefault="00D449A0" w:rsidP="00353DCE">
            <w:pPr>
              <w:tabs>
                <w:tab w:val="left" w:pos="3790"/>
              </w:tabs>
              <w:ind w:firstLineChars="50" w:firstLine="120"/>
              <w:jc w:val="center"/>
              <w:rPr>
                <w:rFonts w:ascii="宋体" w:hAnsi="宋体"/>
                <w:sz w:val="24"/>
                <w:szCs w:val="24"/>
              </w:rPr>
            </w:pPr>
            <w:r>
              <w:rPr>
                <w:rFonts w:ascii="宋体" w:hAnsi="宋体" w:hint="eastAsia"/>
                <w:sz w:val="24"/>
                <w:szCs w:val="24"/>
              </w:rPr>
              <w:t>利润</w:t>
            </w:r>
          </w:p>
        </w:tc>
        <w:tc>
          <w:tcPr>
            <w:tcW w:w="2835" w:type="dxa"/>
            <w:vAlign w:val="center"/>
          </w:tcPr>
          <w:p w:rsidR="00D449A0" w:rsidRDefault="00D449A0" w:rsidP="00353DCE">
            <w:pPr>
              <w:tabs>
                <w:tab w:val="left" w:pos="3790"/>
              </w:tabs>
              <w:jc w:val="center"/>
              <w:rPr>
                <w:rFonts w:ascii="宋体" w:hAnsi="宋体"/>
                <w:sz w:val="24"/>
                <w:szCs w:val="24"/>
              </w:rPr>
            </w:pPr>
          </w:p>
        </w:tc>
        <w:tc>
          <w:tcPr>
            <w:tcW w:w="1701" w:type="dxa"/>
            <w:vAlign w:val="center"/>
          </w:tcPr>
          <w:p w:rsidR="00D449A0" w:rsidRDefault="00D449A0" w:rsidP="00353DCE">
            <w:pPr>
              <w:tabs>
                <w:tab w:val="left" w:pos="3790"/>
              </w:tabs>
              <w:jc w:val="center"/>
              <w:rPr>
                <w:rFonts w:ascii="宋体" w:hAnsi="宋体"/>
                <w:sz w:val="24"/>
                <w:szCs w:val="24"/>
              </w:rPr>
            </w:pPr>
            <w:r>
              <w:rPr>
                <w:rFonts w:ascii="宋体" w:hAnsi="宋体" w:hint="eastAsia"/>
                <w:sz w:val="24"/>
                <w:szCs w:val="24"/>
              </w:rPr>
              <w:t>**</w:t>
            </w:r>
          </w:p>
        </w:tc>
        <w:tc>
          <w:tcPr>
            <w:tcW w:w="1701" w:type="dxa"/>
            <w:vAlign w:val="center"/>
          </w:tcPr>
          <w:p w:rsidR="00D449A0" w:rsidRDefault="00D449A0" w:rsidP="00353DCE">
            <w:pPr>
              <w:tabs>
                <w:tab w:val="left" w:pos="3790"/>
              </w:tabs>
              <w:jc w:val="center"/>
              <w:rPr>
                <w:rFonts w:ascii="宋体" w:hAnsi="宋体"/>
                <w:sz w:val="24"/>
                <w:szCs w:val="24"/>
              </w:rPr>
            </w:pPr>
          </w:p>
        </w:tc>
      </w:tr>
    </w:tbl>
    <w:p w:rsidR="00D449A0" w:rsidRDefault="00D449A0" w:rsidP="00D449A0">
      <w:pPr>
        <w:tabs>
          <w:tab w:val="left" w:pos="3790"/>
        </w:tabs>
        <w:ind w:firstLine="660"/>
        <w:rPr>
          <w:rFonts w:ascii="宋体" w:hAnsi="宋体"/>
          <w:b/>
          <w:sz w:val="28"/>
          <w:szCs w:val="30"/>
        </w:rPr>
      </w:pPr>
    </w:p>
    <w:p w:rsidR="00D449A0" w:rsidRDefault="00D449A0" w:rsidP="00D449A0">
      <w:pPr>
        <w:tabs>
          <w:tab w:val="left" w:pos="3790"/>
        </w:tabs>
        <w:ind w:firstLine="660"/>
        <w:rPr>
          <w:rFonts w:ascii="宋体" w:hAnsi="宋体"/>
          <w:b/>
          <w:sz w:val="28"/>
          <w:szCs w:val="30"/>
        </w:rPr>
      </w:pPr>
      <w:r>
        <w:rPr>
          <w:rFonts w:ascii="宋体" w:hAnsi="宋体" w:hint="eastAsia"/>
          <w:b/>
          <w:sz w:val="28"/>
          <w:szCs w:val="30"/>
        </w:rPr>
        <w:t>二、人员编制及到岗情况</w:t>
      </w:r>
    </w:p>
    <w:tbl>
      <w:tblPr>
        <w:tblW w:w="0" w:type="auto"/>
        <w:jc w:val="center"/>
        <w:tblLayout w:type="fixed"/>
        <w:tblLook w:val="0000"/>
      </w:tblPr>
      <w:tblGrid>
        <w:gridCol w:w="806"/>
        <w:gridCol w:w="1188"/>
        <w:gridCol w:w="1843"/>
        <w:gridCol w:w="1454"/>
        <w:gridCol w:w="1381"/>
        <w:gridCol w:w="1442"/>
      </w:tblGrid>
      <w:tr w:rsidR="00D449A0" w:rsidTr="00353DCE">
        <w:trPr>
          <w:trHeight w:val="567"/>
          <w:jc w:val="center"/>
        </w:trPr>
        <w:tc>
          <w:tcPr>
            <w:tcW w:w="806" w:type="dxa"/>
            <w:tcBorders>
              <w:top w:val="single" w:sz="4" w:space="0" w:color="auto"/>
              <w:left w:val="single" w:sz="4" w:space="0" w:color="auto"/>
              <w:bottom w:val="single" w:sz="4" w:space="0" w:color="auto"/>
              <w:right w:val="single" w:sz="4" w:space="0" w:color="auto"/>
            </w:tcBorders>
            <w:vAlign w:val="center"/>
          </w:tcPr>
          <w:p w:rsidR="00D449A0" w:rsidRDefault="00D449A0" w:rsidP="00353DCE">
            <w:pPr>
              <w:widowControl/>
              <w:jc w:val="center"/>
              <w:rPr>
                <w:rFonts w:ascii="宋体" w:hAnsi="宋体" w:cs="宋体"/>
                <w:b/>
                <w:bCs/>
                <w:color w:val="000000"/>
                <w:kern w:val="0"/>
                <w:sz w:val="22"/>
              </w:rPr>
            </w:pPr>
            <w:r>
              <w:rPr>
                <w:rFonts w:ascii="宋体" w:hAnsi="宋体" w:cs="宋体" w:hint="eastAsia"/>
                <w:b/>
                <w:bCs/>
                <w:color w:val="000000"/>
                <w:kern w:val="0"/>
                <w:sz w:val="22"/>
              </w:rPr>
              <w:t>序号</w:t>
            </w:r>
          </w:p>
        </w:tc>
        <w:tc>
          <w:tcPr>
            <w:tcW w:w="3031" w:type="dxa"/>
            <w:gridSpan w:val="2"/>
            <w:tcBorders>
              <w:top w:val="single" w:sz="4" w:space="0" w:color="auto"/>
              <w:left w:val="single" w:sz="4" w:space="0" w:color="auto"/>
              <w:bottom w:val="single" w:sz="4" w:space="0" w:color="auto"/>
              <w:right w:val="single" w:sz="4" w:space="0" w:color="auto"/>
            </w:tcBorders>
            <w:vAlign w:val="center"/>
          </w:tcPr>
          <w:p w:rsidR="00D449A0" w:rsidRDefault="00D449A0" w:rsidP="00353DCE">
            <w:pPr>
              <w:widowControl/>
              <w:ind w:firstLineChars="392" w:firstLine="866"/>
              <w:rPr>
                <w:rFonts w:ascii="宋体" w:hAnsi="宋体" w:cs="宋体"/>
                <w:b/>
                <w:bCs/>
                <w:color w:val="000000"/>
                <w:kern w:val="0"/>
                <w:sz w:val="22"/>
              </w:rPr>
            </w:pPr>
            <w:r>
              <w:rPr>
                <w:rFonts w:ascii="宋体" w:hAnsi="宋体" w:cs="宋体" w:hint="eastAsia"/>
                <w:b/>
                <w:bCs/>
                <w:color w:val="000000"/>
                <w:kern w:val="0"/>
                <w:sz w:val="22"/>
              </w:rPr>
              <w:t>职    务</w:t>
            </w:r>
          </w:p>
        </w:tc>
        <w:tc>
          <w:tcPr>
            <w:tcW w:w="1454" w:type="dxa"/>
            <w:tcBorders>
              <w:top w:val="single" w:sz="4" w:space="0" w:color="auto"/>
              <w:left w:val="single" w:sz="4" w:space="0" w:color="auto"/>
              <w:bottom w:val="single" w:sz="4" w:space="0" w:color="auto"/>
              <w:right w:val="single" w:sz="4" w:space="0" w:color="auto"/>
            </w:tcBorders>
            <w:vAlign w:val="center"/>
          </w:tcPr>
          <w:p w:rsidR="00D449A0" w:rsidRDefault="00D449A0" w:rsidP="00353DCE">
            <w:pPr>
              <w:widowControl/>
              <w:jc w:val="center"/>
              <w:rPr>
                <w:rFonts w:ascii="宋体" w:hAnsi="宋体" w:cs="宋体"/>
                <w:b/>
                <w:bCs/>
                <w:color w:val="000000"/>
                <w:kern w:val="0"/>
                <w:sz w:val="22"/>
              </w:rPr>
            </w:pPr>
            <w:r>
              <w:rPr>
                <w:rFonts w:ascii="宋体" w:hAnsi="宋体" w:cs="宋体" w:hint="eastAsia"/>
                <w:b/>
                <w:bCs/>
                <w:color w:val="000000"/>
                <w:kern w:val="0"/>
                <w:sz w:val="22"/>
              </w:rPr>
              <w:t>编制人数</w:t>
            </w:r>
          </w:p>
        </w:tc>
        <w:tc>
          <w:tcPr>
            <w:tcW w:w="1381" w:type="dxa"/>
            <w:tcBorders>
              <w:top w:val="single" w:sz="4" w:space="0" w:color="auto"/>
              <w:left w:val="single" w:sz="4" w:space="0" w:color="auto"/>
              <w:bottom w:val="single" w:sz="4" w:space="0" w:color="auto"/>
              <w:right w:val="single" w:sz="4" w:space="0" w:color="auto"/>
            </w:tcBorders>
            <w:vAlign w:val="center"/>
          </w:tcPr>
          <w:p w:rsidR="00D449A0" w:rsidRDefault="00D449A0" w:rsidP="00353DCE">
            <w:pPr>
              <w:widowControl/>
              <w:jc w:val="center"/>
              <w:rPr>
                <w:rFonts w:ascii="宋体" w:hAnsi="宋体" w:cs="宋体"/>
                <w:b/>
                <w:bCs/>
                <w:color w:val="000000"/>
                <w:kern w:val="0"/>
                <w:sz w:val="22"/>
              </w:rPr>
            </w:pPr>
            <w:r>
              <w:rPr>
                <w:rFonts w:ascii="宋体" w:hAnsi="宋体" w:cs="宋体" w:hint="eastAsia"/>
                <w:b/>
                <w:bCs/>
                <w:color w:val="000000"/>
                <w:kern w:val="0"/>
                <w:sz w:val="22"/>
              </w:rPr>
              <w:t>在编人数</w:t>
            </w:r>
          </w:p>
        </w:tc>
        <w:tc>
          <w:tcPr>
            <w:tcW w:w="1442" w:type="dxa"/>
            <w:tcBorders>
              <w:top w:val="single" w:sz="4" w:space="0" w:color="auto"/>
              <w:left w:val="single" w:sz="4" w:space="0" w:color="auto"/>
              <w:bottom w:val="single" w:sz="4" w:space="0" w:color="auto"/>
              <w:right w:val="single" w:sz="4" w:space="0" w:color="auto"/>
            </w:tcBorders>
            <w:vAlign w:val="center"/>
          </w:tcPr>
          <w:p w:rsidR="00D449A0" w:rsidRDefault="00D449A0" w:rsidP="00353DCE">
            <w:pPr>
              <w:widowControl/>
              <w:jc w:val="center"/>
              <w:rPr>
                <w:rFonts w:ascii="宋体" w:hAnsi="宋体" w:cs="宋体"/>
                <w:b/>
                <w:bCs/>
                <w:color w:val="000000"/>
                <w:kern w:val="0"/>
                <w:sz w:val="22"/>
              </w:rPr>
            </w:pPr>
            <w:r>
              <w:rPr>
                <w:rFonts w:ascii="宋体" w:hAnsi="宋体" w:cs="宋体" w:hint="eastAsia"/>
                <w:b/>
                <w:bCs/>
                <w:color w:val="000000"/>
                <w:kern w:val="0"/>
                <w:sz w:val="22"/>
              </w:rPr>
              <w:t>缺编人数</w:t>
            </w:r>
          </w:p>
        </w:tc>
      </w:tr>
      <w:tr w:rsidR="00D449A0" w:rsidTr="00353DCE">
        <w:trPr>
          <w:trHeight w:val="567"/>
          <w:jc w:val="center"/>
        </w:trPr>
        <w:tc>
          <w:tcPr>
            <w:tcW w:w="806" w:type="dxa"/>
            <w:vMerge w:val="restart"/>
            <w:tcBorders>
              <w:top w:val="single" w:sz="4" w:space="0" w:color="auto"/>
              <w:left w:val="single" w:sz="8" w:space="0" w:color="auto"/>
              <w:bottom w:val="single" w:sz="4" w:space="0" w:color="000000"/>
              <w:right w:val="single" w:sz="4" w:space="0" w:color="auto"/>
            </w:tcBorders>
            <w:vAlign w:val="center"/>
          </w:tcPr>
          <w:p w:rsidR="00D449A0" w:rsidRDefault="00D449A0" w:rsidP="00353DCE">
            <w:pPr>
              <w:widowControl/>
              <w:jc w:val="center"/>
              <w:rPr>
                <w:rFonts w:ascii="宋体" w:hAnsi="宋体" w:cs="宋体"/>
                <w:color w:val="000000"/>
                <w:kern w:val="0"/>
                <w:sz w:val="22"/>
              </w:rPr>
            </w:pPr>
            <w:r>
              <w:rPr>
                <w:rFonts w:ascii="宋体" w:hAnsi="宋体" w:cs="宋体" w:hint="eastAsia"/>
                <w:color w:val="000000"/>
                <w:kern w:val="0"/>
                <w:sz w:val="22"/>
              </w:rPr>
              <w:t xml:space="preserve">1 </w:t>
            </w:r>
          </w:p>
        </w:tc>
        <w:tc>
          <w:tcPr>
            <w:tcW w:w="1188" w:type="dxa"/>
            <w:vMerge w:val="restart"/>
            <w:tcBorders>
              <w:top w:val="single" w:sz="4" w:space="0" w:color="auto"/>
              <w:left w:val="single" w:sz="4" w:space="0" w:color="auto"/>
              <w:bottom w:val="single" w:sz="4" w:space="0" w:color="000000"/>
              <w:right w:val="single" w:sz="4" w:space="0" w:color="auto"/>
            </w:tcBorders>
            <w:vAlign w:val="center"/>
          </w:tcPr>
          <w:p w:rsidR="00D449A0" w:rsidRDefault="00D449A0" w:rsidP="00353DCE">
            <w:pPr>
              <w:widowControl/>
              <w:jc w:val="center"/>
              <w:rPr>
                <w:rFonts w:ascii="宋体" w:hAnsi="宋体" w:cs="宋体"/>
                <w:color w:val="000000"/>
                <w:kern w:val="0"/>
                <w:sz w:val="22"/>
              </w:rPr>
            </w:pPr>
            <w:r>
              <w:rPr>
                <w:rFonts w:ascii="宋体" w:hAnsi="宋体" w:cs="宋体" w:hint="eastAsia"/>
                <w:color w:val="000000"/>
                <w:kern w:val="0"/>
                <w:sz w:val="22"/>
              </w:rPr>
              <w:t>办公室</w:t>
            </w:r>
          </w:p>
        </w:tc>
        <w:tc>
          <w:tcPr>
            <w:tcW w:w="1843" w:type="dxa"/>
            <w:tcBorders>
              <w:top w:val="single" w:sz="4" w:space="0" w:color="auto"/>
              <w:left w:val="nil"/>
              <w:bottom w:val="single" w:sz="4" w:space="0" w:color="auto"/>
              <w:right w:val="single" w:sz="4" w:space="0" w:color="auto"/>
            </w:tcBorders>
            <w:vAlign w:val="center"/>
          </w:tcPr>
          <w:p w:rsidR="00D449A0" w:rsidRDefault="005712CF" w:rsidP="00353DCE">
            <w:pPr>
              <w:widowControl/>
              <w:jc w:val="center"/>
              <w:rPr>
                <w:rFonts w:ascii="宋体" w:hAnsi="宋体" w:cs="宋体"/>
                <w:color w:val="000000"/>
                <w:kern w:val="0"/>
                <w:sz w:val="22"/>
              </w:rPr>
            </w:pPr>
            <w:r>
              <w:rPr>
                <w:rFonts w:ascii="宋体" w:hAnsi="宋体" w:cs="宋体" w:hint="eastAsia"/>
                <w:color w:val="000000"/>
                <w:kern w:val="0"/>
                <w:sz w:val="22"/>
              </w:rPr>
              <w:t>**</w:t>
            </w:r>
          </w:p>
        </w:tc>
        <w:tc>
          <w:tcPr>
            <w:tcW w:w="1454" w:type="dxa"/>
            <w:tcBorders>
              <w:top w:val="single" w:sz="4" w:space="0" w:color="auto"/>
              <w:left w:val="nil"/>
              <w:bottom w:val="single" w:sz="4" w:space="0" w:color="auto"/>
              <w:right w:val="single" w:sz="4" w:space="0" w:color="auto"/>
            </w:tcBorders>
            <w:vAlign w:val="center"/>
          </w:tcPr>
          <w:p w:rsidR="00D449A0" w:rsidRDefault="005712CF" w:rsidP="00353DCE">
            <w:pPr>
              <w:widowControl/>
              <w:jc w:val="center"/>
              <w:rPr>
                <w:rFonts w:ascii="宋体" w:hAnsi="宋体" w:cs="宋体"/>
                <w:color w:val="000000"/>
                <w:kern w:val="0"/>
                <w:sz w:val="22"/>
              </w:rPr>
            </w:pPr>
            <w:r>
              <w:rPr>
                <w:rFonts w:ascii="宋体" w:hAnsi="宋体" w:cs="宋体" w:hint="eastAsia"/>
                <w:color w:val="000000"/>
                <w:kern w:val="0"/>
                <w:sz w:val="22"/>
              </w:rPr>
              <w:t>**</w:t>
            </w:r>
          </w:p>
        </w:tc>
        <w:tc>
          <w:tcPr>
            <w:tcW w:w="1381" w:type="dxa"/>
            <w:tcBorders>
              <w:top w:val="single" w:sz="4" w:space="0" w:color="auto"/>
              <w:left w:val="nil"/>
              <w:bottom w:val="single" w:sz="4" w:space="0" w:color="auto"/>
              <w:right w:val="single" w:sz="4" w:space="0" w:color="auto"/>
            </w:tcBorders>
            <w:vAlign w:val="center"/>
          </w:tcPr>
          <w:p w:rsidR="00D449A0" w:rsidRDefault="005712CF" w:rsidP="00353DCE">
            <w:pPr>
              <w:widowControl/>
              <w:jc w:val="center"/>
              <w:rPr>
                <w:rFonts w:ascii="宋体" w:hAnsi="宋体" w:cs="宋体"/>
                <w:color w:val="000000"/>
                <w:kern w:val="0"/>
                <w:sz w:val="22"/>
              </w:rPr>
            </w:pPr>
            <w:r>
              <w:rPr>
                <w:rFonts w:ascii="宋体" w:hAnsi="宋体" w:cs="宋体" w:hint="eastAsia"/>
                <w:color w:val="000000"/>
                <w:kern w:val="0"/>
                <w:sz w:val="22"/>
              </w:rPr>
              <w:t>**</w:t>
            </w:r>
          </w:p>
        </w:tc>
        <w:tc>
          <w:tcPr>
            <w:tcW w:w="1442" w:type="dxa"/>
            <w:tcBorders>
              <w:top w:val="single" w:sz="4" w:space="0" w:color="auto"/>
              <w:left w:val="nil"/>
              <w:bottom w:val="single" w:sz="4" w:space="0" w:color="auto"/>
              <w:right w:val="single" w:sz="8" w:space="0" w:color="auto"/>
            </w:tcBorders>
            <w:vAlign w:val="center"/>
          </w:tcPr>
          <w:p w:rsidR="00D449A0" w:rsidRDefault="005712CF" w:rsidP="00353DCE">
            <w:pPr>
              <w:widowControl/>
              <w:jc w:val="center"/>
              <w:rPr>
                <w:rFonts w:ascii="宋体" w:hAnsi="宋体" w:cs="宋体"/>
                <w:color w:val="000000"/>
                <w:kern w:val="0"/>
                <w:sz w:val="22"/>
              </w:rPr>
            </w:pPr>
            <w:r>
              <w:rPr>
                <w:rFonts w:ascii="宋体" w:hAnsi="宋体" w:cs="宋体" w:hint="eastAsia"/>
                <w:color w:val="000000"/>
                <w:kern w:val="0"/>
                <w:sz w:val="22"/>
              </w:rPr>
              <w:t>**</w:t>
            </w:r>
          </w:p>
        </w:tc>
      </w:tr>
      <w:tr w:rsidR="00D449A0" w:rsidTr="00353DCE">
        <w:trPr>
          <w:trHeight w:val="567"/>
          <w:jc w:val="center"/>
        </w:trPr>
        <w:tc>
          <w:tcPr>
            <w:tcW w:w="806" w:type="dxa"/>
            <w:vMerge/>
            <w:tcBorders>
              <w:top w:val="double" w:sz="6" w:space="0" w:color="auto"/>
              <w:left w:val="single" w:sz="8" w:space="0" w:color="auto"/>
              <w:bottom w:val="single" w:sz="4" w:space="0" w:color="000000"/>
              <w:right w:val="single" w:sz="4" w:space="0" w:color="auto"/>
            </w:tcBorders>
            <w:vAlign w:val="center"/>
          </w:tcPr>
          <w:p w:rsidR="00D449A0" w:rsidRDefault="00D449A0" w:rsidP="00353DCE">
            <w:pPr>
              <w:widowControl/>
              <w:jc w:val="left"/>
              <w:rPr>
                <w:rFonts w:ascii="宋体" w:hAnsi="宋体" w:cs="宋体"/>
                <w:color w:val="000000"/>
                <w:kern w:val="0"/>
                <w:sz w:val="22"/>
              </w:rPr>
            </w:pPr>
          </w:p>
        </w:tc>
        <w:tc>
          <w:tcPr>
            <w:tcW w:w="1188" w:type="dxa"/>
            <w:vMerge/>
            <w:tcBorders>
              <w:top w:val="nil"/>
              <w:left w:val="single" w:sz="4" w:space="0" w:color="auto"/>
              <w:bottom w:val="single" w:sz="4" w:space="0" w:color="000000"/>
              <w:right w:val="single" w:sz="4" w:space="0" w:color="auto"/>
            </w:tcBorders>
            <w:vAlign w:val="center"/>
          </w:tcPr>
          <w:p w:rsidR="00D449A0" w:rsidRDefault="00D449A0" w:rsidP="00353DCE">
            <w:pPr>
              <w:widowControl/>
              <w:jc w:val="left"/>
              <w:rPr>
                <w:rFonts w:ascii="宋体" w:hAnsi="宋体" w:cs="宋体"/>
                <w:color w:val="000000"/>
                <w:kern w:val="0"/>
                <w:sz w:val="22"/>
              </w:rPr>
            </w:pPr>
          </w:p>
        </w:tc>
        <w:tc>
          <w:tcPr>
            <w:tcW w:w="1843" w:type="dxa"/>
            <w:tcBorders>
              <w:top w:val="nil"/>
              <w:left w:val="nil"/>
              <w:bottom w:val="single" w:sz="4" w:space="0" w:color="auto"/>
              <w:right w:val="single" w:sz="4" w:space="0" w:color="auto"/>
            </w:tcBorders>
            <w:vAlign w:val="center"/>
          </w:tcPr>
          <w:p w:rsidR="00D449A0" w:rsidRDefault="005712CF" w:rsidP="00353DCE">
            <w:pPr>
              <w:widowControl/>
              <w:jc w:val="center"/>
              <w:rPr>
                <w:rFonts w:ascii="宋体" w:hAnsi="宋体" w:cs="宋体"/>
                <w:color w:val="000000"/>
                <w:kern w:val="0"/>
                <w:sz w:val="22"/>
              </w:rPr>
            </w:pPr>
            <w:r>
              <w:rPr>
                <w:rFonts w:ascii="宋体" w:hAnsi="宋体" w:cs="宋体" w:hint="eastAsia"/>
                <w:color w:val="000000"/>
                <w:kern w:val="0"/>
                <w:sz w:val="22"/>
              </w:rPr>
              <w:t>**</w:t>
            </w:r>
          </w:p>
        </w:tc>
        <w:tc>
          <w:tcPr>
            <w:tcW w:w="1454" w:type="dxa"/>
            <w:tcBorders>
              <w:top w:val="nil"/>
              <w:left w:val="nil"/>
              <w:bottom w:val="single" w:sz="4" w:space="0" w:color="auto"/>
              <w:right w:val="single" w:sz="4" w:space="0" w:color="auto"/>
            </w:tcBorders>
            <w:vAlign w:val="center"/>
          </w:tcPr>
          <w:p w:rsidR="00D449A0" w:rsidRDefault="005712CF" w:rsidP="00353DCE">
            <w:pPr>
              <w:widowControl/>
              <w:jc w:val="center"/>
              <w:rPr>
                <w:rFonts w:ascii="宋体" w:hAnsi="宋体" w:cs="宋体"/>
                <w:color w:val="000000"/>
                <w:kern w:val="0"/>
                <w:sz w:val="22"/>
              </w:rPr>
            </w:pPr>
            <w:r>
              <w:rPr>
                <w:rFonts w:ascii="宋体" w:hAnsi="宋体" w:cs="宋体" w:hint="eastAsia"/>
                <w:color w:val="000000"/>
                <w:kern w:val="0"/>
                <w:sz w:val="22"/>
              </w:rPr>
              <w:t>**</w:t>
            </w:r>
            <w:r w:rsidR="00D449A0">
              <w:rPr>
                <w:rFonts w:ascii="宋体" w:hAnsi="宋体" w:cs="宋体" w:hint="eastAsia"/>
                <w:color w:val="000000"/>
                <w:kern w:val="0"/>
                <w:sz w:val="22"/>
              </w:rPr>
              <w:t xml:space="preserve"> </w:t>
            </w:r>
          </w:p>
        </w:tc>
        <w:tc>
          <w:tcPr>
            <w:tcW w:w="1381" w:type="dxa"/>
            <w:tcBorders>
              <w:top w:val="nil"/>
              <w:left w:val="nil"/>
              <w:bottom w:val="single" w:sz="4" w:space="0" w:color="auto"/>
              <w:right w:val="single" w:sz="4" w:space="0" w:color="auto"/>
            </w:tcBorders>
            <w:vAlign w:val="center"/>
          </w:tcPr>
          <w:p w:rsidR="00D449A0" w:rsidRDefault="005712CF" w:rsidP="005712CF">
            <w:pPr>
              <w:widowControl/>
              <w:jc w:val="center"/>
              <w:rPr>
                <w:rFonts w:ascii="宋体" w:hAnsi="宋体" w:cs="宋体"/>
                <w:color w:val="000000"/>
                <w:kern w:val="0"/>
                <w:sz w:val="22"/>
              </w:rPr>
            </w:pPr>
            <w:r>
              <w:rPr>
                <w:rFonts w:ascii="宋体" w:hAnsi="宋体" w:cs="宋体" w:hint="eastAsia"/>
                <w:color w:val="000000"/>
                <w:kern w:val="0"/>
                <w:sz w:val="22"/>
              </w:rPr>
              <w:t>**</w:t>
            </w:r>
          </w:p>
        </w:tc>
        <w:tc>
          <w:tcPr>
            <w:tcW w:w="1442" w:type="dxa"/>
            <w:tcBorders>
              <w:top w:val="nil"/>
              <w:left w:val="nil"/>
              <w:bottom w:val="single" w:sz="4" w:space="0" w:color="auto"/>
              <w:right w:val="single" w:sz="8" w:space="0" w:color="auto"/>
            </w:tcBorders>
            <w:vAlign w:val="center"/>
          </w:tcPr>
          <w:p w:rsidR="00D449A0" w:rsidRDefault="005712CF" w:rsidP="00353DCE">
            <w:pPr>
              <w:widowControl/>
              <w:jc w:val="center"/>
              <w:rPr>
                <w:rFonts w:ascii="宋体" w:hAnsi="宋体" w:cs="宋体"/>
                <w:color w:val="000000"/>
                <w:kern w:val="0"/>
                <w:sz w:val="22"/>
              </w:rPr>
            </w:pPr>
            <w:r>
              <w:rPr>
                <w:rFonts w:ascii="宋体" w:hAnsi="宋体" w:cs="宋体" w:hint="eastAsia"/>
                <w:color w:val="000000"/>
                <w:kern w:val="0"/>
                <w:sz w:val="22"/>
              </w:rPr>
              <w:t>**</w:t>
            </w:r>
          </w:p>
        </w:tc>
      </w:tr>
      <w:tr w:rsidR="00D449A0" w:rsidTr="00353DCE">
        <w:trPr>
          <w:trHeight w:val="567"/>
          <w:jc w:val="center"/>
        </w:trPr>
        <w:tc>
          <w:tcPr>
            <w:tcW w:w="806" w:type="dxa"/>
            <w:vMerge/>
            <w:tcBorders>
              <w:top w:val="double" w:sz="6" w:space="0" w:color="auto"/>
              <w:left w:val="single" w:sz="8" w:space="0" w:color="auto"/>
              <w:bottom w:val="single" w:sz="4" w:space="0" w:color="000000"/>
              <w:right w:val="single" w:sz="4" w:space="0" w:color="auto"/>
            </w:tcBorders>
            <w:vAlign w:val="center"/>
          </w:tcPr>
          <w:p w:rsidR="00D449A0" w:rsidRDefault="00D449A0" w:rsidP="00353DCE">
            <w:pPr>
              <w:widowControl/>
              <w:jc w:val="left"/>
              <w:rPr>
                <w:rFonts w:ascii="宋体" w:hAnsi="宋体" w:cs="宋体"/>
                <w:color w:val="000000"/>
                <w:kern w:val="0"/>
                <w:sz w:val="22"/>
              </w:rPr>
            </w:pPr>
          </w:p>
        </w:tc>
        <w:tc>
          <w:tcPr>
            <w:tcW w:w="1188" w:type="dxa"/>
            <w:vMerge/>
            <w:tcBorders>
              <w:top w:val="nil"/>
              <w:left w:val="single" w:sz="4" w:space="0" w:color="auto"/>
              <w:bottom w:val="single" w:sz="4" w:space="0" w:color="000000"/>
              <w:right w:val="single" w:sz="4" w:space="0" w:color="auto"/>
            </w:tcBorders>
            <w:vAlign w:val="center"/>
          </w:tcPr>
          <w:p w:rsidR="00D449A0" w:rsidRDefault="00D449A0" w:rsidP="00353DCE">
            <w:pPr>
              <w:widowControl/>
              <w:jc w:val="left"/>
              <w:rPr>
                <w:rFonts w:ascii="宋体" w:hAnsi="宋体" w:cs="宋体"/>
                <w:color w:val="000000"/>
                <w:kern w:val="0"/>
                <w:sz w:val="22"/>
              </w:rPr>
            </w:pPr>
          </w:p>
        </w:tc>
        <w:tc>
          <w:tcPr>
            <w:tcW w:w="1843" w:type="dxa"/>
            <w:tcBorders>
              <w:top w:val="nil"/>
              <w:left w:val="nil"/>
              <w:bottom w:val="single" w:sz="4" w:space="0" w:color="auto"/>
              <w:right w:val="single" w:sz="4" w:space="0" w:color="auto"/>
            </w:tcBorders>
            <w:vAlign w:val="center"/>
          </w:tcPr>
          <w:p w:rsidR="00D449A0" w:rsidRDefault="005712CF" w:rsidP="00353DCE">
            <w:pPr>
              <w:widowControl/>
              <w:jc w:val="center"/>
              <w:rPr>
                <w:rFonts w:ascii="宋体" w:hAnsi="宋体" w:cs="宋体"/>
                <w:color w:val="000000"/>
                <w:kern w:val="0"/>
                <w:sz w:val="22"/>
              </w:rPr>
            </w:pPr>
            <w:r>
              <w:rPr>
                <w:rFonts w:ascii="宋体" w:hAnsi="宋体" w:cs="宋体" w:hint="eastAsia"/>
                <w:color w:val="000000"/>
                <w:kern w:val="0"/>
                <w:sz w:val="22"/>
              </w:rPr>
              <w:t>**</w:t>
            </w:r>
          </w:p>
        </w:tc>
        <w:tc>
          <w:tcPr>
            <w:tcW w:w="1454" w:type="dxa"/>
            <w:tcBorders>
              <w:top w:val="nil"/>
              <w:left w:val="nil"/>
              <w:bottom w:val="single" w:sz="4" w:space="0" w:color="auto"/>
              <w:right w:val="single" w:sz="4" w:space="0" w:color="auto"/>
            </w:tcBorders>
            <w:vAlign w:val="center"/>
          </w:tcPr>
          <w:p w:rsidR="00D449A0" w:rsidRDefault="005712CF" w:rsidP="00353DCE">
            <w:pPr>
              <w:widowControl/>
              <w:jc w:val="center"/>
              <w:rPr>
                <w:rFonts w:ascii="宋体" w:hAnsi="宋体" w:cs="宋体"/>
                <w:color w:val="000000"/>
                <w:kern w:val="0"/>
                <w:sz w:val="22"/>
              </w:rPr>
            </w:pPr>
            <w:r>
              <w:rPr>
                <w:rFonts w:ascii="宋体" w:hAnsi="宋体" w:cs="宋体" w:hint="eastAsia"/>
                <w:color w:val="000000"/>
                <w:kern w:val="0"/>
                <w:sz w:val="22"/>
              </w:rPr>
              <w:t>*</w:t>
            </w:r>
          </w:p>
        </w:tc>
        <w:tc>
          <w:tcPr>
            <w:tcW w:w="1381" w:type="dxa"/>
            <w:tcBorders>
              <w:top w:val="nil"/>
              <w:left w:val="nil"/>
              <w:bottom w:val="single" w:sz="4" w:space="0" w:color="auto"/>
              <w:right w:val="single" w:sz="4" w:space="0" w:color="auto"/>
            </w:tcBorders>
            <w:vAlign w:val="center"/>
          </w:tcPr>
          <w:p w:rsidR="00D449A0" w:rsidRDefault="005712CF" w:rsidP="00353DCE">
            <w:pPr>
              <w:widowControl/>
              <w:jc w:val="center"/>
              <w:rPr>
                <w:rFonts w:ascii="宋体" w:hAnsi="宋体" w:cs="宋体"/>
                <w:color w:val="000000"/>
                <w:kern w:val="0"/>
                <w:sz w:val="22"/>
              </w:rPr>
            </w:pPr>
            <w:r>
              <w:rPr>
                <w:rFonts w:ascii="宋体" w:hAnsi="宋体" w:cs="宋体" w:hint="eastAsia"/>
                <w:color w:val="000000"/>
                <w:kern w:val="0"/>
                <w:sz w:val="22"/>
              </w:rPr>
              <w:t>**</w:t>
            </w:r>
          </w:p>
        </w:tc>
        <w:tc>
          <w:tcPr>
            <w:tcW w:w="1442" w:type="dxa"/>
            <w:tcBorders>
              <w:top w:val="nil"/>
              <w:left w:val="nil"/>
              <w:bottom w:val="single" w:sz="4" w:space="0" w:color="auto"/>
              <w:right w:val="single" w:sz="8" w:space="0" w:color="auto"/>
            </w:tcBorders>
            <w:vAlign w:val="center"/>
          </w:tcPr>
          <w:p w:rsidR="00D449A0" w:rsidRDefault="005712CF" w:rsidP="00353DCE">
            <w:pPr>
              <w:widowControl/>
              <w:jc w:val="center"/>
              <w:rPr>
                <w:rFonts w:ascii="宋体" w:hAnsi="宋体" w:cs="宋体"/>
                <w:color w:val="000000"/>
                <w:kern w:val="0"/>
                <w:sz w:val="22"/>
              </w:rPr>
            </w:pPr>
            <w:r>
              <w:rPr>
                <w:rFonts w:ascii="宋体" w:hAnsi="宋体" w:cs="宋体" w:hint="eastAsia"/>
                <w:color w:val="000000"/>
                <w:kern w:val="0"/>
                <w:sz w:val="22"/>
              </w:rPr>
              <w:t>**</w:t>
            </w:r>
          </w:p>
        </w:tc>
      </w:tr>
      <w:tr w:rsidR="00D449A0" w:rsidTr="00353DCE">
        <w:trPr>
          <w:trHeight w:val="567"/>
          <w:jc w:val="center"/>
        </w:trPr>
        <w:tc>
          <w:tcPr>
            <w:tcW w:w="806" w:type="dxa"/>
            <w:vMerge w:val="restart"/>
            <w:tcBorders>
              <w:top w:val="nil"/>
              <w:left w:val="single" w:sz="8" w:space="0" w:color="auto"/>
              <w:bottom w:val="single" w:sz="4" w:space="0" w:color="000000"/>
              <w:right w:val="single" w:sz="4" w:space="0" w:color="auto"/>
            </w:tcBorders>
            <w:vAlign w:val="center"/>
          </w:tcPr>
          <w:p w:rsidR="00D449A0" w:rsidRDefault="00D449A0" w:rsidP="00353DCE">
            <w:pPr>
              <w:widowControl/>
              <w:jc w:val="center"/>
              <w:rPr>
                <w:rFonts w:ascii="宋体" w:hAnsi="宋体" w:cs="宋体"/>
                <w:color w:val="000000"/>
                <w:kern w:val="0"/>
                <w:sz w:val="22"/>
              </w:rPr>
            </w:pPr>
            <w:r>
              <w:rPr>
                <w:rFonts w:ascii="宋体" w:hAnsi="宋体" w:cs="宋体" w:hint="eastAsia"/>
                <w:color w:val="000000"/>
                <w:kern w:val="0"/>
                <w:sz w:val="22"/>
              </w:rPr>
              <w:t xml:space="preserve">2 </w:t>
            </w:r>
          </w:p>
        </w:tc>
        <w:tc>
          <w:tcPr>
            <w:tcW w:w="1188" w:type="dxa"/>
            <w:vMerge w:val="restart"/>
            <w:tcBorders>
              <w:top w:val="nil"/>
              <w:left w:val="single" w:sz="4" w:space="0" w:color="auto"/>
              <w:bottom w:val="single" w:sz="4" w:space="0" w:color="000000"/>
              <w:right w:val="single" w:sz="4" w:space="0" w:color="auto"/>
            </w:tcBorders>
            <w:vAlign w:val="center"/>
          </w:tcPr>
          <w:p w:rsidR="00D449A0" w:rsidRDefault="00D449A0" w:rsidP="00353DCE">
            <w:pPr>
              <w:widowControl/>
              <w:jc w:val="center"/>
              <w:rPr>
                <w:rFonts w:ascii="宋体" w:hAnsi="宋体" w:cs="宋体"/>
                <w:color w:val="000000"/>
                <w:kern w:val="0"/>
                <w:sz w:val="22"/>
              </w:rPr>
            </w:pPr>
            <w:r>
              <w:rPr>
                <w:rFonts w:ascii="宋体" w:hAnsi="宋体" w:cs="宋体" w:hint="eastAsia"/>
                <w:color w:val="000000"/>
                <w:kern w:val="0"/>
                <w:sz w:val="22"/>
              </w:rPr>
              <w:t>客服部</w:t>
            </w:r>
          </w:p>
        </w:tc>
        <w:tc>
          <w:tcPr>
            <w:tcW w:w="1843" w:type="dxa"/>
            <w:tcBorders>
              <w:top w:val="nil"/>
              <w:left w:val="nil"/>
              <w:bottom w:val="single" w:sz="4" w:space="0" w:color="auto"/>
              <w:right w:val="single" w:sz="4" w:space="0" w:color="auto"/>
            </w:tcBorders>
            <w:vAlign w:val="center"/>
          </w:tcPr>
          <w:p w:rsidR="00D449A0" w:rsidRDefault="005712CF" w:rsidP="00353DCE">
            <w:pPr>
              <w:widowControl/>
              <w:jc w:val="center"/>
              <w:rPr>
                <w:rFonts w:ascii="宋体" w:hAnsi="宋体" w:cs="宋体"/>
                <w:color w:val="000000"/>
                <w:kern w:val="0"/>
                <w:sz w:val="22"/>
              </w:rPr>
            </w:pPr>
            <w:r>
              <w:rPr>
                <w:rFonts w:ascii="宋体" w:hAnsi="宋体" w:cs="宋体" w:hint="eastAsia"/>
                <w:color w:val="000000"/>
                <w:kern w:val="0"/>
                <w:sz w:val="22"/>
              </w:rPr>
              <w:t>**</w:t>
            </w:r>
          </w:p>
        </w:tc>
        <w:tc>
          <w:tcPr>
            <w:tcW w:w="1454" w:type="dxa"/>
            <w:tcBorders>
              <w:top w:val="nil"/>
              <w:left w:val="nil"/>
              <w:bottom w:val="single" w:sz="4" w:space="0" w:color="auto"/>
              <w:right w:val="single" w:sz="4" w:space="0" w:color="auto"/>
            </w:tcBorders>
            <w:vAlign w:val="center"/>
          </w:tcPr>
          <w:p w:rsidR="00D449A0" w:rsidRDefault="005712CF" w:rsidP="00353DCE">
            <w:pPr>
              <w:widowControl/>
              <w:jc w:val="center"/>
              <w:rPr>
                <w:rFonts w:ascii="宋体" w:hAnsi="宋体" w:cs="宋体"/>
                <w:color w:val="000000"/>
                <w:kern w:val="0"/>
                <w:sz w:val="22"/>
              </w:rPr>
            </w:pPr>
            <w:r>
              <w:rPr>
                <w:rFonts w:ascii="宋体" w:hAnsi="宋体" w:cs="宋体" w:hint="eastAsia"/>
                <w:color w:val="000000"/>
                <w:kern w:val="0"/>
                <w:sz w:val="22"/>
              </w:rPr>
              <w:t>**</w:t>
            </w:r>
          </w:p>
        </w:tc>
        <w:tc>
          <w:tcPr>
            <w:tcW w:w="1381" w:type="dxa"/>
            <w:tcBorders>
              <w:top w:val="nil"/>
              <w:left w:val="nil"/>
              <w:bottom w:val="single" w:sz="4" w:space="0" w:color="auto"/>
              <w:right w:val="single" w:sz="4" w:space="0" w:color="auto"/>
            </w:tcBorders>
            <w:vAlign w:val="center"/>
          </w:tcPr>
          <w:p w:rsidR="00D449A0" w:rsidRDefault="005712CF" w:rsidP="00353DCE">
            <w:pPr>
              <w:widowControl/>
              <w:jc w:val="center"/>
              <w:rPr>
                <w:rFonts w:ascii="宋体" w:hAnsi="宋体" w:cs="宋体"/>
                <w:color w:val="000000"/>
                <w:kern w:val="0"/>
                <w:sz w:val="22"/>
              </w:rPr>
            </w:pPr>
            <w:r>
              <w:rPr>
                <w:rFonts w:ascii="宋体" w:hAnsi="宋体" w:cs="宋体" w:hint="eastAsia"/>
                <w:color w:val="000000"/>
                <w:kern w:val="0"/>
                <w:sz w:val="22"/>
              </w:rPr>
              <w:t>**</w:t>
            </w:r>
          </w:p>
        </w:tc>
        <w:tc>
          <w:tcPr>
            <w:tcW w:w="1442" w:type="dxa"/>
            <w:tcBorders>
              <w:top w:val="nil"/>
              <w:left w:val="nil"/>
              <w:bottom w:val="single" w:sz="4" w:space="0" w:color="auto"/>
              <w:right w:val="single" w:sz="8" w:space="0" w:color="auto"/>
            </w:tcBorders>
            <w:vAlign w:val="center"/>
          </w:tcPr>
          <w:p w:rsidR="00D449A0" w:rsidRDefault="005712CF" w:rsidP="00353DCE">
            <w:pPr>
              <w:widowControl/>
              <w:jc w:val="center"/>
              <w:rPr>
                <w:rFonts w:ascii="宋体" w:hAnsi="宋体" w:cs="宋体"/>
                <w:color w:val="000000"/>
                <w:kern w:val="0"/>
                <w:sz w:val="22"/>
              </w:rPr>
            </w:pPr>
            <w:r>
              <w:rPr>
                <w:rFonts w:ascii="宋体" w:hAnsi="宋体" w:cs="宋体" w:hint="eastAsia"/>
                <w:color w:val="000000"/>
                <w:kern w:val="0"/>
                <w:sz w:val="22"/>
              </w:rPr>
              <w:t>**</w:t>
            </w:r>
            <w:r w:rsidR="00D449A0">
              <w:rPr>
                <w:rFonts w:ascii="宋体" w:hAnsi="宋体" w:cs="宋体" w:hint="eastAsia"/>
                <w:color w:val="000000"/>
                <w:kern w:val="0"/>
                <w:sz w:val="22"/>
              </w:rPr>
              <w:t xml:space="preserve"> </w:t>
            </w:r>
          </w:p>
        </w:tc>
      </w:tr>
      <w:tr w:rsidR="00D449A0" w:rsidTr="00353DCE">
        <w:trPr>
          <w:trHeight w:val="567"/>
          <w:jc w:val="center"/>
        </w:trPr>
        <w:tc>
          <w:tcPr>
            <w:tcW w:w="806" w:type="dxa"/>
            <w:vMerge/>
            <w:tcBorders>
              <w:top w:val="nil"/>
              <w:left w:val="single" w:sz="8" w:space="0" w:color="auto"/>
              <w:bottom w:val="single" w:sz="4" w:space="0" w:color="000000"/>
              <w:right w:val="single" w:sz="4" w:space="0" w:color="auto"/>
            </w:tcBorders>
            <w:vAlign w:val="center"/>
          </w:tcPr>
          <w:p w:rsidR="00D449A0" w:rsidRDefault="00D449A0" w:rsidP="00353DCE">
            <w:pPr>
              <w:widowControl/>
              <w:jc w:val="left"/>
              <w:rPr>
                <w:rFonts w:ascii="宋体" w:hAnsi="宋体" w:cs="宋体"/>
                <w:color w:val="000000"/>
                <w:kern w:val="0"/>
                <w:sz w:val="22"/>
              </w:rPr>
            </w:pPr>
          </w:p>
        </w:tc>
        <w:tc>
          <w:tcPr>
            <w:tcW w:w="1188" w:type="dxa"/>
            <w:vMerge/>
            <w:tcBorders>
              <w:top w:val="nil"/>
              <w:left w:val="single" w:sz="4" w:space="0" w:color="auto"/>
              <w:bottom w:val="single" w:sz="4" w:space="0" w:color="000000"/>
              <w:right w:val="single" w:sz="4" w:space="0" w:color="auto"/>
            </w:tcBorders>
            <w:vAlign w:val="center"/>
          </w:tcPr>
          <w:p w:rsidR="00D449A0" w:rsidRDefault="00D449A0" w:rsidP="00353DCE">
            <w:pPr>
              <w:widowControl/>
              <w:jc w:val="left"/>
              <w:rPr>
                <w:rFonts w:ascii="宋体" w:hAnsi="宋体" w:cs="宋体"/>
                <w:color w:val="000000"/>
                <w:kern w:val="0"/>
                <w:sz w:val="22"/>
              </w:rPr>
            </w:pPr>
          </w:p>
        </w:tc>
        <w:tc>
          <w:tcPr>
            <w:tcW w:w="1843" w:type="dxa"/>
            <w:tcBorders>
              <w:top w:val="nil"/>
              <w:left w:val="nil"/>
              <w:bottom w:val="single" w:sz="4" w:space="0" w:color="auto"/>
              <w:right w:val="single" w:sz="4" w:space="0" w:color="auto"/>
            </w:tcBorders>
            <w:vAlign w:val="center"/>
          </w:tcPr>
          <w:p w:rsidR="00D449A0" w:rsidRDefault="005712CF" w:rsidP="005712CF">
            <w:pPr>
              <w:widowControl/>
              <w:jc w:val="center"/>
              <w:rPr>
                <w:rFonts w:ascii="宋体" w:hAnsi="宋体" w:cs="宋体"/>
                <w:color w:val="000000"/>
                <w:kern w:val="0"/>
                <w:sz w:val="22"/>
              </w:rPr>
            </w:pPr>
            <w:r>
              <w:rPr>
                <w:rFonts w:ascii="宋体" w:hAnsi="宋体" w:cs="宋体" w:hint="eastAsia"/>
                <w:color w:val="000000"/>
                <w:kern w:val="0"/>
                <w:sz w:val="22"/>
              </w:rPr>
              <w:t>**</w:t>
            </w:r>
          </w:p>
        </w:tc>
        <w:tc>
          <w:tcPr>
            <w:tcW w:w="1454" w:type="dxa"/>
            <w:tcBorders>
              <w:top w:val="nil"/>
              <w:left w:val="nil"/>
              <w:bottom w:val="single" w:sz="4" w:space="0" w:color="auto"/>
              <w:right w:val="single" w:sz="4" w:space="0" w:color="auto"/>
            </w:tcBorders>
            <w:vAlign w:val="center"/>
          </w:tcPr>
          <w:p w:rsidR="00D449A0" w:rsidRDefault="005712CF" w:rsidP="00353DCE">
            <w:pPr>
              <w:widowControl/>
              <w:jc w:val="center"/>
              <w:rPr>
                <w:rFonts w:ascii="宋体" w:hAnsi="宋体" w:cs="宋体"/>
                <w:color w:val="000000"/>
                <w:kern w:val="0"/>
                <w:sz w:val="22"/>
              </w:rPr>
            </w:pPr>
            <w:r>
              <w:rPr>
                <w:rFonts w:ascii="宋体" w:hAnsi="宋体" w:cs="宋体" w:hint="eastAsia"/>
                <w:color w:val="000000"/>
                <w:kern w:val="0"/>
                <w:sz w:val="22"/>
              </w:rPr>
              <w:t>**</w:t>
            </w:r>
          </w:p>
        </w:tc>
        <w:tc>
          <w:tcPr>
            <w:tcW w:w="1381" w:type="dxa"/>
            <w:tcBorders>
              <w:top w:val="nil"/>
              <w:left w:val="nil"/>
              <w:bottom w:val="single" w:sz="4" w:space="0" w:color="auto"/>
              <w:right w:val="single" w:sz="4" w:space="0" w:color="auto"/>
            </w:tcBorders>
            <w:vAlign w:val="center"/>
          </w:tcPr>
          <w:p w:rsidR="00D449A0" w:rsidRDefault="005712CF" w:rsidP="00353DCE">
            <w:pPr>
              <w:widowControl/>
              <w:jc w:val="center"/>
              <w:rPr>
                <w:rFonts w:ascii="宋体" w:hAnsi="宋体" w:cs="宋体"/>
                <w:color w:val="000000"/>
                <w:kern w:val="0"/>
                <w:sz w:val="22"/>
              </w:rPr>
            </w:pPr>
            <w:r>
              <w:rPr>
                <w:rFonts w:ascii="宋体" w:hAnsi="宋体" w:cs="宋体" w:hint="eastAsia"/>
                <w:color w:val="000000"/>
                <w:kern w:val="0"/>
                <w:sz w:val="22"/>
              </w:rPr>
              <w:t>**</w:t>
            </w:r>
          </w:p>
        </w:tc>
        <w:tc>
          <w:tcPr>
            <w:tcW w:w="1442" w:type="dxa"/>
            <w:tcBorders>
              <w:top w:val="nil"/>
              <w:left w:val="nil"/>
              <w:bottom w:val="single" w:sz="4" w:space="0" w:color="auto"/>
              <w:right w:val="single" w:sz="8" w:space="0" w:color="auto"/>
            </w:tcBorders>
            <w:vAlign w:val="center"/>
          </w:tcPr>
          <w:p w:rsidR="00D449A0" w:rsidRDefault="005712CF" w:rsidP="00353DCE">
            <w:pPr>
              <w:widowControl/>
              <w:jc w:val="center"/>
              <w:rPr>
                <w:rFonts w:ascii="宋体" w:hAnsi="宋体" w:cs="宋体"/>
                <w:color w:val="000000"/>
                <w:kern w:val="0"/>
                <w:sz w:val="22"/>
              </w:rPr>
            </w:pPr>
            <w:r>
              <w:rPr>
                <w:rFonts w:ascii="宋体" w:hAnsi="宋体" w:cs="宋体" w:hint="eastAsia"/>
                <w:color w:val="000000"/>
                <w:kern w:val="0"/>
                <w:sz w:val="22"/>
              </w:rPr>
              <w:t>**</w:t>
            </w:r>
          </w:p>
        </w:tc>
      </w:tr>
      <w:tr w:rsidR="00D449A0" w:rsidTr="00353DCE">
        <w:trPr>
          <w:trHeight w:val="567"/>
          <w:jc w:val="center"/>
        </w:trPr>
        <w:tc>
          <w:tcPr>
            <w:tcW w:w="806" w:type="dxa"/>
            <w:vMerge w:val="restart"/>
            <w:tcBorders>
              <w:top w:val="nil"/>
              <w:left w:val="single" w:sz="8" w:space="0" w:color="auto"/>
              <w:right w:val="single" w:sz="4" w:space="0" w:color="auto"/>
            </w:tcBorders>
            <w:vAlign w:val="center"/>
          </w:tcPr>
          <w:p w:rsidR="00D449A0" w:rsidRDefault="00D449A0" w:rsidP="00353DCE">
            <w:pPr>
              <w:widowControl/>
              <w:jc w:val="center"/>
              <w:rPr>
                <w:rFonts w:ascii="宋体" w:hAnsi="宋体" w:cs="宋体"/>
                <w:color w:val="000000"/>
                <w:kern w:val="0"/>
                <w:sz w:val="22"/>
              </w:rPr>
            </w:pPr>
            <w:r>
              <w:rPr>
                <w:rFonts w:ascii="宋体" w:hAnsi="宋体" w:cs="宋体" w:hint="eastAsia"/>
                <w:color w:val="000000"/>
                <w:kern w:val="0"/>
                <w:sz w:val="22"/>
              </w:rPr>
              <w:t xml:space="preserve">3 </w:t>
            </w:r>
          </w:p>
        </w:tc>
        <w:tc>
          <w:tcPr>
            <w:tcW w:w="1188" w:type="dxa"/>
            <w:vMerge w:val="restart"/>
            <w:tcBorders>
              <w:top w:val="nil"/>
              <w:left w:val="single" w:sz="4" w:space="0" w:color="auto"/>
              <w:right w:val="single" w:sz="4" w:space="0" w:color="auto"/>
            </w:tcBorders>
            <w:vAlign w:val="center"/>
          </w:tcPr>
          <w:p w:rsidR="00D449A0" w:rsidRDefault="00D449A0" w:rsidP="00353DCE">
            <w:pPr>
              <w:widowControl/>
              <w:jc w:val="center"/>
              <w:rPr>
                <w:rFonts w:ascii="宋体" w:hAnsi="宋体" w:cs="宋体"/>
                <w:color w:val="000000"/>
                <w:kern w:val="0"/>
                <w:sz w:val="22"/>
              </w:rPr>
            </w:pPr>
            <w:r>
              <w:rPr>
                <w:rFonts w:ascii="宋体" w:hAnsi="宋体" w:cs="宋体" w:hint="eastAsia"/>
                <w:color w:val="000000"/>
                <w:kern w:val="0"/>
                <w:sz w:val="22"/>
              </w:rPr>
              <w:t>工程部</w:t>
            </w:r>
          </w:p>
        </w:tc>
        <w:tc>
          <w:tcPr>
            <w:tcW w:w="1843" w:type="dxa"/>
            <w:tcBorders>
              <w:top w:val="nil"/>
              <w:left w:val="nil"/>
              <w:bottom w:val="single" w:sz="4" w:space="0" w:color="auto"/>
              <w:right w:val="single" w:sz="4" w:space="0" w:color="auto"/>
            </w:tcBorders>
            <w:vAlign w:val="center"/>
          </w:tcPr>
          <w:p w:rsidR="00D449A0" w:rsidRDefault="005712CF" w:rsidP="00353DCE">
            <w:pPr>
              <w:widowControl/>
              <w:jc w:val="center"/>
              <w:rPr>
                <w:rFonts w:ascii="宋体" w:hAnsi="宋体" w:cs="宋体"/>
                <w:color w:val="000000"/>
                <w:kern w:val="0"/>
                <w:sz w:val="22"/>
              </w:rPr>
            </w:pPr>
            <w:r>
              <w:rPr>
                <w:rFonts w:ascii="宋体" w:hAnsi="宋体" w:cs="宋体" w:hint="eastAsia"/>
                <w:color w:val="000000"/>
                <w:kern w:val="0"/>
                <w:sz w:val="22"/>
              </w:rPr>
              <w:t>**</w:t>
            </w:r>
          </w:p>
        </w:tc>
        <w:tc>
          <w:tcPr>
            <w:tcW w:w="1454" w:type="dxa"/>
            <w:tcBorders>
              <w:top w:val="nil"/>
              <w:left w:val="nil"/>
              <w:bottom w:val="single" w:sz="4" w:space="0" w:color="auto"/>
              <w:right w:val="single" w:sz="4" w:space="0" w:color="auto"/>
            </w:tcBorders>
            <w:vAlign w:val="center"/>
          </w:tcPr>
          <w:p w:rsidR="00D449A0" w:rsidRDefault="005712CF" w:rsidP="00353DCE">
            <w:pPr>
              <w:widowControl/>
              <w:jc w:val="center"/>
              <w:rPr>
                <w:rFonts w:ascii="宋体" w:hAnsi="宋体" w:cs="宋体"/>
                <w:color w:val="000000"/>
                <w:kern w:val="0"/>
                <w:sz w:val="22"/>
              </w:rPr>
            </w:pPr>
            <w:r>
              <w:rPr>
                <w:rFonts w:ascii="宋体" w:hAnsi="宋体" w:cs="宋体" w:hint="eastAsia"/>
                <w:color w:val="000000"/>
                <w:kern w:val="0"/>
                <w:sz w:val="22"/>
              </w:rPr>
              <w:t>**</w:t>
            </w:r>
          </w:p>
        </w:tc>
        <w:tc>
          <w:tcPr>
            <w:tcW w:w="1381" w:type="dxa"/>
            <w:tcBorders>
              <w:top w:val="nil"/>
              <w:left w:val="nil"/>
              <w:bottom w:val="single" w:sz="4" w:space="0" w:color="auto"/>
              <w:right w:val="single" w:sz="4" w:space="0" w:color="auto"/>
            </w:tcBorders>
            <w:vAlign w:val="center"/>
          </w:tcPr>
          <w:p w:rsidR="00D449A0" w:rsidRDefault="005712CF" w:rsidP="00353DCE">
            <w:pPr>
              <w:widowControl/>
              <w:jc w:val="center"/>
              <w:rPr>
                <w:rFonts w:ascii="宋体" w:hAnsi="宋体" w:cs="宋体"/>
                <w:color w:val="000000"/>
                <w:kern w:val="0"/>
                <w:sz w:val="22"/>
              </w:rPr>
            </w:pPr>
            <w:r>
              <w:rPr>
                <w:rFonts w:ascii="宋体" w:hAnsi="宋体" w:cs="宋体" w:hint="eastAsia"/>
                <w:color w:val="000000"/>
                <w:kern w:val="0"/>
                <w:sz w:val="22"/>
              </w:rPr>
              <w:t>**</w:t>
            </w:r>
          </w:p>
        </w:tc>
        <w:tc>
          <w:tcPr>
            <w:tcW w:w="1442" w:type="dxa"/>
            <w:tcBorders>
              <w:top w:val="nil"/>
              <w:left w:val="nil"/>
              <w:bottom w:val="single" w:sz="4" w:space="0" w:color="auto"/>
              <w:right w:val="single" w:sz="8" w:space="0" w:color="auto"/>
            </w:tcBorders>
            <w:vAlign w:val="center"/>
          </w:tcPr>
          <w:p w:rsidR="00D449A0" w:rsidRDefault="005712CF" w:rsidP="00353DCE">
            <w:pPr>
              <w:widowControl/>
              <w:jc w:val="center"/>
              <w:rPr>
                <w:rFonts w:ascii="宋体" w:hAnsi="宋体" w:cs="宋体"/>
                <w:color w:val="000000"/>
                <w:kern w:val="0"/>
                <w:sz w:val="22"/>
              </w:rPr>
            </w:pPr>
            <w:r>
              <w:rPr>
                <w:rFonts w:ascii="宋体" w:hAnsi="宋体" w:cs="宋体" w:hint="eastAsia"/>
                <w:color w:val="000000"/>
                <w:kern w:val="0"/>
                <w:sz w:val="22"/>
              </w:rPr>
              <w:t>**</w:t>
            </w:r>
          </w:p>
        </w:tc>
      </w:tr>
      <w:tr w:rsidR="00D449A0" w:rsidTr="00353DCE">
        <w:trPr>
          <w:trHeight w:val="567"/>
          <w:jc w:val="center"/>
        </w:trPr>
        <w:tc>
          <w:tcPr>
            <w:tcW w:w="806" w:type="dxa"/>
            <w:vMerge/>
            <w:tcBorders>
              <w:left w:val="single" w:sz="8" w:space="0" w:color="auto"/>
              <w:right w:val="single" w:sz="4" w:space="0" w:color="auto"/>
            </w:tcBorders>
            <w:shd w:val="clear" w:color="auto" w:fill="auto"/>
            <w:vAlign w:val="center"/>
          </w:tcPr>
          <w:p w:rsidR="00D449A0" w:rsidRDefault="00D449A0" w:rsidP="00353DCE">
            <w:pPr>
              <w:widowControl/>
              <w:jc w:val="left"/>
              <w:rPr>
                <w:rFonts w:ascii="宋体" w:hAnsi="宋体" w:cs="宋体"/>
                <w:color w:val="000000"/>
                <w:kern w:val="0"/>
                <w:sz w:val="22"/>
              </w:rPr>
            </w:pPr>
          </w:p>
        </w:tc>
        <w:tc>
          <w:tcPr>
            <w:tcW w:w="1188" w:type="dxa"/>
            <w:vMerge/>
            <w:tcBorders>
              <w:left w:val="single" w:sz="4" w:space="0" w:color="auto"/>
              <w:right w:val="single" w:sz="4" w:space="0" w:color="auto"/>
            </w:tcBorders>
            <w:shd w:val="clear" w:color="auto" w:fill="auto"/>
            <w:vAlign w:val="center"/>
          </w:tcPr>
          <w:p w:rsidR="00D449A0" w:rsidRDefault="00D449A0" w:rsidP="00353DCE">
            <w:pPr>
              <w:widowControl/>
              <w:jc w:val="left"/>
              <w:rPr>
                <w:rFonts w:ascii="宋体" w:hAnsi="宋体" w:cs="宋体"/>
                <w:color w:val="000000"/>
                <w:kern w:val="0"/>
                <w:sz w:val="22"/>
              </w:rPr>
            </w:pPr>
          </w:p>
        </w:tc>
        <w:tc>
          <w:tcPr>
            <w:tcW w:w="1843" w:type="dxa"/>
            <w:tcBorders>
              <w:top w:val="nil"/>
              <w:left w:val="nil"/>
              <w:bottom w:val="single" w:sz="4" w:space="0" w:color="auto"/>
              <w:right w:val="single" w:sz="4" w:space="0" w:color="auto"/>
            </w:tcBorders>
            <w:shd w:val="clear" w:color="000000" w:fill="FFFFFF"/>
            <w:vAlign w:val="center"/>
          </w:tcPr>
          <w:p w:rsidR="00D449A0" w:rsidRDefault="005712CF" w:rsidP="00353DCE">
            <w:pPr>
              <w:widowControl/>
              <w:jc w:val="center"/>
              <w:rPr>
                <w:rFonts w:ascii="宋体" w:hAnsi="宋体" w:cs="宋体"/>
                <w:bCs/>
                <w:kern w:val="0"/>
                <w:sz w:val="22"/>
              </w:rPr>
            </w:pPr>
            <w:r>
              <w:rPr>
                <w:rFonts w:ascii="宋体" w:hAnsi="宋体" w:cs="宋体" w:hint="eastAsia"/>
                <w:bCs/>
                <w:kern w:val="0"/>
                <w:sz w:val="22"/>
              </w:rPr>
              <w:t>**</w:t>
            </w:r>
          </w:p>
        </w:tc>
        <w:tc>
          <w:tcPr>
            <w:tcW w:w="1454" w:type="dxa"/>
            <w:tcBorders>
              <w:top w:val="nil"/>
              <w:left w:val="nil"/>
              <w:bottom w:val="single" w:sz="4" w:space="0" w:color="auto"/>
              <w:right w:val="single" w:sz="4" w:space="0" w:color="auto"/>
            </w:tcBorders>
            <w:shd w:val="clear" w:color="000000" w:fill="FFFFFF"/>
            <w:vAlign w:val="center"/>
          </w:tcPr>
          <w:p w:rsidR="00D449A0" w:rsidRDefault="005712CF" w:rsidP="00353DCE">
            <w:pPr>
              <w:widowControl/>
              <w:jc w:val="center"/>
              <w:rPr>
                <w:rFonts w:ascii="宋体" w:hAnsi="宋体" w:cs="宋体"/>
                <w:bCs/>
                <w:kern w:val="0"/>
                <w:sz w:val="22"/>
              </w:rPr>
            </w:pPr>
            <w:r>
              <w:rPr>
                <w:rFonts w:ascii="宋体" w:hAnsi="宋体" w:cs="宋体" w:hint="eastAsia"/>
                <w:bCs/>
                <w:kern w:val="0"/>
                <w:sz w:val="22"/>
              </w:rPr>
              <w:t>**</w:t>
            </w:r>
          </w:p>
        </w:tc>
        <w:tc>
          <w:tcPr>
            <w:tcW w:w="1381" w:type="dxa"/>
            <w:tcBorders>
              <w:top w:val="nil"/>
              <w:left w:val="nil"/>
              <w:bottom w:val="single" w:sz="4" w:space="0" w:color="auto"/>
              <w:right w:val="single" w:sz="4" w:space="0" w:color="auto"/>
            </w:tcBorders>
            <w:shd w:val="clear" w:color="000000" w:fill="FFFFFF"/>
            <w:vAlign w:val="center"/>
          </w:tcPr>
          <w:p w:rsidR="00D449A0" w:rsidRDefault="005712CF" w:rsidP="00353DCE">
            <w:pPr>
              <w:widowControl/>
              <w:jc w:val="center"/>
              <w:rPr>
                <w:rFonts w:ascii="宋体" w:hAnsi="宋体" w:cs="宋体"/>
                <w:bCs/>
                <w:kern w:val="0"/>
                <w:sz w:val="22"/>
              </w:rPr>
            </w:pPr>
            <w:r>
              <w:rPr>
                <w:rFonts w:ascii="宋体" w:hAnsi="宋体" w:cs="宋体" w:hint="eastAsia"/>
                <w:bCs/>
                <w:kern w:val="0"/>
                <w:sz w:val="22"/>
              </w:rPr>
              <w:t>**</w:t>
            </w:r>
          </w:p>
        </w:tc>
        <w:tc>
          <w:tcPr>
            <w:tcW w:w="1442" w:type="dxa"/>
            <w:tcBorders>
              <w:top w:val="nil"/>
              <w:left w:val="nil"/>
              <w:bottom w:val="single" w:sz="4" w:space="0" w:color="auto"/>
              <w:right w:val="single" w:sz="8" w:space="0" w:color="auto"/>
            </w:tcBorders>
            <w:shd w:val="clear" w:color="000000" w:fill="FFFFFF"/>
            <w:vAlign w:val="center"/>
          </w:tcPr>
          <w:p w:rsidR="00D449A0" w:rsidRDefault="005712CF" w:rsidP="00353DCE">
            <w:pPr>
              <w:widowControl/>
              <w:jc w:val="center"/>
              <w:rPr>
                <w:rFonts w:ascii="宋体" w:hAnsi="宋体" w:cs="宋体"/>
                <w:bCs/>
                <w:kern w:val="0"/>
                <w:sz w:val="22"/>
              </w:rPr>
            </w:pPr>
            <w:r>
              <w:rPr>
                <w:rFonts w:ascii="宋体" w:hAnsi="宋体" w:cs="宋体" w:hint="eastAsia"/>
                <w:bCs/>
                <w:kern w:val="0"/>
                <w:sz w:val="22"/>
              </w:rPr>
              <w:t>**</w:t>
            </w:r>
          </w:p>
        </w:tc>
      </w:tr>
      <w:tr w:rsidR="00D449A0" w:rsidTr="00353DCE">
        <w:trPr>
          <w:trHeight w:val="567"/>
          <w:jc w:val="center"/>
        </w:trPr>
        <w:tc>
          <w:tcPr>
            <w:tcW w:w="806" w:type="dxa"/>
            <w:vMerge/>
            <w:tcBorders>
              <w:left w:val="single" w:sz="8" w:space="0" w:color="auto"/>
              <w:right w:val="single" w:sz="4" w:space="0" w:color="auto"/>
            </w:tcBorders>
            <w:shd w:val="clear" w:color="auto" w:fill="auto"/>
            <w:vAlign w:val="center"/>
          </w:tcPr>
          <w:p w:rsidR="00D449A0" w:rsidRDefault="00D449A0" w:rsidP="00353DCE">
            <w:pPr>
              <w:widowControl/>
              <w:jc w:val="left"/>
              <w:rPr>
                <w:rFonts w:ascii="宋体" w:hAnsi="宋体" w:cs="宋体"/>
                <w:color w:val="000000"/>
                <w:kern w:val="0"/>
                <w:sz w:val="22"/>
              </w:rPr>
            </w:pPr>
          </w:p>
        </w:tc>
        <w:tc>
          <w:tcPr>
            <w:tcW w:w="1188" w:type="dxa"/>
            <w:vMerge/>
            <w:tcBorders>
              <w:left w:val="single" w:sz="4" w:space="0" w:color="auto"/>
              <w:right w:val="single" w:sz="4" w:space="0" w:color="auto"/>
            </w:tcBorders>
            <w:shd w:val="clear" w:color="auto" w:fill="auto"/>
            <w:vAlign w:val="center"/>
          </w:tcPr>
          <w:p w:rsidR="00D449A0" w:rsidRDefault="00D449A0" w:rsidP="00353DCE">
            <w:pPr>
              <w:widowControl/>
              <w:jc w:val="left"/>
              <w:rPr>
                <w:rFonts w:ascii="宋体" w:hAnsi="宋体" w:cs="宋体"/>
                <w:color w:val="000000"/>
                <w:kern w:val="0"/>
                <w:sz w:val="22"/>
              </w:rPr>
            </w:pPr>
          </w:p>
        </w:tc>
        <w:tc>
          <w:tcPr>
            <w:tcW w:w="1843" w:type="dxa"/>
            <w:tcBorders>
              <w:top w:val="nil"/>
              <w:left w:val="nil"/>
              <w:bottom w:val="single" w:sz="4" w:space="0" w:color="auto"/>
              <w:right w:val="single" w:sz="4" w:space="0" w:color="auto"/>
            </w:tcBorders>
            <w:shd w:val="clear" w:color="000000" w:fill="FFFFFF"/>
            <w:vAlign w:val="center"/>
          </w:tcPr>
          <w:p w:rsidR="00D449A0" w:rsidRDefault="005712CF" w:rsidP="00353DCE">
            <w:pPr>
              <w:widowControl/>
              <w:jc w:val="center"/>
              <w:rPr>
                <w:rFonts w:ascii="宋体" w:hAnsi="宋体" w:cs="宋体"/>
                <w:bCs/>
                <w:kern w:val="0"/>
                <w:sz w:val="22"/>
              </w:rPr>
            </w:pPr>
            <w:r>
              <w:rPr>
                <w:rFonts w:ascii="宋体" w:hAnsi="宋体" w:cs="宋体" w:hint="eastAsia"/>
                <w:bCs/>
                <w:kern w:val="0"/>
                <w:sz w:val="22"/>
              </w:rPr>
              <w:t>**</w:t>
            </w:r>
          </w:p>
        </w:tc>
        <w:tc>
          <w:tcPr>
            <w:tcW w:w="1454" w:type="dxa"/>
            <w:tcBorders>
              <w:top w:val="nil"/>
              <w:left w:val="nil"/>
              <w:bottom w:val="single" w:sz="4" w:space="0" w:color="auto"/>
              <w:right w:val="single" w:sz="4" w:space="0" w:color="auto"/>
            </w:tcBorders>
            <w:shd w:val="clear" w:color="000000" w:fill="FFFFFF"/>
            <w:vAlign w:val="center"/>
          </w:tcPr>
          <w:p w:rsidR="00D449A0" w:rsidRDefault="005712CF" w:rsidP="00353DCE">
            <w:pPr>
              <w:widowControl/>
              <w:jc w:val="center"/>
              <w:rPr>
                <w:rFonts w:ascii="宋体" w:hAnsi="宋体" w:cs="宋体"/>
                <w:bCs/>
                <w:kern w:val="0"/>
                <w:sz w:val="22"/>
              </w:rPr>
            </w:pPr>
            <w:r>
              <w:rPr>
                <w:rFonts w:ascii="宋体" w:hAnsi="宋体" w:cs="宋体" w:hint="eastAsia"/>
                <w:bCs/>
                <w:kern w:val="0"/>
                <w:sz w:val="22"/>
              </w:rPr>
              <w:t>**</w:t>
            </w:r>
          </w:p>
        </w:tc>
        <w:tc>
          <w:tcPr>
            <w:tcW w:w="1381" w:type="dxa"/>
            <w:tcBorders>
              <w:top w:val="nil"/>
              <w:left w:val="nil"/>
              <w:bottom w:val="single" w:sz="4" w:space="0" w:color="auto"/>
              <w:right w:val="single" w:sz="4" w:space="0" w:color="auto"/>
            </w:tcBorders>
            <w:shd w:val="clear" w:color="000000" w:fill="FFFFFF"/>
            <w:vAlign w:val="center"/>
          </w:tcPr>
          <w:p w:rsidR="00D449A0" w:rsidRDefault="005712CF" w:rsidP="00353DCE">
            <w:pPr>
              <w:widowControl/>
              <w:jc w:val="center"/>
              <w:rPr>
                <w:rFonts w:ascii="宋体" w:hAnsi="宋体" w:cs="宋体"/>
                <w:bCs/>
                <w:kern w:val="0"/>
                <w:sz w:val="22"/>
              </w:rPr>
            </w:pPr>
            <w:r>
              <w:rPr>
                <w:rFonts w:ascii="宋体" w:hAnsi="宋体" w:cs="宋体" w:hint="eastAsia"/>
                <w:bCs/>
                <w:kern w:val="0"/>
                <w:sz w:val="22"/>
              </w:rPr>
              <w:t>**</w:t>
            </w:r>
          </w:p>
        </w:tc>
        <w:tc>
          <w:tcPr>
            <w:tcW w:w="1442" w:type="dxa"/>
            <w:tcBorders>
              <w:top w:val="nil"/>
              <w:left w:val="nil"/>
              <w:bottom w:val="single" w:sz="4" w:space="0" w:color="auto"/>
              <w:right w:val="single" w:sz="8" w:space="0" w:color="auto"/>
            </w:tcBorders>
            <w:shd w:val="clear" w:color="000000" w:fill="FFFFFF"/>
            <w:vAlign w:val="center"/>
          </w:tcPr>
          <w:p w:rsidR="00D449A0" w:rsidRDefault="005712CF" w:rsidP="00353DCE">
            <w:pPr>
              <w:widowControl/>
              <w:jc w:val="center"/>
              <w:rPr>
                <w:rFonts w:ascii="宋体" w:hAnsi="宋体" w:cs="宋体"/>
                <w:bCs/>
                <w:kern w:val="0"/>
                <w:sz w:val="22"/>
              </w:rPr>
            </w:pPr>
            <w:r>
              <w:rPr>
                <w:rFonts w:ascii="宋体" w:hAnsi="宋体" w:cs="宋体" w:hint="eastAsia"/>
                <w:bCs/>
                <w:kern w:val="0"/>
                <w:sz w:val="22"/>
              </w:rPr>
              <w:t>**</w:t>
            </w:r>
          </w:p>
        </w:tc>
      </w:tr>
      <w:tr w:rsidR="00D449A0" w:rsidTr="00353DCE">
        <w:trPr>
          <w:trHeight w:val="567"/>
          <w:jc w:val="center"/>
        </w:trPr>
        <w:tc>
          <w:tcPr>
            <w:tcW w:w="806" w:type="dxa"/>
            <w:vMerge/>
            <w:tcBorders>
              <w:left w:val="single" w:sz="8" w:space="0" w:color="auto"/>
              <w:right w:val="single" w:sz="4" w:space="0" w:color="auto"/>
            </w:tcBorders>
            <w:shd w:val="clear" w:color="auto" w:fill="auto"/>
            <w:vAlign w:val="center"/>
          </w:tcPr>
          <w:p w:rsidR="00D449A0" w:rsidRDefault="00D449A0" w:rsidP="00353DCE">
            <w:pPr>
              <w:widowControl/>
              <w:jc w:val="left"/>
              <w:rPr>
                <w:rFonts w:ascii="宋体" w:hAnsi="宋体" w:cs="宋体"/>
                <w:color w:val="000000"/>
                <w:kern w:val="0"/>
                <w:sz w:val="22"/>
              </w:rPr>
            </w:pPr>
          </w:p>
        </w:tc>
        <w:tc>
          <w:tcPr>
            <w:tcW w:w="1188" w:type="dxa"/>
            <w:vMerge/>
            <w:tcBorders>
              <w:left w:val="single" w:sz="4" w:space="0" w:color="auto"/>
              <w:right w:val="single" w:sz="4" w:space="0" w:color="auto"/>
            </w:tcBorders>
            <w:shd w:val="clear" w:color="auto" w:fill="auto"/>
            <w:vAlign w:val="center"/>
          </w:tcPr>
          <w:p w:rsidR="00D449A0" w:rsidRDefault="00D449A0" w:rsidP="00353DCE">
            <w:pPr>
              <w:widowControl/>
              <w:jc w:val="left"/>
              <w:rPr>
                <w:rFonts w:ascii="宋体" w:hAnsi="宋体" w:cs="宋体"/>
                <w:color w:val="000000"/>
                <w:kern w:val="0"/>
                <w:sz w:val="22"/>
              </w:rPr>
            </w:pPr>
          </w:p>
        </w:tc>
        <w:tc>
          <w:tcPr>
            <w:tcW w:w="1843" w:type="dxa"/>
            <w:tcBorders>
              <w:top w:val="nil"/>
              <w:left w:val="nil"/>
              <w:bottom w:val="single" w:sz="4" w:space="0" w:color="auto"/>
              <w:right w:val="single" w:sz="4" w:space="0" w:color="auto"/>
            </w:tcBorders>
            <w:shd w:val="clear" w:color="000000" w:fill="FFFFFF"/>
            <w:vAlign w:val="center"/>
          </w:tcPr>
          <w:p w:rsidR="00D449A0" w:rsidRDefault="005712CF" w:rsidP="00353DCE">
            <w:pPr>
              <w:widowControl/>
              <w:jc w:val="center"/>
              <w:rPr>
                <w:rFonts w:ascii="宋体" w:hAnsi="宋体" w:cs="宋体"/>
                <w:bCs/>
                <w:kern w:val="0"/>
                <w:sz w:val="22"/>
              </w:rPr>
            </w:pPr>
            <w:r>
              <w:rPr>
                <w:rFonts w:ascii="宋体" w:hAnsi="宋体" w:cs="宋体" w:hint="eastAsia"/>
                <w:bCs/>
                <w:kern w:val="0"/>
                <w:sz w:val="22"/>
              </w:rPr>
              <w:t>**</w:t>
            </w:r>
          </w:p>
        </w:tc>
        <w:tc>
          <w:tcPr>
            <w:tcW w:w="1454" w:type="dxa"/>
            <w:tcBorders>
              <w:top w:val="nil"/>
              <w:left w:val="nil"/>
              <w:bottom w:val="single" w:sz="4" w:space="0" w:color="auto"/>
              <w:right w:val="single" w:sz="4" w:space="0" w:color="auto"/>
            </w:tcBorders>
            <w:shd w:val="clear" w:color="000000" w:fill="FFFFFF"/>
            <w:vAlign w:val="center"/>
          </w:tcPr>
          <w:p w:rsidR="00D449A0" w:rsidRDefault="005712CF" w:rsidP="00353DCE">
            <w:pPr>
              <w:widowControl/>
              <w:jc w:val="center"/>
              <w:rPr>
                <w:rFonts w:ascii="宋体" w:hAnsi="宋体" w:cs="宋体"/>
                <w:bCs/>
                <w:kern w:val="0"/>
                <w:sz w:val="22"/>
              </w:rPr>
            </w:pPr>
            <w:r>
              <w:rPr>
                <w:rFonts w:ascii="宋体" w:hAnsi="宋体" w:cs="宋体" w:hint="eastAsia"/>
                <w:bCs/>
                <w:kern w:val="0"/>
                <w:sz w:val="22"/>
              </w:rPr>
              <w:t>**</w:t>
            </w:r>
          </w:p>
        </w:tc>
        <w:tc>
          <w:tcPr>
            <w:tcW w:w="1381" w:type="dxa"/>
            <w:tcBorders>
              <w:top w:val="nil"/>
              <w:left w:val="nil"/>
              <w:bottom w:val="single" w:sz="4" w:space="0" w:color="auto"/>
              <w:right w:val="single" w:sz="4" w:space="0" w:color="auto"/>
            </w:tcBorders>
            <w:shd w:val="clear" w:color="000000" w:fill="FFFFFF"/>
            <w:vAlign w:val="center"/>
          </w:tcPr>
          <w:p w:rsidR="00D449A0" w:rsidRDefault="005712CF" w:rsidP="00353DCE">
            <w:pPr>
              <w:widowControl/>
              <w:jc w:val="center"/>
              <w:rPr>
                <w:rFonts w:ascii="宋体" w:hAnsi="宋体" w:cs="宋体"/>
                <w:bCs/>
                <w:kern w:val="0"/>
                <w:sz w:val="22"/>
              </w:rPr>
            </w:pPr>
            <w:r>
              <w:rPr>
                <w:rFonts w:ascii="宋体" w:hAnsi="宋体" w:cs="宋体" w:hint="eastAsia"/>
                <w:bCs/>
                <w:kern w:val="0"/>
                <w:sz w:val="22"/>
              </w:rPr>
              <w:t>**</w:t>
            </w:r>
          </w:p>
        </w:tc>
        <w:tc>
          <w:tcPr>
            <w:tcW w:w="1442" w:type="dxa"/>
            <w:tcBorders>
              <w:top w:val="nil"/>
              <w:left w:val="nil"/>
              <w:bottom w:val="single" w:sz="4" w:space="0" w:color="auto"/>
              <w:right w:val="single" w:sz="8" w:space="0" w:color="auto"/>
            </w:tcBorders>
            <w:shd w:val="clear" w:color="000000" w:fill="FFFFFF"/>
            <w:vAlign w:val="center"/>
          </w:tcPr>
          <w:p w:rsidR="00D449A0" w:rsidRDefault="005712CF" w:rsidP="00353DCE">
            <w:pPr>
              <w:widowControl/>
              <w:jc w:val="center"/>
              <w:rPr>
                <w:rFonts w:ascii="宋体" w:hAnsi="宋体" w:cs="宋体"/>
                <w:bCs/>
                <w:kern w:val="0"/>
                <w:sz w:val="22"/>
              </w:rPr>
            </w:pPr>
            <w:r>
              <w:rPr>
                <w:rFonts w:ascii="宋体" w:hAnsi="宋体" w:cs="宋体" w:hint="eastAsia"/>
                <w:bCs/>
                <w:kern w:val="0"/>
                <w:sz w:val="22"/>
              </w:rPr>
              <w:t>**</w:t>
            </w:r>
          </w:p>
        </w:tc>
      </w:tr>
      <w:tr w:rsidR="00D449A0" w:rsidTr="00353DCE">
        <w:trPr>
          <w:trHeight w:val="567"/>
          <w:jc w:val="center"/>
        </w:trPr>
        <w:tc>
          <w:tcPr>
            <w:tcW w:w="806" w:type="dxa"/>
            <w:vMerge/>
            <w:tcBorders>
              <w:left w:val="single" w:sz="8" w:space="0" w:color="auto"/>
              <w:bottom w:val="single" w:sz="4" w:space="0" w:color="000000"/>
              <w:right w:val="single" w:sz="4" w:space="0" w:color="auto"/>
            </w:tcBorders>
            <w:shd w:val="clear" w:color="auto" w:fill="auto"/>
            <w:vAlign w:val="center"/>
          </w:tcPr>
          <w:p w:rsidR="00D449A0" w:rsidRDefault="00D449A0" w:rsidP="00353DCE">
            <w:pPr>
              <w:widowControl/>
              <w:jc w:val="left"/>
              <w:rPr>
                <w:rFonts w:ascii="宋体" w:hAnsi="宋体" w:cs="宋体"/>
                <w:color w:val="000000"/>
                <w:kern w:val="0"/>
                <w:sz w:val="22"/>
              </w:rPr>
            </w:pPr>
          </w:p>
        </w:tc>
        <w:tc>
          <w:tcPr>
            <w:tcW w:w="1188" w:type="dxa"/>
            <w:vMerge/>
            <w:tcBorders>
              <w:left w:val="single" w:sz="4" w:space="0" w:color="auto"/>
              <w:bottom w:val="single" w:sz="4" w:space="0" w:color="000000"/>
              <w:right w:val="single" w:sz="4" w:space="0" w:color="auto"/>
            </w:tcBorders>
            <w:shd w:val="clear" w:color="auto" w:fill="auto"/>
            <w:vAlign w:val="center"/>
          </w:tcPr>
          <w:p w:rsidR="00D449A0" w:rsidRDefault="00D449A0" w:rsidP="00353DCE">
            <w:pPr>
              <w:widowControl/>
              <w:jc w:val="left"/>
              <w:rPr>
                <w:rFonts w:ascii="宋体" w:hAnsi="宋体" w:cs="宋体"/>
                <w:color w:val="000000"/>
                <w:kern w:val="0"/>
                <w:sz w:val="22"/>
              </w:rPr>
            </w:pPr>
          </w:p>
        </w:tc>
        <w:tc>
          <w:tcPr>
            <w:tcW w:w="1843" w:type="dxa"/>
            <w:tcBorders>
              <w:top w:val="nil"/>
              <w:left w:val="nil"/>
              <w:bottom w:val="single" w:sz="4" w:space="0" w:color="auto"/>
              <w:right w:val="single" w:sz="4" w:space="0" w:color="auto"/>
            </w:tcBorders>
            <w:shd w:val="clear" w:color="000000" w:fill="FFFFFF"/>
            <w:vAlign w:val="center"/>
          </w:tcPr>
          <w:p w:rsidR="00D449A0" w:rsidRDefault="005712CF" w:rsidP="00353DCE">
            <w:pPr>
              <w:widowControl/>
              <w:jc w:val="center"/>
              <w:rPr>
                <w:rFonts w:ascii="宋体" w:hAnsi="宋体" w:cs="宋体"/>
                <w:bCs/>
                <w:kern w:val="0"/>
                <w:sz w:val="22"/>
              </w:rPr>
            </w:pPr>
            <w:r>
              <w:rPr>
                <w:rFonts w:ascii="宋体" w:hAnsi="宋体" w:cs="宋体" w:hint="eastAsia"/>
                <w:bCs/>
                <w:kern w:val="0"/>
                <w:sz w:val="22"/>
              </w:rPr>
              <w:t>**</w:t>
            </w:r>
          </w:p>
        </w:tc>
        <w:tc>
          <w:tcPr>
            <w:tcW w:w="1454" w:type="dxa"/>
            <w:tcBorders>
              <w:top w:val="nil"/>
              <w:left w:val="nil"/>
              <w:bottom w:val="single" w:sz="4" w:space="0" w:color="auto"/>
              <w:right w:val="single" w:sz="4" w:space="0" w:color="auto"/>
            </w:tcBorders>
            <w:shd w:val="clear" w:color="000000" w:fill="FFFFFF"/>
            <w:vAlign w:val="center"/>
          </w:tcPr>
          <w:p w:rsidR="00D449A0" w:rsidRDefault="005712CF" w:rsidP="00353DCE">
            <w:pPr>
              <w:widowControl/>
              <w:jc w:val="center"/>
              <w:rPr>
                <w:rFonts w:ascii="宋体" w:hAnsi="宋体" w:cs="宋体"/>
                <w:bCs/>
                <w:kern w:val="0"/>
                <w:sz w:val="22"/>
              </w:rPr>
            </w:pPr>
            <w:r>
              <w:rPr>
                <w:rFonts w:ascii="宋体" w:hAnsi="宋体" w:cs="宋体" w:hint="eastAsia"/>
                <w:bCs/>
                <w:kern w:val="0"/>
                <w:sz w:val="22"/>
              </w:rPr>
              <w:t>**</w:t>
            </w:r>
          </w:p>
        </w:tc>
        <w:tc>
          <w:tcPr>
            <w:tcW w:w="1381" w:type="dxa"/>
            <w:tcBorders>
              <w:top w:val="nil"/>
              <w:left w:val="nil"/>
              <w:bottom w:val="single" w:sz="4" w:space="0" w:color="auto"/>
              <w:right w:val="single" w:sz="4" w:space="0" w:color="auto"/>
            </w:tcBorders>
            <w:shd w:val="clear" w:color="000000" w:fill="FFFFFF"/>
            <w:vAlign w:val="center"/>
          </w:tcPr>
          <w:p w:rsidR="00D449A0" w:rsidRDefault="005712CF" w:rsidP="00353DCE">
            <w:pPr>
              <w:widowControl/>
              <w:jc w:val="center"/>
              <w:rPr>
                <w:rFonts w:ascii="宋体" w:hAnsi="宋体" w:cs="宋体"/>
                <w:bCs/>
                <w:kern w:val="0"/>
                <w:sz w:val="22"/>
              </w:rPr>
            </w:pPr>
            <w:r>
              <w:rPr>
                <w:rFonts w:ascii="宋体" w:hAnsi="宋体" w:cs="宋体" w:hint="eastAsia"/>
                <w:bCs/>
                <w:kern w:val="0"/>
                <w:sz w:val="22"/>
              </w:rPr>
              <w:t>**</w:t>
            </w:r>
          </w:p>
        </w:tc>
        <w:tc>
          <w:tcPr>
            <w:tcW w:w="1442" w:type="dxa"/>
            <w:tcBorders>
              <w:top w:val="nil"/>
              <w:left w:val="nil"/>
              <w:bottom w:val="single" w:sz="4" w:space="0" w:color="auto"/>
              <w:right w:val="single" w:sz="8" w:space="0" w:color="auto"/>
            </w:tcBorders>
            <w:shd w:val="clear" w:color="000000" w:fill="FFFFFF"/>
            <w:vAlign w:val="center"/>
          </w:tcPr>
          <w:p w:rsidR="00D449A0" w:rsidRDefault="005712CF" w:rsidP="00353DCE">
            <w:pPr>
              <w:widowControl/>
              <w:jc w:val="center"/>
              <w:rPr>
                <w:rFonts w:ascii="宋体" w:hAnsi="宋体" w:cs="宋体"/>
                <w:bCs/>
                <w:kern w:val="0"/>
                <w:sz w:val="22"/>
              </w:rPr>
            </w:pPr>
            <w:r>
              <w:rPr>
                <w:rFonts w:ascii="宋体" w:hAnsi="宋体" w:cs="宋体" w:hint="eastAsia"/>
                <w:bCs/>
                <w:kern w:val="0"/>
                <w:sz w:val="22"/>
              </w:rPr>
              <w:t>**</w:t>
            </w:r>
          </w:p>
        </w:tc>
      </w:tr>
      <w:tr w:rsidR="00D449A0" w:rsidTr="00353DCE">
        <w:trPr>
          <w:trHeight w:val="567"/>
          <w:jc w:val="center"/>
        </w:trPr>
        <w:tc>
          <w:tcPr>
            <w:tcW w:w="806" w:type="dxa"/>
            <w:vMerge w:val="restart"/>
            <w:tcBorders>
              <w:top w:val="nil"/>
              <w:left w:val="single" w:sz="8" w:space="0" w:color="auto"/>
              <w:right w:val="single" w:sz="4" w:space="0" w:color="auto"/>
            </w:tcBorders>
            <w:shd w:val="clear" w:color="auto" w:fill="auto"/>
            <w:vAlign w:val="center"/>
          </w:tcPr>
          <w:p w:rsidR="00D449A0" w:rsidRDefault="00D449A0" w:rsidP="00353DCE">
            <w:pPr>
              <w:widowControl/>
              <w:jc w:val="center"/>
              <w:rPr>
                <w:rFonts w:ascii="宋体" w:hAnsi="宋体" w:cs="宋体"/>
                <w:color w:val="000000"/>
                <w:kern w:val="0"/>
                <w:sz w:val="22"/>
              </w:rPr>
            </w:pPr>
            <w:r>
              <w:rPr>
                <w:rFonts w:ascii="宋体" w:hAnsi="宋体" w:cs="宋体" w:hint="eastAsia"/>
                <w:color w:val="000000"/>
                <w:kern w:val="0"/>
                <w:sz w:val="22"/>
              </w:rPr>
              <w:t xml:space="preserve">4 </w:t>
            </w:r>
          </w:p>
        </w:tc>
        <w:tc>
          <w:tcPr>
            <w:tcW w:w="1188" w:type="dxa"/>
            <w:vMerge w:val="restart"/>
            <w:tcBorders>
              <w:top w:val="nil"/>
              <w:left w:val="single" w:sz="4" w:space="0" w:color="auto"/>
              <w:right w:val="single" w:sz="4" w:space="0" w:color="auto"/>
            </w:tcBorders>
            <w:shd w:val="clear" w:color="000000" w:fill="FFFFFF"/>
            <w:vAlign w:val="center"/>
          </w:tcPr>
          <w:p w:rsidR="00D449A0" w:rsidRDefault="00D449A0" w:rsidP="00353DCE">
            <w:pPr>
              <w:widowControl/>
              <w:jc w:val="center"/>
              <w:rPr>
                <w:rFonts w:ascii="宋体" w:hAnsi="宋体" w:cs="宋体"/>
                <w:color w:val="000000"/>
                <w:kern w:val="0"/>
                <w:sz w:val="22"/>
              </w:rPr>
            </w:pPr>
            <w:r>
              <w:rPr>
                <w:rFonts w:ascii="宋体" w:hAnsi="宋体" w:cs="宋体" w:hint="eastAsia"/>
                <w:color w:val="000000"/>
                <w:kern w:val="0"/>
                <w:sz w:val="22"/>
              </w:rPr>
              <w:t>安管部</w:t>
            </w:r>
          </w:p>
        </w:tc>
        <w:tc>
          <w:tcPr>
            <w:tcW w:w="1843" w:type="dxa"/>
            <w:tcBorders>
              <w:top w:val="nil"/>
              <w:left w:val="nil"/>
              <w:bottom w:val="single" w:sz="4" w:space="0" w:color="auto"/>
              <w:right w:val="single" w:sz="4" w:space="0" w:color="auto"/>
            </w:tcBorders>
            <w:shd w:val="clear" w:color="000000" w:fill="FFFFFF"/>
            <w:vAlign w:val="center"/>
          </w:tcPr>
          <w:p w:rsidR="00D449A0" w:rsidRDefault="005712CF" w:rsidP="00353DCE">
            <w:pPr>
              <w:widowControl/>
              <w:jc w:val="center"/>
              <w:rPr>
                <w:rFonts w:ascii="宋体" w:hAnsi="宋体" w:cs="宋体"/>
                <w:bCs/>
                <w:color w:val="000000"/>
                <w:kern w:val="0"/>
                <w:sz w:val="22"/>
              </w:rPr>
            </w:pPr>
            <w:r>
              <w:rPr>
                <w:rFonts w:ascii="宋体" w:hAnsi="宋体" w:cs="宋体" w:hint="eastAsia"/>
                <w:bCs/>
                <w:color w:val="000000"/>
                <w:kern w:val="0"/>
                <w:sz w:val="22"/>
              </w:rPr>
              <w:t>**</w:t>
            </w:r>
          </w:p>
        </w:tc>
        <w:tc>
          <w:tcPr>
            <w:tcW w:w="1454" w:type="dxa"/>
            <w:tcBorders>
              <w:top w:val="nil"/>
              <w:left w:val="nil"/>
              <w:bottom w:val="single" w:sz="4" w:space="0" w:color="auto"/>
              <w:right w:val="single" w:sz="4" w:space="0" w:color="auto"/>
            </w:tcBorders>
            <w:shd w:val="clear" w:color="000000" w:fill="FFFFFF"/>
            <w:vAlign w:val="center"/>
          </w:tcPr>
          <w:p w:rsidR="00D449A0" w:rsidRDefault="005712CF" w:rsidP="00353DCE">
            <w:pPr>
              <w:widowControl/>
              <w:jc w:val="center"/>
              <w:rPr>
                <w:rFonts w:ascii="宋体" w:hAnsi="宋体" w:cs="宋体"/>
                <w:bCs/>
                <w:color w:val="000000"/>
                <w:kern w:val="0"/>
                <w:sz w:val="22"/>
              </w:rPr>
            </w:pPr>
            <w:r>
              <w:rPr>
                <w:rFonts w:ascii="宋体" w:hAnsi="宋体" w:cs="宋体" w:hint="eastAsia"/>
                <w:bCs/>
                <w:color w:val="000000"/>
                <w:kern w:val="0"/>
                <w:sz w:val="22"/>
              </w:rPr>
              <w:t>**</w:t>
            </w:r>
          </w:p>
        </w:tc>
        <w:tc>
          <w:tcPr>
            <w:tcW w:w="1381" w:type="dxa"/>
            <w:tcBorders>
              <w:top w:val="nil"/>
              <w:left w:val="nil"/>
              <w:bottom w:val="single" w:sz="4" w:space="0" w:color="auto"/>
              <w:right w:val="single" w:sz="4" w:space="0" w:color="auto"/>
            </w:tcBorders>
            <w:shd w:val="clear" w:color="000000" w:fill="FFFFFF"/>
            <w:vAlign w:val="center"/>
          </w:tcPr>
          <w:p w:rsidR="00D449A0" w:rsidRDefault="005712CF" w:rsidP="00353DCE">
            <w:pPr>
              <w:widowControl/>
              <w:jc w:val="center"/>
              <w:rPr>
                <w:rFonts w:ascii="宋体" w:hAnsi="宋体" w:cs="宋体"/>
                <w:bCs/>
                <w:color w:val="000000"/>
                <w:kern w:val="0"/>
                <w:sz w:val="22"/>
              </w:rPr>
            </w:pPr>
            <w:r>
              <w:rPr>
                <w:rFonts w:ascii="宋体" w:hAnsi="宋体" w:cs="宋体" w:hint="eastAsia"/>
                <w:bCs/>
                <w:color w:val="000000"/>
                <w:kern w:val="0"/>
                <w:sz w:val="22"/>
              </w:rPr>
              <w:t>**</w:t>
            </w:r>
          </w:p>
        </w:tc>
        <w:tc>
          <w:tcPr>
            <w:tcW w:w="1442" w:type="dxa"/>
            <w:tcBorders>
              <w:top w:val="nil"/>
              <w:left w:val="nil"/>
              <w:bottom w:val="single" w:sz="4" w:space="0" w:color="auto"/>
              <w:right w:val="single" w:sz="8" w:space="0" w:color="auto"/>
            </w:tcBorders>
            <w:shd w:val="clear" w:color="000000" w:fill="FFFFFF"/>
            <w:vAlign w:val="center"/>
          </w:tcPr>
          <w:p w:rsidR="00D449A0" w:rsidRDefault="005712CF" w:rsidP="00353DCE">
            <w:pPr>
              <w:widowControl/>
              <w:jc w:val="center"/>
              <w:rPr>
                <w:rFonts w:ascii="宋体" w:hAnsi="宋体" w:cs="宋体"/>
                <w:bCs/>
                <w:color w:val="000000"/>
                <w:kern w:val="0"/>
                <w:sz w:val="22"/>
              </w:rPr>
            </w:pPr>
            <w:r>
              <w:rPr>
                <w:rFonts w:ascii="宋体" w:hAnsi="宋体" w:cs="宋体" w:hint="eastAsia"/>
                <w:bCs/>
                <w:color w:val="000000"/>
                <w:kern w:val="0"/>
                <w:sz w:val="22"/>
              </w:rPr>
              <w:t>**</w:t>
            </w:r>
          </w:p>
        </w:tc>
      </w:tr>
      <w:tr w:rsidR="00D449A0" w:rsidTr="00353DCE">
        <w:trPr>
          <w:trHeight w:val="567"/>
          <w:jc w:val="center"/>
        </w:trPr>
        <w:tc>
          <w:tcPr>
            <w:tcW w:w="806" w:type="dxa"/>
            <w:vMerge/>
            <w:tcBorders>
              <w:left w:val="single" w:sz="8" w:space="0" w:color="auto"/>
              <w:right w:val="single" w:sz="4" w:space="0" w:color="auto"/>
            </w:tcBorders>
            <w:shd w:val="clear" w:color="auto" w:fill="auto"/>
            <w:vAlign w:val="center"/>
          </w:tcPr>
          <w:p w:rsidR="00D449A0" w:rsidRDefault="00D449A0" w:rsidP="00353DCE">
            <w:pPr>
              <w:widowControl/>
              <w:jc w:val="left"/>
              <w:rPr>
                <w:rFonts w:ascii="宋体" w:hAnsi="宋体" w:cs="宋体"/>
                <w:color w:val="000000"/>
                <w:kern w:val="0"/>
                <w:sz w:val="22"/>
              </w:rPr>
            </w:pPr>
          </w:p>
        </w:tc>
        <w:tc>
          <w:tcPr>
            <w:tcW w:w="1188" w:type="dxa"/>
            <w:vMerge/>
            <w:tcBorders>
              <w:left w:val="single" w:sz="4" w:space="0" w:color="auto"/>
              <w:right w:val="single" w:sz="4" w:space="0" w:color="auto"/>
            </w:tcBorders>
            <w:shd w:val="clear" w:color="000000" w:fill="FFFFFF"/>
            <w:vAlign w:val="center"/>
          </w:tcPr>
          <w:p w:rsidR="00D449A0" w:rsidRDefault="00D449A0" w:rsidP="00353DCE">
            <w:pPr>
              <w:widowControl/>
              <w:ind w:firstLineChars="350" w:firstLine="770"/>
              <w:jc w:val="left"/>
              <w:rPr>
                <w:rFonts w:ascii="宋体" w:hAnsi="宋体" w:cs="宋体"/>
                <w:color w:val="000000"/>
                <w:kern w:val="0"/>
                <w:sz w:val="22"/>
              </w:rPr>
            </w:pPr>
          </w:p>
        </w:tc>
        <w:tc>
          <w:tcPr>
            <w:tcW w:w="1843" w:type="dxa"/>
            <w:tcBorders>
              <w:top w:val="nil"/>
              <w:left w:val="nil"/>
              <w:bottom w:val="single" w:sz="4" w:space="0" w:color="auto"/>
              <w:right w:val="single" w:sz="4" w:space="0" w:color="auto"/>
            </w:tcBorders>
            <w:shd w:val="clear" w:color="000000" w:fill="FFFFFF"/>
            <w:vAlign w:val="center"/>
          </w:tcPr>
          <w:p w:rsidR="00D449A0" w:rsidRDefault="005712CF" w:rsidP="00353DCE">
            <w:pPr>
              <w:widowControl/>
              <w:jc w:val="center"/>
              <w:rPr>
                <w:rFonts w:ascii="宋体" w:hAnsi="宋体" w:cs="宋体"/>
                <w:bCs/>
                <w:color w:val="000000"/>
                <w:kern w:val="0"/>
                <w:sz w:val="22"/>
              </w:rPr>
            </w:pPr>
            <w:r>
              <w:rPr>
                <w:rFonts w:ascii="宋体" w:hAnsi="宋体" w:cs="宋体" w:hint="eastAsia"/>
                <w:bCs/>
                <w:color w:val="000000"/>
                <w:kern w:val="0"/>
                <w:sz w:val="22"/>
              </w:rPr>
              <w:t>**</w:t>
            </w:r>
          </w:p>
        </w:tc>
        <w:tc>
          <w:tcPr>
            <w:tcW w:w="1454" w:type="dxa"/>
            <w:tcBorders>
              <w:top w:val="nil"/>
              <w:left w:val="nil"/>
              <w:bottom w:val="single" w:sz="4" w:space="0" w:color="auto"/>
              <w:right w:val="single" w:sz="4" w:space="0" w:color="auto"/>
            </w:tcBorders>
            <w:shd w:val="clear" w:color="000000" w:fill="FFFFFF"/>
            <w:vAlign w:val="center"/>
          </w:tcPr>
          <w:p w:rsidR="00D449A0" w:rsidRDefault="005712CF" w:rsidP="00353DCE">
            <w:pPr>
              <w:widowControl/>
              <w:jc w:val="center"/>
              <w:rPr>
                <w:rFonts w:ascii="宋体" w:hAnsi="宋体" w:cs="宋体"/>
                <w:bCs/>
                <w:color w:val="000000"/>
                <w:kern w:val="0"/>
                <w:sz w:val="22"/>
              </w:rPr>
            </w:pPr>
            <w:r>
              <w:rPr>
                <w:rFonts w:ascii="宋体" w:hAnsi="宋体" w:cs="宋体" w:hint="eastAsia"/>
                <w:bCs/>
                <w:color w:val="000000"/>
                <w:kern w:val="0"/>
                <w:sz w:val="22"/>
              </w:rPr>
              <w:t>**</w:t>
            </w:r>
          </w:p>
        </w:tc>
        <w:tc>
          <w:tcPr>
            <w:tcW w:w="1381" w:type="dxa"/>
            <w:tcBorders>
              <w:top w:val="nil"/>
              <w:left w:val="nil"/>
              <w:bottom w:val="single" w:sz="4" w:space="0" w:color="auto"/>
              <w:right w:val="single" w:sz="4" w:space="0" w:color="auto"/>
            </w:tcBorders>
            <w:shd w:val="clear" w:color="000000" w:fill="FFFFFF"/>
            <w:vAlign w:val="center"/>
          </w:tcPr>
          <w:p w:rsidR="00D449A0" w:rsidRDefault="005712CF" w:rsidP="00353DCE">
            <w:pPr>
              <w:widowControl/>
              <w:jc w:val="center"/>
              <w:rPr>
                <w:rFonts w:ascii="宋体" w:hAnsi="宋体" w:cs="宋体"/>
                <w:bCs/>
                <w:color w:val="000000"/>
                <w:kern w:val="0"/>
                <w:sz w:val="22"/>
              </w:rPr>
            </w:pPr>
            <w:r>
              <w:rPr>
                <w:rFonts w:ascii="宋体" w:hAnsi="宋体" w:cs="宋体" w:hint="eastAsia"/>
                <w:bCs/>
                <w:color w:val="000000"/>
                <w:kern w:val="0"/>
                <w:sz w:val="22"/>
              </w:rPr>
              <w:t>**</w:t>
            </w:r>
          </w:p>
        </w:tc>
        <w:tc>
          <w:tcPr>
            <w:tcW w:w="1442" w:type="dxa"/>
            <w:tcBorders>
              <w:top w:val="nil"/>
              <w:left w:val="nil"/>
              <w:bottom w:val="single" w:sz="4" w:space="0" w:color="auto"/>
              <w:right w:val="single" w:sz="8" w:space="0" w:color="auto"/>
            </w:tcBorders>
            <w:shd w:val="clear" w:color="000000" w:fill="FFFFFF"/>
            <w:vAlign w:val="center"/>
          </w:tcPr>
          <w:p w:rsidR="00D449A0" w:rsidRDefault="005712CF" w:rsidP="00353DCE">
            <w:pPr>
              <w:widowControl/>
              <w:jc w:val="center"/>
              <w:rPr>
                <w:rFonts w:ascii="宋体" w:hAnsi="宋体" w:cs="宋体"/>
                <w:bCs/>
                <w:color w:val="000000"/>
                <w:kern w:val="0"/>
                <w:sz w:val="22"/>
              </w:rPr>
            </w:pPr>
            <w:r>
              <w:rPr>
                <w:rFonts w:ascii="宋体" w:hAnsi="宋体" w:cs="宋体" w:hint="eastAsia"/>
                <w:bCs/>
                <w:color w:val="000000"/>
                <w:kern w:val="0"/>
                <w:sz w:val="22"/>
              </w:rPr>
              <w:t>**</w:t>
            </w:r>
          </w:p>
        </w:tc>
      </w:tr>
      <w:tr w:rsidR="00D449A0" w:rsidTr="00353DCE">
        <w:trPr>
          <w:trHeight w:val="567"/>
          <w:jc w:val="center"/>
        </w:trPr>
        <w:tc>
          <w:tcPr>
            <w:tcW w:w="806" w:type="dxa"/>
            <w:vMerge w:val="restart"/>
            <w:tcBorders>
              <w:left w:val="single" w:sz="8" w:space="0" w:color="auto"/>
              <w:right w:val="single" w:sz="4" w:space="0" w:color="auto"/>
            </w:tcBorders>
            <w:shd w:val="clear" w:color="auto" w:fill="auto"/>
            <w:vAlign w:val="center"/>
          </w:tcPr>
          <w:p w:rsidR="00D449A0" w:rsidRDefault="00D449A0" w:rsidP="00353DCE">
            <w:pPr>
              <w:widowControl/>
              <w:jc w:val="left"/>
              <w:rPr>
                <w:rFonts w:ascii="宋体" w:hAnsi="宋体" w:cs="宋体"/>
                <w:color w:val="000000"/>
                <w:kern w:val="0"/>
                <w:sz w:val="22"/>
              </w:rPr>
            </w:pPr>
          </w:p>
        </w:tc>
        <w:tc>
          <w:tcPr>
            <w:tcW w:w="1188" w:type="dxa"/>
            <w:vMerge/>
            <w:tcBorders>
              <w:left w:val="single" w:sz="4" w:space="0" w:color="auto"/>
              <w:right w:val="single" w:sz="4" w:space="0" w:color="auto"/>
            </w:tcBorders>
            <w:shd w:val="clear" w:color="000000" w:fill="FFFFFF"/>
            <w:vAlign w:val="center"/>
          </w:tcPr>
          <w:p w:rsidR="00D449A0" w:rsidRDefault="00D449A0" w:rsidP="00353DCE">
            <w:pPr>
              <w:widowControl/>
              <w:jc w:val="left"/>
              <w:rPr>
                <w:rFonts w:ascii="宋体" w:hAnsi="宋体" w:cs="宋体"/>
                <w:color w:val="000000"/>
                <w:kern w:val="0"/>
                <w:sz w:val="22"/>
              </w:rPr>
            </w:pPr>
          </w:p>
        </w:tc>
        <w:tc>
          <w:tcPr>
            <w:tcW w:w="1843" w:type="dxa"/>
            <w:tcBorders>
              <w:top w:val="nil"/>
              <w:left w:val="nil"/>
              <w:bottom w:val="single" w:sz="4" w:space="0" w:color="auto"/>
              <w:right w:val="single" w:sz="4" w:space="0" w:color="auto"/>
            </w:tcBorders>
            <w:shd w:val="clear" w:color="000000" w:fill="FFFFFF"/>
            <w:vAlign w:val="center"/>
          </w:tcPr>
          <w:p w:rsidR="00D449A0" w:rsidRDefault="005712CF" w:rsidP="00353DCE">
            <w:pPr>
              <w:widowControl/>
              <w:jc w:val="center"/>
              <w:rPr>
                <w:rFonts w:ascii="宋体" w:hAnsi="宋体" w:cs="宋体"/>
                <w:bCs/>
                <w:color w:val="000000"/>
                <w:kern w:val="0"/>
                <w:sz w:val="22"/>
              </w:rPr>
            </w:pPr>
            <w:r>
              <w:rPr>
                <w:rFonts w:ascii="宋体" w:hAnsi="宋体" w:cs="宋体" w:hint="eastAsia"/>
                <w:bCs/>
                <w:color w:val="000000"/>
                <w:kern w:val="0"/>
                <w:sz w:val="22"/>
              </w:rPr>
              <w:t>**</w:t>
            </w:r>
          </w:p>
        </w:tc>
        <w:tc>
          <w:tcPr>
            <w:tcW w:w="1454" w:type="dxa"/>
            <w:tcBorders>
              <w:top w:val="nil"/>
              <w:left w:val="nil"/>
              <w:bottom w:val="single" w:sz="4" w:space="0" w:color="auto"/>
              <w:right w:val="single" w:sz="4" w:space="0" w:color="auto"/>
            </w:tcBorders>
            <w:shd w:val="clear" w:color="000000" w:fill="FFFFFF"/>
            <w:vAlign w:val="center"/>
          </w:tcPr>
          <w:p w:rsidR="00D449A0" w:rsidRDefault="005712CF" w:rsidP="00353DCE">
            <w:pPr>
              <w:widowControl/>
              <w:jc w:val="center"/>
              <w:rPr>
                <w:rFonts w:ascii="宋体" w:hAnsi="宋体" w:cs="宋体"/>
                <w:bCs/>
                <w:color w:val="000000"/>
                <w:kern w:val="0"/>
                <w:sz w:val="22"/>
              </w:rPr>
            </w:pPr>
            <w:r>
              <w:rPr>
                <w:rFonts w:ascii="宋体" w:hAnsi="宋体" w:cs="宋体" w:hint="eastAsia"/>
                <w:bCs/>
                <w:color w:val="000000"/>
                <w:kern w:val="0"/>
                <w:sz w:val="22"/>
              </w:rPr>
              <w:t>**</w:t>
            </w:r>
          </w:p>
        </w:tc>
        <w:tc>
          <w:tcPr>
            <w:tcW w:w="1381" w:type="dxa"/>
            <w:tcBorders>
              <w:top w:val="nil"/>
              <w:left w:val="nil"/>
              <w:bottom w:val="single" w:sz="4" w:space="0" w:color="auto"/>
              <w:right w:val="single" w:sz="4" w:space="0" w:color="auto"/>
            </w:tcBorders>
            <w:shd w:val="clear" w:color="000000" w:fill="FFFFFF"/>
            <w:vAlign w:val="center"/>
          </w:tcPr>
          <w:p w:rsidR="00D449A0" w:rsidRDefault="005712CF" w:rsidP="00353DCE">
            <w:pPr>
              <w:widowControl/>
              <w:jc w:val="center"/>
              <w:rPr>
                <w:rFonts w:ascii="宋体" w:hAnsi="宋体" w:cs="宋体"/>
                <w:bCs/>
                <w:color w:val="000000"/>
                <w:kern w:val="0"/>
                <w:sz w:val="22"/>
              </w:rPr>
            </w:pPr>
            <w:r>
              <w:rPr>
                <w:rFonts w:ascii="宋体" w:hAnsi="宋体" w:cs="宋体" w:hint="eastAsia"/>
                <w:bCs/>
                <w:color w:val="000000"/>
                <w:kern w:val="0"/>
                <w:sz w:val="22"/>
              </w:rPr>
              <w:t>**</w:t>
            </w:r>
          </w:p>
        </w:tc>
        <w:tc>
          <w:tcPr>
            <w:tcW w:w="1442" w:type="dxa"/>
            <w:tcBorders>
              <w:top w:val="nil"/>
              <w:left w:val="nil"/>
              <w:bottom w:val="single" w:sz="4" w:space="0" w:color="auto"/>
              <w:right w:val="single" w:sz="8" w:space="0" w:color="auto"/>
            </w:tcBorders>
            <w:shd w:val="clear" w:color="000000" w:fill="FFFFFF"/>
            <w:vAlign w:val="center"/>
          </w:tcPr>
          <w:p w:rsidR="00D449A0" w:rsidRDefault="005712CF" w:rsidP="00353DCE">
            <w:pPr>
              <w:widowControl/>
              <w:jc w:val="center"/>
              <w:rPr>
                <w:rFonts w:ascii="宋体" w:hAnsi="宋体" w:cs="宋体"/>
                <w:bCs/>
                <w:color w:val="000000"/>
                <w:kern w:val="0"/>
                <w:sz w:val="22"/>
              </w:rPr>
            </w:pPr>
            <w:r>
              <w:rPr>
                <w:rFonts w:ascii="宋体" w:hAnsi="宋体" w:cs="宋体" w:hint="eastAsia"/>
                <w:bCs/>
                <w:color w:val="000000"/>
                <w:kern w:val="0"/>
                <w:sz w:val="22"/>
              </w:rPr>
              <w:t>*</w:t>
            </w:r>
          </w:p>
        </w:tc>
      </w:tr>
      <w:tr w:rsidR="00D449A0" w:rsidTr="00353DCE">
        <w:trPr>
          <w:trHeight w:val="567"/>
          <w:jc w:val="center"/>
        </w:trPr>
        <w:tc>
          <w:tcPr>
            <w:tcW w:w="806" w:type="dxa"/>
            <w:vMerge/>
            <w:tcBorders>
              <w:left w:val="single" w:sz="8" w:space="0" w:color="auto"/>
              <w:bottom w:val="single" w:sz="4" w:space="0" w:color="000000"/>
              <w:right w:val="single" w:sz="4" w:space="0" w:color="auto"/>
            </w:tcBorders>
            <w:shd w:val="clear" w:color="auto" w:fill="auto"/>
            <w:vAlign w:val="center"/>
          </w:tcPr>
          <w:p w:rsidR="00D449A0" w:rsidRDefault="00D449A0" w:rsidP="00353DCE">
            <w:pPr>
              <w:widowControl/>
              <w:jc w:val="left"/>
              <w:rPr>
                <w:rFonts w:ascii="宋体" w:hAnsi="宋体" w:cs="宋体"/>
                <w:color w:val="000000"/>
                <w:kern w:val="0"/>
                <w:sz w:val="22"/>
              </w:rPr>
            </w:pPr>
          </w:p>
        </w:tc>
        <w:tc>
          <w:tcPr>
            <w:tcW w:w="1188" w:type="dxa"/>
            <w:vMerge/>
            <w:tcBorders>
              <w:left w:val="single" w:sz="4" w:space="0" w:color="auto"/>
              <w:bottom w:val="single" w:sz="4" w:space="0" w:color="000000"/>
              <w:right w:val="single" w:sz="4" w:space="0" w:color="auto"/>
            </w:tcBorders>
            <w:shd w:val="clear" w:color="000000" w:fill="FFFFFF"/>
            <w:vAlign w:val="center"/>
          </w:tcPr>
          <w:p w:rsidR="00D449A0" w:rsidRDefault="00D449A0" w:rsidP="00353DCE">
            <w:pPr>
              <w:widowControl/>
              <w:jc w:val="left"/>
              <w:rPr>
                <w:rFonts w:ascii="宋体" w:hAnsi="宋体" w:cs="宋体"/>
                <w:color w:val="000000"/>
                <w:kern w:val="0"/>
                <w:sz w:val="22"/>
              </w:rPr>
            </w:pPr>
          </w:p>
        </w:tc>
        <w:tc>
          <w:tcPr>
            <w:tcW w:w="1843" w:type="dxa"/>
            <w:tcBorders>
              <w:top w:val="nil"/>
              <w:left w:val="nil"/>
              <w:bottom w:val="single" w:sz="4" w:space="0" w:color="auto"/>
              <w:right w:val="single" w:sz="4" w:space="0" w:color="auto"/>
            </w:tcBorders>
            <w:shd w:val="clear" w:color="000000" w:fill="FFFFFF"/>
            <w:vAlign w:val="center"/>
          </w:tcPr>
          <w:p w:rsidR="00D449A0" w:rsidRDefault="005712CF" w:rsidP="00353DCE">
            <w:pPr>
              <w:widowControl/>
              <w:jc w:val="center"/>
              <w:rPr>
                <w:rFonts w:ascii="宋体" w:hAnsi="宋体" w:cs="宋体"/>
                <w:bCs/>
                <w:color w:val="000000"/>
                <w:kern w:val="0"/>
                <w:sz w:val="22"/>
              </w:rPr>
            </w:pPr>
            <w:r>
              <w:rPr>
                <w:rFonts w:ascii="宋体" w:hAnsi="宋体" w:cs="宋体" w:hint="eastAsia"/>
                <w:bCs/>
                <w:color w:val="000000"/>
                <w:kern w:val="0"/>
                <w:sz w:val="22"/>
              </w:rPr>
              <w:t>**</w:t>
            </w:r>
          </w:p>
        </w:tc>
        <w:tc>
          <w:tcPr>
            <w:tcW w:w="1454" w:type="dxa"/>
            <w:tcBorders>
              <w:top w:val="nil"/>
              <w:left w:val="nil"/>
              <w:bottom w:val="single" w:sz="4" w:space="0" w:color="auto"/>
              <w:right w:val="single" w:sz="4" w:space="0" w:color="auto"/>
            </w:tcBorders>
            <w:shd w:val="clear" w:color="000000" w:fill="FFFFFF"/>
            <w:vAlign w:val="center"/>
          </w:tcPr>
          <w:p w:rsidR="00D449A0" w:rsidRDefault="005712CF" w:rsidP="00353DCE">
            <w:pPr>
              <w:widowControl/>
              <w:jc w:val="center"/>
              <w:rPr>
                <w:rFonts w:ascii="宋体" w:hAnsi="宋体" w:cs="宋体"/>
                <w:bCs/>
                <w:color w:val="000000"/>
                <w:kern w:val="0"/>
                <w:sz w:val="22"/>
              </w:rPr>
            </w:pPr>
            <w:r>
              <w:rPr>
                <w:rFonts w:ascii="宋体" w:hAnsi="宋体" w:cs="宋体" w:hint="eastAsia"/>
                <w:bCs/>
                <w:color w:val="000000"/>
                <w:kern w:val="0"/>
                <w:sz w:val="22"/>
              </w:rPr>
              <w:t>*</w:t>
            </w:r>
          </w:p>
        </w:tc>
        <w:tc>
          <w:tcPr>
            <w:tcW w:w="1381" w:type="dxa"/>
            <w:tcBorders>
              <w:top w:val="nil"/>
              <w:left w:val="nil"/>
              <w:bottom w:val="single" w:sz="4" w:space="0" w:color="auto"/>
              <w:right w:val="single" w:sz="4" w:space="0" w:color="auto"/>
            </w:tcBorders>
            <w:shd w:val="clear" w:color="000000" w:fill="FFFFFF"/>
            <w:vAlign w:val="center"/>
          </w:tcPr>
          <w:p w:rsidR="00D449A0" w:rsidRDefault="005712CF" w:rsidP="00353DCE">
            <w:pPr>
              <w:widowControl/>
              <w:jc w:val="center"/>
              <w:rPr>
                <w:rFonts w:ascii="宋体" w:hAnsi="宋体" w:cs="宋体"/>
                <w:bCs/>
                <w:color w:val="000000"/>
                <w:kern w:val="0"/>
                <w:sz w:val="22"/>
              </w:rPr>
            </w:pPr>
            <w:r>
              <w:rPr>
                <w:rFonts w:ascii="宋体" w:hAnsi="宋体" w:cs="宋体" w:hint="eastAsia"/>
                <w:bCs/>
                <w:color w:val="000000"/>
                <w:kern w:val="0"/>
                <w:sz w:val="22"/>
              </w:rPr>
              <w:t>**</w:t>
            </w:r>
          </w:p>
        </w:tc>
        <w:tc>
          <w:tcPr>
            <w:tcW w:w="1442" w:type="dxa"/>
            <w:tcBorders>
              <w:top w:val="nil"/>
              <w:left w:val="nil"/>
              <w:bottom w:val="single" w:sz="4" w:space="0" w:color="auto"/>
              <w:right w:val="single" w:sz="8" w:space="0" w:color="auto"/>
            </w:tcBorders>
            <w:shd w:val="clear" w:color="000000" w:fill="FFFFFF"/>
            <w:vAlign w:val="center"/>
          </w:tcPr>
          <w:p w:rsidR="00D449A0" w:rsidRDefault="005712CF" w:rsidP="00353DCE">
            <w:pPr>
              <w:widowControl/>
              <w:jc w:val="center"/>
              <w:rPr>
                <w:rFonts w:ascii="宋体" w:hAnsi="宋体" w:cs="宋体"/>
                <w:bCs/>
                <w:color w:val="000000"/>
                <w:kern w:val="0"/>
                <w:sz w:val="22"/>
              </w:rPr>
            </w:pPr>
            <w:r>
              <w:rPr>
                <w:rFonts w:ascii="宋体" w:hAnsi="宋体" w:cs="宋体" w:hint="eastAsia"/>
                <w:bCs/>
                <w:color w:val="000000"/>
                <w:kern w:val="0"/>
                <w:sz w:val="22"/>
              </w:rPr>
              <w:t>**</w:t>
            </w:r>
          </w:p>
        </w:tc>
      </w:tr>
      <w:tr w:rsidR="00D449A0" w:rsidTr="00353DCE">
        <w:trPr>
          <w:trHeight w:val="567"/>
          <w:jc w:val="center"/>
        </w:trPr>
        <w:tc>
          <w:tcPr>
            <w:tcW w:w="806" w:type="dxa"/>
            <w:tcBorders>
              <w:top w:val="nil"/>
              <w:left w:val="single" w:sz="8" w:space="0" w:color="auto"/>
              <w:bottom w:val="single" w:sz="4" w:space="0" w:color="auto"/>
              <w:right w:val="single" w:sz="4" w:space="0" w:color="auto"/>
            </w:tcBorders>
            <w:shd w:val="clear" w:color="auto" w:fill="auto"/>
            <w:vAlign w:val="center"/>
          </w:tcPr>
          <w:p w:rsidR="00D449A0" w:rsidRDefault="00D449A0" w:rsidP="00353DCE">
            <w:pPr>
              <w:widowControl/>
              <w:jc w:val="center"/>
              <w:rPr>
                <w:rFonts w:ascii="宋体" w:hAnsi="宋体" w:cs="宋体"/>
                <w:color w:val="000000"/>
                <w:kern w:val="0"/>
                <w:sz w:val="22"/>
              </w:rPr>
            </w:pPr>
            <w:r>
              <w:rPr>
                <w:rFonts w:ascii="宋体" w:hAnsi="宋体" w:cs="宋体" w:hint="eastAsia"/>
                <w:color w:val="000000"/>
                <w:kern w:val="0"/>
                <w:sz w:val="22"/>
              </w:rPr>
              <w:t xml:space="preserve">6 </w:t>
            </w:r>
          </w:p>
        </w:tc>
        <w:tc>
          <w:tcPr>
            <w:tcW w:w="3031" w:type="dxa"/>
            <w:gridSpan w:val="2"/>
            <w:tcBorders>
              <w:top w:val="single" w:sz="4" w:space="0" w:color="auto"/>
              <w:left w:val="nil"/>
              <w:bottom w:val="single" w:sz="4" w:space="0" w:color="auto"/>
              <w:right w:val="single" w:sz="4" w:space="0" w:color="000000"/>
            </w:tcBorders>
            <w:shd w:val="clear" w:color="000000" w:fill="FFFFFF"/>
            <w:vAlign w:val="center"/>
          </w:tcPr>
          <w:p w:rsidR="00D449A0" w:rsidRDefault="005712CF" w:rsidP="00353DCE">
            <w:pPr>
              <w:widowControl/>
              <w:ind w:firstLineChars="400" w:firstLine="880"/>
              <w:rPr>
                <w:rFonts w:ascii="宋体" w:hAnsi="宋体" w:cs="宋体"/>
                <w:bCs/>
                <w:color w:val="000000"/>
                <w:kern w:val="0"/>
                <w:sz w:val="22"/>
              </w:rPr>
            </w:pPr>
            <w:r>
              <w:rPr>
                <w:rFonts w:ascii="宋体" w:hAnsi="宋体" w:cs="宋体" w:hint="eastAsia"/>
                <w:bCs/>
                <w:color w:val="000000"/>
                <w:kern w:val="0"/>
                <w:sz w:val="22"/>
              </w:rPr>
              <w:t>**</w:t>
            </w:r>
          </w:p>
        </w:tc>
        <w:tc>
          <w:tcPr>
            <w:tcW w:w="1454" w:type="dxa"/>
            <w:tcBorders>
              <w:top w:val="nil"/>
              <w:left w:val="nil"/>
              <w:bottom w:val="single" w:sz="4" w:space="0" w:color="auto"/>
              <w:right w:val="single" w:sz="4" w:space="0" w:color="auto"/>
            </w:tcBorders>
            <w:shd w:val="clear" w:color="000000" w:fill="FFFFFF"/>
            <w:vAlign w:val="center"/>
          </w:tcPr>
          <w:p w:rsidR="00D449A0" w:rsidRDefault="005712CF" w:rsidP="00353DCE">
            <w:pPr>
              <w:widowControl/>
              <w:jc w:val="center"/>
              <w:rPr>
                <w:rFonts w:ascii="宋体" w:hAnsi="宋体" w:cs="宋体"/>
                <w:bCs/>
                <w:color w:val="000000"/>
                <w:kern w:val="0"/>
                <w:sz w:val="22"/>
              </w:rPr>
            </w:pPr>
            <w:r>
              <w:rPr>
                <w:rFonts w:ascii="宋体" w:hAnsi="宋体" w:cs="宋体" w:hint="eastAsia"/>
                <w:bCs/>
                <w:color w:val="000000"/>
                <w:kern w:val="0"/>
                <w:sz w:val="22"/>
              </w:rPr>
              <w:t>**</w:t>
            </w:r>
          </w:p>
        </w:tc>
        <w:tc>
          <w:tcPr>
            <w:tcW w:w="1381" w:type="dxa"/>
            <w:tcBorders>
              <w:top w:val="nil"/>
              <w:left w:val="nil"/>
              <w:bottom w:val="single" w:sz="4" w:space="0" w:color="auto"/>
              <w:right w:val="single" w:sz="4" w:space="0" w:color="auto"/>
            </w:tcBorders>
            <w:shd w:val="clear" w:color="000000" w:fill="FFFFFF"/>
            <w:vAlign w:val="center"/>
          </w:tcPr>
          <w:p w:rsidR="00D449A0" w:rsidRDefault="005712CF" w:rsidP="00353DCE">
            <w:pPr>
              <w:widowControl/>
              <w:jc w:val="center"/>
              <w:rPr>
                <w:rFonts w:ascii="宋体" w:hAnsi="宋体" w:cs="宋体"/>
                <w:bCs/>
                <w:color w:val="000000"/>
                <w:kern w:val="0"/>
                <w:sz w:val="22"/>
              </w:rPr>
            </w:pPr>
            <w:r>
              <w:rPr>
                <w:rFonts w:ascii="宋体" w:hAnsi="宋体" w:cs="宋体" w:hint="eastAsia"/>
                <w:bCs/>
                <w:color w:val="000000"/>
                <w:kern w:val="0"/>
                <w:sz w:val="22"/>
              </w:rPr>
              <w:t>**</w:t>
            </w:r>
          </w:p>
        </w:tc>
        <w:tc>
          <w:tcPr>
            <w:tcW w:w="1442" w:type="dxa"/>
            <w:tcBorders>
              <w:top w:val="nil"/>
              <w:left w:val="nil"/>
              <w:bottom w:val="single" w:sz="4" w:space="0" w:color="auto"/>
              <w:right w:val="single" w:sz="8" w:space="0" w:color="auto"/>
            </w:tcBorders>
            <w:shd w:val="clear" w:color="000000" w:fill="FFFFFF"/>
            <w:vAlign w:val="center"/>
          </w:tcPr>
          <w:p w:rsidR="00D449A0" w:rsidRDefault="005712CF" w:rsidP="00353DCE">
            <w:pPr>
              <w:widowControl/>
              <w:jc w:val="center"/>
              <w:rPr>
                <w:rFonts w:ascii="宋体" w:hAnsi="宋体" w:cs="宋体"/>
                <w:bCs/>
                <w:color w:val="000000"/>
                <w:kern w:val="0"/>
                <w:sz w:val="22"/>
              </w:rPr>
            </w:pPr>
            <w:r>
              <w:rPr>
                <w:rFonts w:ascii="宋体" w:hAnsi="宋体" w:cs="宋体" w:hint="eastAsia"/>
                <w:bCs/>
                <w:color w:val="000000"/>
                <w:kern w:val="0"/>
                <w:sz w:val="22"/>
              </w:rPr>
              <w:t>**</w:t>
            </w:r>
          </w:p>
        </w:tc>
      </w:tr>
      <w:tr w:rsidR="00D449A0" w:rsidTr="00353DCE">
        <w:trPr>
          <w:trHeight w:val="567"/>
          <w:jc w:val="center"/>
        </w:trPr>
        <w:tc>
          <w:tcPr>
            <w:tcW w:w="3837" w:type="dxa"/>
            <w:gridSpan w:val="3"/>
            <w:tcBorders>
              <w:top w:val="single" w:sz="4" w:space="0" w:color="auto"/>
              <w:left w:val="single" w:sz="8" w:space="0" w:color="auto"/>
              <w:bottom w:val="single" w:sz="8" w:space="0" w:color="auto"/>
              <w:right w:val="single" w:sz="4" w:space="0" w:color="000000"/>
            </w:tcBorders>
            <w:vAlign w:val="center"/>
          </w:tcPr>
          <w:p w:rsidR="00D449A0" w:rsidRDefault="00D449A0" w:rsidP="005712CF">
            <w:pPr>
              <w:widowControl/>
              <w:jc w:val="center"/>
              <w:rPr>
                <w:rFonts w:ascii="宋体" w:hAnsi="宋体" w:cs="宋体"/>
                <w:color w:val="000000"/>
                <w:kern w:val="0"/>
                <w:sz w:val="22"/>
              </w:rPr>
            </w:pPr>
            <w:r>
              <w:rPr>
                <w:rFonts w:ascii="宋体" w:hAnsi="宋体" w:cs="宋体" w:hint="eastAsia"/>
                <w:color w:val="000000"/>
                <w:kern w:val="0"/>
                <w:sz w:val="22"/>
              </w:rPr>
              <w:t xml:space="preserve">　　</w:t>
            </w:r>
            <w:r w:rsidR="005712CF">
              <w:rPr>
                <w:rFonts w:ascii="宋体" w:hAnsi="宋体" w:cs="宋体" w:hint="eastAsia"/>
                <w:color w:val="000000"/>
                <w:kern w:val="0"/>
                <w:sz w:val="22"/>
              </w:rPr>
              <w:t>合计</w:t>
            </w:r>
          </w:p>
        </w:tc>
        <w:tc>
          <w:tcPr>
            <w:tcW w:w="1454" w:type="dxa"/>
            <w:tcBorders>
              <w:top w:val="nil"/>
              <w:left w:val="nil"/>
              <w:bottom w:val="single" w:sz="8" w:space="0" w:color="auto"/>
              <w:right w:val="single" w:sz="4" w:space="0" w:color="auto"/>
            </w:tcBorders>
            <w:vAlign w:val="center"/>
          </w:tcPr>
          <w:p w:rsidR="00D449A0" w:rsidRDefault="005712CF" w:rsidP="00353DCE">
            <w:pPr>
              <w:widowControl/>
              <w:jc w:val="center"/>
              <w:rPr>
                <w:rFonts w:ascii="宋体" w:hAnsi="宋体" w:cs="宋体"/>
                <w:color w:val="000000"/>
                <w:kern w:val="0"/>
                <w:sz w:val="22"/>
              </w:rPr>
            </w:pPr>
            <w:r>
              <w:rPr>
                <w:rFonts w:ascii="宋体" w:hAnsi="宋体" w:cs="宋体" w:hint="eastAsia"/>
                <w:color w:val="000000"/>
                <w:kern w:val="0"/>
                <w:sz w:val="22"/>
              </w:rPr>
              <w:t>**</w:t>
            </w:r>
          </w:p>
        </w:tc>
        <w:tc>
          <w:tcPr>
            <w:tcW w:w="1381" w:type="dxa"/>
            <w:tcBorders>
              <w:top w:val="nil"/>
              <w:left w:val="nil"/>
              <w:bottom w:val="single" w:sz="8" w:space="0" w:color="auto"/>
              <w:right w:val="single" w:sz="4" w:space="0" w:color="auto"/>
            </w:tcBorders>
            <w:vAlign w:val="center"/>
          </w:tcPr>
          <w:p w:rsidR="00D449A0" w:rsidRDefault="005712CF" w:rsidP="00353DCE">
            <w:pPr>
              <w:widowControl/>
              <w:jc w:val="center"/>
              <w:rPr>
                <w:rFonts w:ascii="宋体" w:hAnsi="宋体" w:cs="宋体"/>
                <w:color w:val="000000"/>
                <w:kern w:val="0"/>
                <w:sz w:val="22"/>
              </w:rPr>
            </w:pPr>
            <w:r>
              <w:rPr>
                <w:rFonts w:ascii="宋体" w:hAnsi="宋体" w:cs="宋体" w:hint="eastAsia"/>
                <w:color w:val="000000"/>
                <w:kern w:val="0"/>
                <w:sz w:val="22"/>
              </w:rPr>
              <w:t>**</w:t>
            </w:r>
          </w:p>
        </w:tc>
        <w:tc>
          <w:tcPr>
            <w:tcW w:w="1442" w:type="dxa"/>
            <w:tcBorders>
              <w:top w:val="nil"/>
              <w:left w:val="nil"/>
              <w:bottom w:val="single" w:sz="8" w:space="0" w:color="auto"/>
              <w:right w:val="single" w:sz="8" w:space="0" w:color="auto"/>
            </w:tcBorders>
            <w:vAlign w:val="center"/>
          </w:tcPr>
          <w:p w:rsidR="00D449A0" w:rsidRDefault="005712CF" w:rsidP="00353DCE">
            <w:pPr>
              <w:widowControl/>
              <w:jc w:val="center"/>
              <w:rPr>
                <w:rFonts w:ascii="宋体" w:hAnsi="宋体" w:cs="宋体"/>
                <w:color w:val="000000"/>
                <w:kern w:val="0"/>
                <w:sz w:val="22"/>
              </w:rPr>
            </w:pPr>
            <w:r>
              <w:rPr>
                <w:rFonts w:ascii="宋体" w:hAnsi="宋体" w:cs="宋体" w:hint="eastAsia"/>
                <w:color w:val="000000"/>
                <w:kern w:val="0"/>
                <w:sz w:val="22"/>
              </w:rPr>
              <w:t>**</w:t>
            </w:r>
          </w:p>
        </w:tc>
      </w:tr>
    </w:tbl>
    <w:p w:rsidR="00D449A0" w:rsidRDefault="00D449A0" w:rsidP="00D449A0">
      <w:pPr>
        <w:tabs>
          <w:tab w:val="left" w:pos="3790"/>
        </w:tabs>
        <w:ind w:firstLine="660"/>
        <w:rPr>
          <w:rFonts w:ascii="宋体" w:hAnsi="宋体"/>
          <w:b/>
          <w:sz w:val="28"/>
          <w:szCs w:val="30"/>
        </w:rPr>
      </w:pPr>
      <w:r>
        <w:rPr>
          <w:rFonts w:ascii="宋体" w:hAnsi="宋体" w:hint="eastAsia"/>
          <w:b/>
          <w:sz w:val="28"/>
          <w:szCs w:val="30"/>
        </w:rPr>
        <w:t>三、工作完成情况</w:t>
      </w:r>
    </w:p>
    <w:p w:rsidR="00D449A0" w:rsidRDefault="00D449A0" w:rsidP="00D449A0">
      <w:pPr>
        <w:tabs>
          <w:tab w:val="left" w:pos="3790"/>
        </w:tabs>
        <w:ind w:firstLine="660"/>
        <w:rPr>
          <w:rFonts w:ascii="宋体" w:hAnsi="宋体"/>
          <w:b/>
          <w:sz w:val="28"/>
          <w:szCs w:val="30"/>
        </w:rPr>
      </w:pPr>
      <w:r>
        <w:rPr>
          <w:rFonts w:ascii="宋体" w:hAnsi="宋体" w:hint="eastAsia"/>
          <w:b/>
          <w:sz w:val="28"/>
          <w:szCs w:val="30"/>
        </w:rPr>
        <w:t>1、室外步行街及公寓交房情况</w:t>
      </w:r>
    </w:p>
    <w:p w:rsidR="00D449A0" w:rsidRDefault="00D449A0" w:rsidP="00D449A0">
      <w:pPr>
        <w:tabs>
          <w:tab w:val="left" w:pos="3790"/>
        </w:tabs>
        <w:ind w:firstLine="567"/>
        <w:rPr>
          <w:rFonts w:ascii="宋体" w:hAnsi="宋体"/>
          <w:color w:val="000000"/>
          <w:sz w:val="24"/>
          <w:szCs w:val="24"/>
        </w:rPr>
      </w:pPr>
      <w:r>
        <w:rPr>
          <w:rFonts w:ascii="宋体" w:hAnsi="宋体" w:hint="eastAsia"/>
          <w:sz w:val="28"/>
          <w:szCs w:val="30"/>
        </w:rPr>
        <w:lastRenderedPageBreak/>
        <w:t>截止</w:t>
      </w:r>
      <w:r w:rsidR="005712CF">
        <w:rPr>
          <w:rFonts w:ascii="宋体" w:hAnsi="宋体" w:hint="eastAsia"/>
          <w:sz w:val="28"/>
          <w:szCs w:val="30"/>
        </w:rPr>
        <w:t>**</w:t>
      </w:r>
      <w:r>
        <w:rPr>
          <w:rFonts w:ascii="宋体" w:hAnsi="宋体" w:hint="eastAsia"/>
          <w:sz w:val="28"/>
          <w:szCs w:val="30"/>
        </w:rPr>
        <w:t>年</w:t>
      </w:r>
      <w:r w:rsidR="005712CF">
        <w:rPr>
          <w:rFonts w:ascii="宋体" w:hAnsi="宋体" w:hint="eastAsia"/>
          <w:sz w:val="28"/>
          <w:szCs w:val="30"/>
        </w:rPr>
        <w:t>***</w:t>
      </w:r>
      <w:r>
        <w:rPr>
          <w:rFonts w:ascii="宋体" w:hAnsi="宋体" w:hint="eastAsia"/>
          <w:sz w:val="28"/>
          <w:szCs w:val="30"/>
        </w:rPr>
        <w:t>月，室外步行街**间商铺，交房**间，交房率**</w:t>
      </w:r>
      <w:r>
        <w:rPr>
          <w:rFonts w:ascii="宋体" w:hAnsi="宋体" w:hint="eastAsia"/>
          <w:color w:val="000000"/>
          <w:sz w:val="24"/>
          <w:szCs w:val="24"/>
        </w:rPr>
        <w:t>%；</w:t>
      </w:r>
      <w:r>
        <w:rPr>
          <w:rFonts w:ascii="宋体" w:hAnsi="宋体" w:hint="eastAsia"/>
          <w:color w:val="000000"/>
          <w:sz w:val="28"/>
          <w:szCs w:val="24"/>
        </w:rPr>
        <w:t>公寓**间，交房**间，交房率**</w:t>
      </w:r>
      <w:r>
        <w:rPr>
          <w:rFonts w:ascii="宋体" w:hAnsi="宋体" w:hint="eastAsia"/>
          <w:color w:val="000000"/>
          <w:sz w:val="24"/>
          <w:szCs w:val="24"/>
        </w:rPr>
        <w:t>%。</w:t>
      </w:r>
    </w:p>
    <w:p w:rsidR="00D449A0" w:rsidRDefault="00D449A0" w:rsidP="00D449A0">
      <w:pPr>
        <w:tabs>
          <w:tab w:val="left" w:pos="3790"/>
        </w:tabs>
        <w:ind w:firstLine="660"/>
        <w:rPr>
          <w:rFonts w:ascii="宋体" w:hAnsi="宋体"/>
          <w:b/>
          <w:color w:val="000000"/>
          <w:sz w:val="28"/>
          <w:szCs w:val="24"/>
        </w:rPr>
      </w:pPr>
      <w:r>
        <w:rPr>
          <w:rFonts w:ascii="宋体" w:hAnsi="宋体" w:hint="eastAsia"/>
          <w:b/>
          <w:color w:val="000000"/>
          <w:sz w:val="28"/>
          <w:szCs w:val="24"/>
        </w:rPr>
        <w:t>2、物业费收缴工作</w:t>
      </w:r>
    </w:p>
    <w:p w:rsidR="00D449A0" w:rsidRDefault="00D449A0" w:rsidP="00D449A0">
      <w:pPr>
        <w:ind w:firstLineChars="200" w:firstLine="560"/>
        <w:rPr>
          <w:rFonts w:ascii="Arial" w:hAnsi="Arial" w:cs="Arial"/>
          <w:color w:val="000000"/>
          <w:kern w:val="0"/>
          <w:sz w:val="28"/>
          <w:szCs w:val="28"/>
        </w:rPr>
      </w:pPr>
      <w:r>
        <w:rPr>
          <w:rFonts w:ascii="宋体" w:hAnsi="宋体" w:hint="eastAsia"/>
          <w:color w:val="000000"/>
          <w:sz w:val="28"/>
          <w:szCs w:val="24"/>
        </w:rPr>
        <w:t>截止</w:t>
      </w:r>
      <w:r w:rsidR="005712CF">
        <w:rPr>
          <w:rFonts w:ascii="宋体" w:hAnsi="宋体" w:hint="eastAsia"/>
          <w:color w:val="000000"/>
          <w:sz w:val="28"/>
          <w:szCs w:val="24"/>
        </w:rPr>
        <w:t>**</w:t>
      </w:r>
      <w:r>
        <w:rPr>
          <w:rFonts w:ascii="宋体" w:hAnsi="宋体" w:hint="eastAsia"/>
          <w:color w:val="000000"/>
          <w:sz w:val="28"/>
          <w:szCs w:val="24"/>
        </w:rPr>
        <w:t>年</w:t>
      </w:r>
      <w:r w:rsidR="005712CF">
        <w:rPr>
          <w:rFonts w:ascii="宋体" w:hAnsi="宋体" w:hint="eastAsia"/>
          <w:color w:val="000000"/>
          <w:sz w:val="28"/>
          <w:szCs w:val="24"/>
        </w:rPr>
        <w:t>**</w:t>
      </w:r>
      <w:r>
        <w:rPr>
          <w:rFonts w:ascii="宋体" w:hAnsi="宋体" w:hint="eastAsia"/>
          <w:color w:val="000000"/>
          <w:sz w:val="28"/>
          <w:szCs w:val="24"/>
        </w:rPr>
        <w:t>月</w:t>
      </w:r>
      <w:r w:rsidR="005712CF">
        <w:rPr>
          <w:rFonts w:ascii="宋体" w:hAnsi="宋体" w:hint="eastAsia"/>
          <w:color w:val="000000"/>
          <w:sz w:val="28"/>
          <w:szCs w:val="24"/>
        </w:rPr>
        <w:t>**</w:t>
      </w:r>
      <w:r>
        <w:rPr>
          <w:rFonts w:ascii="宋体" w:hAnsi="宋体" w:hint="eastAsia"/>
          <w:color w:val="000000"/>
          <w:sz w:val="28"/>
          <w:szCs w:val="24"/>
        </w:rPr>
        <w:t>日，室外步行街**间商铺，应收物业费</w:t>
      </w:r>
      <w:r>
        <w:rPr>
          <w:rFonts w:ascii="宋体" w:hAnsi="宋体" w:cs="Arial" w:hint="eastAsia"/>
          <w:color w:val="000000"/>
          <w:kern w:val="0"/>
          <w:sz w:val="28"/>
          <w:szCs w:val="28"/>
        </w:rPr>
        <w:t>**</w:t>
      </w:r>
      <w:r>
        <w:rPr>
          <w:rFonts w:ascii="宋体" w:hAnsi="宋体" w:hint="eastAsia"/>
          <w:color w:val="000000"/>
          <w:sz w:val="28"/>
          <w:szCs w:val="24"/>
        </w:rPr>
        <w:t>元，实收**元，收缴率**</w:t>
      </w:r>
      <w:r>
        <w:rPr>
          <w:rFonts w:ascii="宋体" w:hAnsi="宋体" w:hint="eastAsia"/>
          <w:color w:val="000000"/>
          <w:sz w:val="24"/>
          <w:szCs w:val="24"/>
        </w:rPr>
        <w:t>%；</w:t>
      </w:r>
      <w:r>
        <w:rPr>
          <w:rFonts w:ascii="宋体" w:hAnsi="宋体" w:hint="eastAsia"/>
          <w:color w:val="000000"/>
          <w:sz w:val="28"/>
          <w:szCs w:val="24"/>
        </w:rPr>
        <w:t>公寓**间，应收物业费**元，实收 **元，收缴率**</w:t>
      </w:r>
      <w:r>
        <w:rPr>
          <w:rFonts w:ascii="宋体" w:hAnsi="宋体" w:hint="eastAsia"/>
          <w:color w:val="000000"/>
          <w:sz w:val="24"/>
          <w:szCs w:val="24"/>
        </w:rPr>
        <w:t>%。</w:t>
      </w:r>
    </w:p>
    <w:p w:rsidR="00D449A0" w:rsidRDefault="00D449A0" w:rsidP="00D449A0">
      <w:pPr>
        <w:tabs>
          <w:tab w:val="left" w:pos="3790"/>
        </w:tabs>
        <w:ind w:firstLine="660"/>
        <w:rPr>
          <w:rFonts w:ascii="宋体" w:hAnsi="宋体"/>
          <w:b/>
          <w:color w:val="000000"/>
          <w:sz w:val="28"/>
          <w:szCs w:val="24"/>
        </w:rPr>
      </w:pPr>
      <w:r>
        <w:rPr>
          <w:rFonts w:ascii="宋体" w:hAnsi="宋体" w:hint="eastAsia"/>
          <w:b/>
          <w:color w:val="000000"/>
          <w:sz w:val="28"/>
          <w:szCs w:val="24"/>
        </w:rPr>
        <w:t>3、室外步行街开业统计</w:t>
      </w:r>
    </w:p>
    <w:p w:rsidR="00D449A0" w:rsidRDefault="00D449A0" w:rsidP="00D449A0">
      <w:pPr>
        <w:tabs>
          <w:tab w:val="left" w:pos="3790"/>
        </w:tabs>
        <w:ind w:firstLine="660"/>
        <w:rPr>
          <w:rFonts w:ascii="宋体" w:hAnsi="宋体"/>
          <w:color w:val="000000"/>
          <w:sz w:val="24"/>
          <w:szCs w:val="24"/>
        </w:rPr>
      </w:pPr>
      <w:r>
        <w:rPr>
          <w:rFonts w:ascii="宋体" w:hAnsi="宋体" w:hint="eastAsia"/>
          <w:color w:val="000000"/>
          <w:sz w:val="28"/>
          <w:szCs w:val="24"/>
        </w:rPr>
        <w:t>室外步行街**间商铺，截止目前正常营业商</w:t>
      </w:r>
      <w:r w:rsidRPr="00B22756">
        <w:rPr>
          <w:rFonts w:ascii="宋体" w:hAnsi="宋体" w:hint="eastAsia"/>
          <w:color w:val="000000"/>
          <w:sz w:val="28"/>
          <w:szCs w:val="24"/>
        </w:rPr>
        <w:t>铺</w:t>
      </w:r>
      <w:r>
        <w:rPr>
          <w:rFonts w:ascii="宋体" w:hAnsi="宋体" w:hint="eastAsia"/>
          <w:color w:val="000000"/>
          <w:sz w:val="28"/>
          <w:szCs w:val="24"/>
        </w:rPr>
        <w:t>**间，装修商铺**</w:t>
      </w:r>
      <w:r w:rsidRPr="00895E10">
        <w:rPr>
          <w:rFonts w:ascii="宋体" w:hAnsi="宋体" w:hint="eastAsia"/>
          <w:color w:val="000000"/>
          <w:sz w:val="28"/>
          <w:szCs w:val="24"/>
        </w:rPr>
        <w:t>间</w:t>
      </w:r>
      <w:r>
        <w:rPr>
          <w:rFonts w:ascii="宋体" w:hAnsi="宋体" w:hint="eastAsia"/>
          <w:color w:val="000000"/>
          <w:sz w:val="28"/>
          <w:szCs w:val="24"/>
        </w:rPr>
        <w:t>，开业率**</w:t>
      </w:r>
      <w:r w:rsidRPr="00673C5C">
        <w:rPr>
          <w:rFonts w:ascii="宋体" w:hAnsi="宋体" w:hint="eastAsia"/>
          <w:color w:val="000000"/>
          <w:sz w:val="28"/>
          <w:szCs w:val="24"/>
        </w:rPr>
        <w:t xml:space="preserve"> </w:t>
      </w:r>
      <w:r w:rsidRPr="00673C5C">
        <w:rPr>
          <w:rFonts w:ascii="宋体" w:hAnsi="宋体" w:hint="eastAsia"/>
          <w:color w:val="000000"/>
          <w:sz w:val="24"/>
          <w:szCs w:val="24"/>
        </w:rPr>
        <w:t>%</w:t>
      </w:r>
      <w:r>
        <w:rPr>
          <w:rFonts w:ascii="宋体" w:hAnsi="宋体" w:hint="eastAsia"/>
          <w:color w:val="000000"/>
          <w:sz w:val="24"/>
          <w:szCs w:val="24"/>
        </w:rPr>
        <w:t>。</w:t>
      </w:r>
    </w:p>
    <w:p w:rsidR="00D449A0" w:rsidRDefault="00D449A0" w:rsidP="00D449A0">
      <w:pPr>
        <w:tabs>
          <w:tab w:val="left" w:pos="3790"/>
        </w:tabs>
        <w:ind w:firstLine="660"/>
        <w:rPr>
          <w:rFonts w:ascii="宋体" w:hAnsi="宋体"/>
          <w:b/>
          <w:color w:val="000000"/>
          <w:sz w:val="28"/>
          <w:szCs w:val="24"/>
        </w:rPr>
      </w:pPr>
      <w:r>
        <w:rPr>
          <w:rFonts w:ascii="宋体" w:hAnsi="宋体" w:hint="eastAsia"/>
          <w:b/>
          <w:color w:val="000000"/>
          <w:sz w:val="28"/>
          <w:szCs w:val="24"/>
        </w:rPr>
        <w:t>4、公寓入住率统计</w:t>
      </w:r>
    </w:p>
    <w:p w:rsidR="00D449A0" w:rsidRDefault="005712CF" w:rsidP="00D449A0">
      <w:pPr>
        <w:tabs>
          <w:tab w:val="left" w:pos="3790"/>
        </w:tabs>
        <w:ind w:firstLine="660"/>
        <w:rPr>
          <w:rFonts w:ascii="宋体" w:hAnsi="宋体"/>
          <w:color w:val="000000"/>
          <w:sz w:val="24"/>
          <w:szCs w:val="24"/>
        </w:rPr>
      </w:pPr>
      <w:r>
        <w:rPr>
          <w:rFonts w:ascii="宋体" w:hAnsi="宋体" w:hint="eastAsia"/>
          <w:color w:val="000000"/>
          <w:sz w:val="28"/>
          <w:szCs w:val="24"/>
        </w:rPr>
        <w:t>**</w:t>
      </w:r>
      <w:r w:rsidR="00D449A0">
        <w:rPr>
          <w:rFonts w:ascii="宋体" w:hAnsi="宋体" w:hint="eastAsia"/>
          <w:color w:val="000000"/>
          <w:sz w:val="28"/>
          <w:szCs w:val="24"/>
        </w:rPr>
        <w:t>公寓**间，业主入住**间 ，入住率**</w:t>
      </w:r>
      <w:r w:rsidR="00D449A0">
        <w:rPr>
          <w:rFonts w:ascii="宋体" w:hAnsi="宋体" w:hint="eastAsia"/>
          <w:color w:val="000000"/>
          <w:sz w:val="24"/>
          <w:szCs w:val="24"/>
        </w:rPr>
        <w:t>%。</w:t>
      </w:r>
    </w:p>
    <w:p w:rsidR="00D449A0" w:rsidRDefault="00D449A0" w:rsidP="00D449A0">
      <w:pPr>
        <w:tabs>
          <w:tab w:val="left" w:pos="3790"/>
        </w:tabs>
        <w:rPr>
          <w:rFonts w:ascii="宋体" w:hAnsi="宋体"/>
          <w:b/>
          <w:color w:val="000000"/>
          <w:sz w:val="32"/>
          <w:szCs w:val="24"/>
        </w:rPr>
      </w:pPr>
      <w:r>
        <w:rPr>
          <w:rFonts w:ascii="宋体" w:hAnsi="宋体" w:hint="eastAsia"/>
          <w:b/>
          <w:color w:val="000000"/>
          <w:sz w:val="32"/>
          <w:szCs w:val="24"/>
        </w:rPr>
        <w:t>第二部分  2012年工作重点</w:t>
      </w:r>
    </w:p>
    <w:p w:rsidR="00D449A0" w:rsidRDefault="00D449A0" w:rsidP="00D449A0">
      <w:pPr>
        <w:tabs>
          <w:tab w:val="left" w:pos="3790"/>
        </w:tabs>
        <w:rPr>
          <w:rFonts w:ascii="宋体" w:hAnsi="宋体"/>
          <w:b/>
          <w:color w:val="000000"/>
          <w:sz w:val="28"/>
          <w:szCs w:val="24"/>
        </w:rPr>
      </w:pPr>
      <w:r>
        <w:rPr>
          <w:rFonts w:ascii="宋体" w:hAnsi="宋体" w:hint="eastAsia"/>
          <w:b/>
          <w:color w:val="000000"/>
          <w:sz w:val="28"/>
          <w:szCs w:val="24"/>
        </w:rPr>
        <w:t>行政部</w:t>
      </w:r>
    </w:p>
    <w:p w:rsidR="00D449A0" w:rsidRDefault="00D449A0" w:rsidP="00D449A0">
      <w:pPr>
        <w:tabs>
          <w:tab w:val="left" w:pos="3790"/>
        </w:tabs>
        <w:ind w:firstLineChars="196" w:firstLine="551"/>
        <w:rPr>
          <w:rFonts w:ascii="宋体" w:hAnsi="宋体"/>
          <w:bCs/>
          <w:color w:val="000000"/>
          <w:sz w:val="28"/>
          <w:szCs w:val="24"/>
        </w:rPr>
      </w:pPr>
      <w:r>
        <w:rPr>
          <w:rFonts w:ascii="宋体" w:hAnsi="宋体" w:hint="eastAsia"/>
          <w:b/>
          <w:color w:val="000000"/>
          <w:sz w:val="28"/>
          <w:szCs w:val="24"/>
        </w:rPr>
        <w:t>一、公司各项制度的实施及后勤服务工作的完善。</w:t>
      </w:r>
      <w:r>
        <w:rPr>
          <w:rFonts w:ascii="宋体" w:hAnsi="宋体" w:hint="eastAsia"/>
          <w:bCs/>
          <w:color w:val="000000"/>
          <w:sz w:val="28"/>
          <w:szCs w:val="24"/>
        </w:rPr>
        <w:t>行政部作为各部门工作的衔接者严格按照公司制度办事，按照流程提报OA审批工作，加强对重要活动、会议、内外工作关系的协调，认真做好物资采购确保各部门工作的顺利开展，信息传递准确提高了工作效率；</w:t>
      </w:r>
    </w:p>
    <w:p w:rsidR="00D449A0" w:rsidRDefault="00D449A0" w:rsidP="00D449A0">
      <w:pPr>
        <w:tabs>
          <w:tab w:val="left" w:pos="3790"/>
        </w:tabs>
        <w:ind w:firstLineChars="200" w:firstLine="560"/>
        <w:rPr>
          <w:rFonts w:ascii="宋体" w:hAnsi="宋体"/>
          <w:bCs/>
          <w:color w:val="000000"/>
          <w:sz w:val="28"/>
          <w:szCs w:val="24"/>
        </w:rPr>
      </w:pPr>
      <w:r>
        <w:rPr>
          <w:rFonts w:ascii="宋体" w:hAnsi="宋体" w:hint="eastAsia"/>
          <w:bCs/>
          <w:color w:val="000000"/>
          <w:sz w:val="28"/>
          <w:szCs w:val="24"/>
        </w:rPr>
        <w:t>二</w:t>
      </w:r>
      <w:r>
        <w:rPr>
          <w:rFonts w:ascii="宋体" w:hAnsi="宋体" w:hint="eastAsia"/>
          <w:b/>
          <w:color w:val="000000"/>
          <w:sz w:val="28"/>
          <w:szCs w:val="24"/>
        </w:rPr>
        <w:t>、档案的整理及归档。</w:t>
      </w:r>
      <w:r>
        <w:rPr>
          <w:rFonts w:ascii="宋体" w:hAnsi="宋体" w:hint="eastAsia"/>
          <w:bCs/>
          <w:color w:val="000000"/>
          <w:sz w:val="28"/>
          <w:szCs w:val="24"/>
        </w:rPr>
        <w:t>按照集团总部要求将本部门文书、合同等档案扫描整理成册统一管理，虽然物业公司档案较多，扫描工作任务重，但是行政人员依然克服困难按时完成档案的移交工作，对于缺少的资料进行了相关的补充和完善，确保了档案的完备和齐全；</w:t>
      </w:r>
    </w:p>
    <w:p w:rsidR="00D449A0" w:rsidRDefault="00D449A0" w:rsidP="00D449A0">
      <w:pPr>
        <w:tabs>
          <w:tab w:val="left" w:pos="3790"/>
        </w:tabs>
        <w:ind w:firstLineChars="196" w:firstLine="551"/>
        <w:rPr>
          <w:rFonts w:ascii="宋体" w:hAnsi="宋体"/>
          <w:bCs/>
          <w:color w:val="000000"/>
          <w:sz w:val="28"/>
          <w:szCs w:val="24"/>
        </w:rPr>
      </w:pPr>
      <w:r>
        <w:rPr>
          <w:rFonts w:ascii="宋体" w:hAnsi="宋体" w:hint="eastAsia"/>
          <w:b/>
          <w:color w:val="000000"/>
          <w:sz w:val="28"/>
          <w:szCs w:val="24"/>
        </w:rPr>
        <w:t>三、组织开展社区文化活动。</w:t>
      </w:r>
      <w:r>
        <w:rPr>
          <w:rFonts w:ascii="宋体" w:hAnsi="宋体" w:hint="eastAsia"/>
          <w:bCs/>
          <w:color w:val="000000"/>
          <w:sz w:val="28"/>
          <w:szCs w:val="24"/>
        </w:rPr>
        <w:t>按照集团相关规定，为提升物业公</w:t>
      </w:r>
      <w:r>
        <w:rPr>
          <w:rFonts w:ascii="宋体" w:hAnsi="宋体" w:hint="eastAsia"/>
          <w:bCs/>
          <w:color w:val="000000"/>
          <w:sz w:val="28"/>
          <w:szCs w:val="24"/>
        </w:rPr>
        <w:lastRenderedPageBreak/>
        <w:t>司品质，增加物业公司与业主沟通交流的机会，行政部积极组织“***”的社区文化活动，感谢业主一直以来对物业公司服务工作的支持与谅解。</w:t>
      </w:r>
    </w:p>
    <w:p w:rsidR="00D449A0" w:rsidRPr="00B24285" w:rsidRDefault="00D449A0" w:rsidP="00D449A0">
      <w:pPr>
        <w:tabs>
          <w:tab w:val="left" w:pos="3790"/>
        </w:tabs>
        <w:ind w:firstLineChars="196" w:firstLine="551"/>
        <w:rPr>
          <w:rFonts w:ascii="宋体" w:hAnsi="宋体"/>
          <w:color w:val="000000"/>
          <w:sz w:val="28"/>
          <w:szCs w:val="24"/>
        </w:rPr>
      </w:pPr>
      <w:r w:rsidRPr="00B24285">
        <w:rPr>
          <w:rFonts w:ascii="宋体" w:hAnsi="宋体" w:hint="eastAsia"/>
          <w:b/>
          <w:bCs/>
          <w:color w:val="000000"/>
          <w:sz w:val="28"/>
          <w:szCs w:val="24"/>
        </w:rPr>
        <w:t>四、外包服务合同的</w:t>
      </w:r>
      <w:r>
        <w:rPr>
          <w:rFonts w:ascii="宋体" w:hAnsi="宋体" w:hint="eastAsia"/>
          <w:b/>
          <w:bCs/>
          <w:color w:val="000000"/>
          <w:sz w:val="28"/>
          <w:szCs w:val="24"/>
        </w:rPr>
        <w:t>评估与</w:t>
      </w:r>
      <w:r w:rsidRPr="00B24285">
        <w:rPr>
          <w:rFonts w:ascii="宋体" w:hAnsi="宋体" w:hint="eastAsia"/>
          <w:b/>
          <w:bCs/>
          <w:color w:val="000000"/>
          <w:sz w:val="28"/>
          <w:szCs w:val="24"/>
        </w:rPr>
        <w:t>续签。</w:t>
      </w:r>
      <w:r>
        <w:rPr>
          <w:rFonts w:ascii="宋体" w:hAnsi="宋体" w:hint="eastAsia"/>
          <w:bCs/>
          <w:color w:val="000000"/>
          <w:sz w:val="28"/>
          <w:szCs w:val="24"/>
        </w:rPr>
        <w:t>2012</w:t>
      </w:r>
      <w:r w:rsidRPr="00B24285">
        <w:rPr>
          <w:rFonts w:ascii="宋体" w:hAnsi="宋体" w:hint="eastAsia"/>
          <w:bCs/>
          <w:color w:val="000000"/>
          <w:sz w:val="28"/>
          <w:szCs w:val="24"/>
        </w:rPr>
        <w:t>年</w:t>
      </w:r>
      <w:r>
        <w:rPr>
          <w:rFonts w:ascii="宋体" w:hAnsi="宋体" w:hint="eastAsia"/>
          <w:bCs/>
          <w:color w:val="000000"/>
          <w:sz w:val="28"/>
          <w:szCs w:val="24"/>
        </w:rPr>
        <w:t>底，销售型物业日常保洁服务合同、SOHO公寓石材养护合同以及装修垃圾清运服务合同都已到期，为居住、经营业户提供良好的生活、办公及经营环境，行政部针对服务方一年来的工作成绩做好评估及合同续签工作；</w:t>
      </w:r>
      <w:r w:rsidRPr="00B24285">
        <w:rPr>
          <w:rFonts w:ascii="宋体" w:hAnsi="宋体" w:hint="eastAsia"/>
          <w:color w:val="000000"/>
          <w:sz w:val="28"/>
          <w:szCs w:val="24"/>
        </w:rPr>
        <w:t xml:space="preserve"> </w:t>
      </w:r>
    </w:p>
    <w:p w:rsidR="00D449A0" w:rsidRDefault="00D449A0" w:rsidP="00D449A0">
      <w:pPr>
        <w:tabs>
          <w:tab w:val="left" w:pos="3790"/>
        </w:tabs>
        <w:rPr>
          <w:rFonts w:ascii="宋体" w:hAnsi="宋体"/>
          <w:b/>
          <w:color w:val="000000"/>
          <w:sz w:val="28"/>
          <w:szCs w:val="24"/>
        </w:rPr>
      </w:pPr>
      <w:r>
        <w:rPr>
          <w:rFonts w:ascii="宋体" w:hAnsi="宋体" w:hint="eastAsia"/>
          <w:b/>
          <w:color w:val="000000"/>
          <w:sz w:val="28"/>
          <w:szCs w:val="24"/>
        </w:rPr>
        <w:t xml:space="preserve">客服部  </w:t>
      </w:r>
    </w:p>
    <w:p w:rsidR="00D449A0" w:rsidRDefault="00D449A0" w:rsidP="00D449A0">
      <w:pPr>
        <w:tabs>
          <w:tab w:val="left" w:pos="3790"/>
        </w:tabs>
        <w:ind w:firstLine="660"/>
        <w:rPr>
          <w:rFonts w:ascii="宋体" w:hAnsi="宋体"/>
          <w:color w:val="000000"/>
          <w:sz w:val="28"/>
          <w:szCs w:val="24"/>
        </w:rPr>
      </w:pPr>
      <w:r>
        <w:rPr>
          <w:rFonts w:ascii="宋体" w:hAnsi="宋体" w:hint="eastAsia"/>
          <w:b/>
          <w:color w:val="000000"/>
          <w:sz w:val="28"/>
          <w:szCs w:val="24"/>
        </w:rPr>
        <w:t>一、规范行为加强管理。</w:t>
      </w:r>
      <w:r w:rsidRPr="000E5B9F">
        <w:rPr>
          <w:rFonts w:ascii="宋体" w:hAnsi="宋体" w:hint="eastAsia"/>
          <w:color w:val="000000"/>
          <w:sz w:val="28"/>
          <w:szCs w:val="24"/>
        </w:rPr>
        <w:t>客服助理统一着装，</w:t>
      </w:r>
      <w:r>
        <w:rPr>
          <w:rFonts w:ascii="宋体" w:hAnsi="宋体" w:hint="eastAsia"/>
          <w:color w:val="000000"/>
          <w:sz w:val="28"/>
          <w:szCs w:val="24"/>
        </w:rPr>
        <w:t>公寓公告栏内张贴服务人员照片及客户服务电话，</w:t>
      </w:r>
      <w:r w:rsidRPr="000E5B9F">
        <w:rPr>
          <w:rFonts w:ascii="宋体" w:hAnsi="宋体" w:hint="eastAsia"/>
          <w:color w:val="000000"/>
          <w:sz w:val="28"/>
          <w:szCs w:val="24"/>
        </w:rPr>
        <w:t>客</w:t>
      </w:r>
      <w:r>
        <w:rPr>
          <w:rFonts w:ascii="宋体" w:hAnsi="宋体" w:hint="eastAsia"/>
          <w:color w:val="000000"/>
          <w:sz w:val="28"/>
          <w:szCs w:val="24"/>
        </w:rPr>
        <w:t>户服务工作分工明确工作内容落实到人，客户服务工作按照规范要求操作，贯彻礼貌待人、微笑服务，每日针对业户进行走访，针对报修内容积极派工争取在最短的时间解决问题，同时跟进处理进度完善回访工作；</w:t>
      </w:r>
    </w:p>
    <w:p w:rsidR="00D449A0" w:rsidRDefault="00D449A0" w:rsidP="00D449A0">
      <w:pPr>
        <w:tabs>
          <w:tab w:val="left" w:pos="3790"/>
        </w:tabs>
        <w:ind w:firstLine="660"/>
        <w:rPr>
          <w:rFonts w:ascii="宋体" w:hAnsi="宋体"/>
          <w:color w:val="000000"/>
          <w:sz w:val="28"/>
          <w:szCs w:val="24"/>
        </w:rPr>
      </w:pPr>
      <w:r>
        <w:rPr>
          <w:rFonts w:ascii="宋体" w:hAnsi="宋体" w:hint="eastAsia"/>
          <w:b/>
          <w:color w:val="000000"/>
          <w:sz w:val="28"/>
          <w:szCs w:val="24"/>
        </w:rPr>
        <w:t>二、保洁工作日检查月巡查。</w:t>
      </w:r>
      <w:r>
        <w:rPr>
          <w:rFonts w:ascii="宋体" w:hAnsi="宋体" w:hint="eastAsia"/>
          <w:color w:val="000000"/>
          <w:sz w:val="28"/>
          <w:szCs w:val="24"/>
        </w:rPr>
        <w:t>客服助理每日检查管理区域保洁工作，建立保洁日检台帐，落实交接班工作日志，每月物业公司经理及各部门主管对保洁区域进行全面巡查，针对不合格服务下发整改通知书限期整改；</w:t>
      </w:r>
    </w:p>
    <w:p w:rsidR="00D449A0" w:rsidRDefault="00D449A0" w:rsidP="00D449A0">
      <w:pPr>
        <w:tabs>
          <w:tab w:val="left" w:pos="3790"/>
        </w:tabs>
        <w:ind w:firstLine="660"/>
        <w:rPr>
          <w:rFonts w:ascii="宋体" w:hAnsi="宋体"/>
          <w:color w:val="000000"/>
          <w:sz w:val="28"/>
          <w:szCs w:val="24"/>
        </w:rPr>
      </w:pPr>
      <w:r>
        <w:rPr>
          <w:rFonts w:ascii="宋体" w:hAnsi="宋体" w:hint="eastAsia"/>
          <w:b/>
          <w:color w:val="000000"/>
          <w:sz w:val="28"/>
          <w:szCs w:val="24"/>
        </w:rPr>
        <w:t>三、加强沟通做好物业费收缴工作。</w:t>
      </w:r>
      <w:r>
        <w:rPr>
          <w:rFonts w:ascii="宋体" w:hAnsi="宋体" w:hint="eastAsia"/>
          <w:color w:val="000000"/>
          <w:sz w:val="28"/>
          <w:szCs w:val="24"/>
        </w:rPr>
        <w:t>2012年度接近尾声，物业费收缴工作也进入了冲刺阶段，为方便远在外地的业主缴纳物业费，客服助理通过电话沟通，业主同意通过银行划账的方式缴纳物业费，针对已开业商铺及时递送物业费催缴通知单派专人上门催缴，及时与业户沟通了解欠费原因，对有疑义的业户做好耐心解释工作，催费任</w:t>
      </w:r>
      <w:r>
        <w:rPr>
          <w:rFonts w:ascii="宋体" w:hAnsi="宋体" w:hint="eastAsia"/>
          <w:color w:val="000000"/>
          <w:sz w:val="28"/>
          <w:szCs w:val="24"/>
        </w:rPr>
        <w:lastRenderedPageBreak/>
        <w:t xml:space="preserve">务是艰巨而长远的，但并不是不可实现的。为鼓励员工积极性我们设置了“明星排行榜”每天更新收缴排名，每周客服之间相互分享交流收缴经验，互帮互助确保物业费收缴工作任务的顺利完成； </w:t>
      </w:r>
    </w:p>
    <w:p w:rsidR="00D449A0" w:rsidRDefault="00D449A0" w:rsidP="00D449A0">
      <w:pPr>
        <w:tabs>
          <w:tab w:val="left" w:pos="3790"/>
        </w:tabs>
        <w:rPr>
          <w:rFonts w:ascii="宋体" w:hAnsi="宋体"/>
          <w:b/>
          <w:color w:val="000000"/>
          <w:sz w:val="28"/>
          <w:szCs w:val="24"/>
        </w:rPr>
      </w:pPr>
      <w:r>
        <w:rPr>
          <w:rFonts w:ascii="宋体" w:hAnsi="宋体" w:hint="eastAsia"/>
          <w:b/>
          <w:color w:val="000000"/>
          <w:sz w:val="28"/>
          <w:szCs w:val="24"/>
        </w:rPr>
        <w:t xml:space="preserve">工程部  </w:t>
      </w:r>
    </w:p>
    <w:p w:rsidR="00D449A0" w:rsidRDefault="00D449A0" w:rsidP="00D449A0">
      <w:pPr>
        <w:tabs>
          <w:tab w:val="left" w:pos="3790"/>
        </w:tabs>
        <w:ind w:firstLine="660"/>
        <w:rPr>
          <w:rFonts w:ascii="宋体" w:hAnsi="宋体"/>
          <w:color w:val="000000"/>
          <w:sz w:val="28"/>
          <w:szCs w:val="24"/>
        </w:rPr>
      </w:pPr>
      <w:r>
        <w:rPr>
          <w:rFonts w:ascii="宋体" w:hAnsi="宋体" w:hint="eastAsia"/>
          <w:b/>
          <w:color w:val="000000"/>
          <w:sz w:val="28"/>
          <w:szCs w:val="24"/>
        </w:rPr>
        <w:t>一、日巡检消隐患，工作合理安排。</w:t>
      </w:r>
      <w:r>
        <w:rPr>
          <w:rFonts w:ascii="宋体" w:hAnsi="宋体" w:hint="eastAsia"/>
          <w:color w:val="000000"/>
          <w:sz w:val="28"/>
          <w:szCs w:val="24"/>
        </w:rPr>
        <w:t>工程技工每日定时巡查公共设施设备，按时抄录各种表计，保证设施设备的正常运转，由于前期公寓工程遗留问题较多，但工程人员克服了人员少、工作量大的困难，本着“应修的必修，修必修好”的原则，及时为业户解决水、电、暖等功能性问题；</w:t>
      </w:r>
    </w:p>
    <w:p w:rsidR="00D449A0" w:rsidRDefault="00D449A0" w:rsidP="00D449A0">
      <w:pPr>
        <w:tabs>
          <w:tab w:val="left" w:pos="3790"/>
        </w:tabs>
        <w:ind w:firstLine="660"/>
        <w:rPr>
          <w:rFonts w:ascii="宋体" w:hAnsi="宋体"/>
          <w:color w:val="000000"/>
          <w:sz w:val="28"/>
          <w:szCs w:val="24"/>
        </w:rPr>
      </w:pPr>
      <w:r>
        <w:rPr>
          <w:rFonts w:ascii="宋体" w:hAnsi="宋体" w:hint="eastAsia"/>
          <w:b/>
          <w:color w:val="000000"/>
          <w:sz w:val="28"/>
          <w:szCs w:val="24"/>
        </w:rPr>
        <w:t>二、沟通经常，确保工作开展顺畅。</w:t>
      </w:r>
      <w:r>
        <w:rPr>
          <w:rFonts w:ascii="宋体" w:hAnsi="宋体" w:hint="eastAsia"/>
          <w:color w:val="000000"/>
          <w:sz w:val="28"/>
          <w:szCs w:val="24"/>
        </w:rPr>
        <w:t>每周工程人员针对工作中发现的疑难问题相互交流、学习、取长补短，多方面解答问题增强自身业务知识，相互交流工作经验提高员工的工作积极性，努力培养复合型人才。</w:t>
      </w:r>
      <w:r>
        <w:rPr>
          <w:rFonts w:ascii="宋体" w:hAnsi="宋体"/>
          <w:color w:val="000000"/>
          <w:sz w:val="28"/>
          <w:szCs w:val="24"/>
        </w:rPr>
        <w:t xml:space="preserve"> </w:t>
      </w:r>
    </w:p>
    <w:p w:rsidR="00D449A0" w:rsidRDefault="00D449A0" w:rsidP="00D449A0">
      <w:pPr>
        <w:tabs>
          <w:tab w:val="left" w:pos="3790"/>
        </w:tabs>
        <w:ind w:firstLine="660"/>
        <w:rPr>
          <w:rFonts w:ascii="宋体" w:hAnsi="宋体"/>
          <w:color w:val="000000"/>
          <w:sz w:val="28"/>
          <w:szCs w:val="24"/>
        </w:rPr>
      </w:pPr>
      <w:r>
        <w:rPr>
          <w:rFonts w:ascii="宋体" w:hAnsi="宋体" w:hint="eastAsia"/>
          <w:b/>
          <w:color w:val="000000"/>
          <w:sz w:val="28"/>
          <w:szCs w:val="24"/>
        </w:rPr>
        <w:t>三、保证供暖准备充分。</w:t>
      </w:r>
      <w:r>
        <w:rPr>
          <w:rFonts w:ascii="宋体" w:hAnsi="宋体" w:hint="eastAsia"/>
          <w:color w:val="000000"/>
          <w:sz w:val="28"/>
          <w:szCs w:val="24"/>
        </w:rPr>
        <w:t>供暖前一个月积极联系项目公司、供热公司、总包以及地热公司对供暖设施设备进行改造和调试，供暖期间工程人员加班加点挨户检查业户家中分水器是否有跑、冒、滴、漏等现象，接到业户投诉暖气不热问题不怕脏不怕累积极做好维修工作，保证供暖工作的顺利进行；</w:t>
      </w:r>
    </w:p>
    <w:p w:rsidR="00D449A0" w:rsidRDefault="00D449A0" w:rsidP="00D449A0">
      <w:pPr>
        <w:tabs>
          <w:tab w:val="left" w:pos="3790"/>
        </w:tabs>
        <w:rPr>
          <w:rFonts w:ascii="宋体" w:hAnsi="宋体"/>
          <w:b/>
          <w:color w:val="000000"/>
          <w:sz w:val="28"/>
          <w:szCs w:val="24"/>
        </w:rPr>
      </w:pPr>
    </w:p>
    <w:p w:rsidR="00D449A0" w:rsidRDefault="00D449A0" w:rsidP="00D449A0">
      <w:pPr>
        <w:tabs>
          <w:tab w:val="left" w:pos="3790"/>
        </w:tabs>
        <w:rPr>
          <w:rFonts w:ascii="宋体" w:hAnsi="宋体"/>
          <w:b/>
          <w:color w:val="000000"/>
          <w:sz w:val="28"/>
          <w:szCs w:val="24"/>
        </w:rPr>
      </w:pPr>
      <w:r>
        <w:rPr>
          <w:rFonts w:ascii="宋体" w:hAnsi="宋体" w:hint="eastAsia"/>
          <w:b/>
          <w:color w:val="000000"/>
          <w:sz w:val="28"/>
          <w:szCs w:val="24"/>
        </w:rPr>
        <w:t>安管部：</w:t>
      </w:r>
    </w:p>
    <w:p w:rsidR="00D449A0" w:rsidRDefault="00D449A0" w:rsidP="00D449A0">
      <w:pPr>
        <w:tabs>
          <w:tab w:val="left" w:pos="3790"/>
        </w:tabs>
        <w:ind w:firstLine="660"/>
        <w:rPr>
          <w:rFonts w:ascii="宋体" w:hAnsi="宋体"/>
          <w:color w:val="000000"/>
          <w:sz w:val="28"/>
          <w:szCs w:val="24"/>
        </w:rPr>
      </w:pPr>
      <w:r>
        <w:rPr>
          <w:rFonts w:ascii="宋体" w:hAnsi="宋体" w:hint="eastAsia"/>
          <w:b/>
          <w:color w:val="000000"/>
          <w:sz w:val="28"/>
          <w:szCs w:val="24"/>
        </w:rPr>
        <w:t>一、应急演练方案不断。</w:t>
      </w:r>
      <w:r>
        <w:rPr>
          <w:rFonts w:ascii="宋体" w:hAnsi="宋体" w:hint="eastAsia"/>
          <w:color w:val="000000"/>
          <w:sz w:val="28"/>
          <w:szCs w:val="24"/>
        </w:rPr>
        <w:t>“细节之处隐蔽着魔鬼”，对于安全保障工作来说再合适不过，本年度物业公司组织了消防应急疏散、地震</w:t>
      </w:r>
      <w:r>
        <w:rPr>
          <w:rFonts w:ascii="宋体" w:hAnsi="宋体" w:hint="eastAsia"/>
          <w:color w:val="000000"/>
          <w:sz w:val="28"/>
          <w:szCs w:val="24"/>
        </w:rPr>
        <w:lastRenderedPageBreak/>
        <w:t>灾害逃生、消防喷淋头爆裂以及发生疫情应急演练，通过相关应急演练方案的执行，提高了员工紧急情况反应速度以及应急事件处理能力；</w:t>
      </w:r>
    </w:p>
    <w:p w:rsidR="00D449A0" w:rsidRDefault="00D449A0" w:rsidP="00D449A0">
      <w:pPr>
        <w:tabs>
          <w:tab w:val="left" w:pos="3790"/>
        </w:tabs>
        <w:ind w:firstLine="660"/>
        <w:rPr>
          <w:rFonts w:ascii="宋体" w:hAnsi="宋体"/>
          <w:color w:val="000000"/>
          <w:sz w:val="28"/>
          <w:szCs w:val="24"/>
        </w:rPr>
      </w:pPr>
      <w:r>
        <w:rPr>
          <w:rFonts w:ascii="宋体" w:hAnsi="宋体" w:hint="eastAsia"/>
          <w:b/>
          <w:color w:val="000000"/>
          <w:sz w:val="28"/>
          <w:szCs w:val="24"/>
        </w:rPr>
        <w:t>二、消防重点部位检查避免安全隐患。</w:t>
      </w:r>
      <w:r>
        <w:rPr>
          <w:rFonts w:ascii="宋体" w:hAnsi="宋体" w:hint="eastAsia"/>
          <w:color w:val="000000"/>
          <w:sz w:val="28"/>
          <w:szCs w:val="24"/>
        </w:rPr>
        <w:t>针对室外步行街餐饮后厨灶台附近电气线路积油、明火使用等隐蔽施工中未能发现的安全问题，物业公司安管部全面梳理纳入安全隐患台帐，加强管理将安全隐患降到最低；</w:t>
      </w:r>
    </w:p>
    <w:p w:rsidR="00D449A0" w:rsidRDefault="00D449A0" w:rsidP="00D449A0">
      <w:pPr>
        <w:tabs>
          <w:tab w:val="left" w:pos="3790"/>
        </w:tabs>
        <w:ind w:firstLine="660"/>
        <w:rPr>
          <w:rFonts w:ascii="宋体" w:hAnsi="宋体"/>
          <w:color w:val="000000"/>
          <w:sz w:val="28"/>
          <w:szCs w:val="24"/>
        </w:rPr>
      </w:pPr>
      <w:r>
        <w:rPr>
          <w:rFonts w:ascii="宋体" w:hAnsi="宋体" w:hint="eastAsia"/>
          <w:b/>
          <w:bCs/>
          <w:color w:val="000000"/>
          <w:sz w:val="28"/>
          <w:szCs w:val="24"/>
        </w:rPr>
        <w:t>三、室外步行街商铺装修、开业及车辆管控。</w:t>
      </w:r>
      <w:r>
        <w:rPr>
          <w:rFonts w:ascii="宋体" w:hAnsi="宋体" w:hint="eastAsia"/>
          <w:color w:val="000000"/>
          <w:sz w:val="28"/>
          <w:szCs w:val="24"/>
        </w:rPr>
        <w:t>2011年8月室外步行街交房商户陆续进场装修，安管员24小时巡逻严格按照公司制度进行装修管控，每天检查无证动火使用明火、施工现场吸烟等违规行为，餐饮商铺闭店后进行“三关一开一锁”检查，避免隐患的发生。为保护街内路面石材和提供良好的经营环境，规范装修材料及经营商铺车辆上货时间，实行“一进一登一开”管理制度；</w:t>
      </w:r>
    </w:p>
    <w:p w:rsidR="00D449A0" w:rsidRDefault="00D449A0" w:rsidP="00D449A0">
      <w:pPr>
        <w:tabs>
          <w:tab w:val="left" w:pos="3790"/>
        </w:tabs>
        <w:rPr>
          <w:rFonts w:ascii="宋体" w:hAnsi="宋体"/>
          <w:b/>
          <w:color w:val="000000"/>
          <w:sz w:val="28"/>
          <w:szCs w:val="24"/>
        </w:rPr>
      </w:pPr>
      <w:r>
        <w:rPr>
          <w:rFonts w:ascii="宋体" w:hAnsi="宋体" w:hint="eastAsia"/>
          <w:b/>
          <w:color w:val="000000"/>
          <w:sz w:val="28"/>
          <w:szCs w:val="24"/>
        </w:rPr>
        <w:t>二、物业公司经营管理存在问题</w:t>
      </w:r>
    </w:p>
    <w:p w:rsidR="00D449A0" w:rsidRDefault="00D449A0" w:rsidP="00D449A0">
      <w:pPr>
        <w:tabs>
          <w:tab w:val="left" w:pos="3790"/>
        </w:tabs>
        <w:rPr>
          <w:rFonts w:ascii="宋体" w:hAnsi="宋体"/>
          <w:sz w:val="28"/>
          <w:szCs w:val="28"/>
        </w:rPr>
      </w:pPr>
      <w:r>
        <w:rPr>
          <w:rFonts w:ascii="宋体" w:hAnsi="宋体" w:hint="eastAsia"/>
          <w:sz w:val="28"/>
          <w:szCs w:val="28"/>
        </w:rPr>
        <w:t xml:space="preserve">    1、部分工作人员责任心不够强、主动性差导致工作效率低；</w:t>
      </w:r>
    </w:p>
    <w:p w:rsidR="00D449A0" w:rsidRDefault="00D449A0" w:rsidP="00D449A0">
      <w:pPr>
        <w:tabs>
          <w:tab w:val="left" w:pos="3790"/>
        </w:tabs>
        <w:rPr>
          <w:rFonts w:ascii="宋体" w:hAnsi="宋体" w:cs="宋体"/>
          <w:sz w:val="28"/>
          <w:szCs w:val="28"/>
        </w:rPr>
      </w:pPr>
      <w:r>
        <w:rPr>
          <w:rFonts w:ascii="宋体" w:hAnsi="宋体" w:hint="eastAsia"/>
          <w:sz w:val="28"/>
          <w:szCs w:val="28"/>
        </w:rPr>
        <w:t xml:space="preserve">    2、各部门之间协调沟通不到位，</w:t>
      </w:r>
      <w:r>
        <w:rPr>
          <w:rFonts w:ascii="宋体" w:hAnsi="宋体" w:cs="宋体" w:hint="eastAsia"/>
          <w:sz w:val="28"/>
          <w:szCs w:val="28"/>
        </w:rPr>
        <w:t>相关人员不能站在维护公司利益上处理问题；</w:t>
      </w:r>
    </w:p>
    <w:p w:rsidR="00D449A0" w:rsidRDefault="00D449A0" w:rsidP="00D449A0">
      <w:pPr>
        <w:tabs>
          <w:tab w:val="left" w:pos="3790"/>
        </w:tabs>
        <w:rPr>
          <w:rFonts w:ascii="宋体" w:hAnsi="宋体" w:cs="宋体"/>
          <w:sz w:val="28"/>
          <w:szCs w:val="24"/>
        </w:rPr>
      </w:pPr>
      <w:r>
        <w:rPr>
          <w:rFonts w:ascii="宋体" w:hAnsi="宋体" w:cs="宋体" w:hint="eastAsia"/>
          <w:sz w:val="28"/>
          <w:szCs w:val="28"/>
        </w:rPr>
        <w:t xml:space="preserve">    3、培训工作不到位，</w:t>
      </w:r>
      <w:r>
        <w:rPr>
          <w:rFonts w:ascii="宋体" w:hAnsi="宋体" w:cs="宋体" w:hint="eastAsia"/>
          <w:sz w:val="28"/>
          <w:szCs w:val="24"/>
        </w:rPr>
        <w:t>特别是客服人员对相关物业知识，法律法规及业主沟通方面，安管员服务意识及待人接物方面；</w:t>
      </w:r>
    </w:p>
    <w:p w:rsidR="00D449A0" w:rsidRDefault="00D449A0" w:rsidP="00D449A0">
      <w:pPr>
        <w:tabs>
          <w:tab w:val="left" w:pos="3790"/>
        </w:tabs>
        <w:rPr>
          <w:rFonts w:ascii="宋体" w:hAnsi="宋体" w:cs="宋体"/>
          <w:sz w:val="28"/>
          <w:szCs w:val="28"/>
        </w:rPr>
      </w:pPr>
      <w:r>
        <w:rPr>
          <w:rFonts w:ascii="宋体" w:hAnsi="宋体" w:cs="宋体" w:hint="eastAsia"/>
          <w:sz w:val="28"/>
          <w:szCs w:val="28"/>
        </w:rPr>
        <w:t xml:space="preserve">    4、现有保洁人员清洁频率与公司要求频率有一定差距，在不增加人员的前提下很难达到标准，保洁人员服务意识差，对清洁剂的使用及清洁程序不了解；</w:t>
      </w:r>
    </w:p>
    <w:p w:rsidR="00D449A0" w:rsidRDefault="00D449A0" w:rsidP="00D449A0">
      <w:pPr>
        <w:tabs>
          <w:tab w:val="left" w:pos="3790"/>
        </w:tabs>
        <w:ind w:firstLine="660"/>
        <w:rPr>
          <w:rFonts w:ascii="宋体" w:hAnsi="宋体" w:cs="宋体"/>
          <w:sz w:val="28"/>
          <w:szCs w:val="28"/>
        </w:rPr>
      </w:pPr>
      <w:r>
        <w:rPr>
          <w:rFonts w:ascii="宋体" w:hAnsi="宋体" w:cs="宋体" w:hint="eastAsia"/>
          <w:sz w:val="28"/>
          <w:szCs w:val="28"/>
        </w:rPr>
        <w:t>5、对于特殊问题适应性不强，不能及时改进，应变能力欠缺；</w:t>
      </w:r>
    </w:p>
    <w:p w:rsidR="00D449A0" w:rsidRDefault="00D449A0" w:rsidP="00D449A0">
      <w:pPr>
        <w:tabs>
          <w:tab w:val="left" w:pos="3790"/>
        </w:tabs>
        <w:rPr>
          <w:rFonts w:ascii="宋体" w:hAnsi="宋体"/>
          <w:b/>
          <w:sz w:val="32"/>
          <w:szCs w:val="24"/>
        </w:rPr>
      </w:pPr>
      <w:r>
        <w:rPr>
          <w:rFonts w:ascii="宋体" w:hAnsi="宋体" w:hint="eastAsia"/>
          <w:b/>
          <w:sz w:val="32"/>
          <w:szCs w:val="24"/>
        </w:rPr>
        <w:lastRenderedPageBreak/>
        <w:t>第三部分  2013年工作思路</w:t>
      </w:r>
    </w:p>
    <w:p w:rsidR="00D449A0" w:rsidRDefault="00D449A0" w:rsidP="00D449A0">
      <w:pPr>
        <w:tabs>
          <w:tab w:val="left" w:pos="3790"/>
        </w:tabs>
        <w:ind w:firstLine="660"/>
        <w:rPr>
          <w:rFonts w:ascii="宋体" w:hAnsi="宋体"/>
          <w:sz w:val="28"/>
          <w:szCs w:val="24"/>
        </w:rPr>
      </w:pPr>
      <w:r>
        <w:rPr>
          <w:rFonts w:ascii="宋体" w:hAnsi="宋体" w:hint="eastAsia"/>
          <w:sz w:val="28"/>
          <w:szCs w:val="24"/>
        </w:rPr>
        <w:t>通过实践，我们欣慰的看到物业服务工作正朝着既定的目标上升，在回顾2012年工作开展的基础上总结经验，同心同德完成工作，树一流的服务理念，以构建和谐的物业机制，为促进公司健康、良性的发展。</w:t>
      </w:r>
    </w:p>
    <w:p w:rsidR="00D449A0" w:rsidRDefault="00D449A0" w:rsidP="00D449A0">
      <w:pPr>
        <w:tabs>
          <w:tab w:val="left" w:pos="3790"/>
        </w:tabs>
        <w:rPr>
          <w:rFonts w:ascii="宋体" w:hAnsi="宋体"/>
          <w:b/>
          <w:sz w:val="28"/>
          <w:szCs w:val="24"/>
        </w:rPr>
      </w:pPr>
      <w:r>
        <w:rPr>
          <w:rFonts w:ascii="宋体" w:hAnsi="宋体" w:hint="eastAsia"/>
          <w:b/>
          <w:sz w:val="28"/>
          <w:szCs w:val="24"/>
        </w:rPr>
        <w:t>2013年工作思路如下：</w:t>
      </w:r>
    </w:p>
    <w:p w:rsidR="00D449A0" w:rsidRDefault="00D449A0" w:rsidP="00D449A0">
      <w:pPr>
        <w:tabs>
          <w:tab w:val="left" w:pos="3790"/>
        </w:tabs>
        <w:ind w:firstLine="660"/>
        <w:rPr>
          <w:rFonts w:ascii="宋体" w:hAnsi="宋体"/>
          <w:sz w:val="28"/>
          <w:szCs w:val="24"/>
        </w:rPr>
      </w:pPr>
      <w:r>
        <w:rPr>
          <w:rFonts w:ascii="宋体" w:hAnsi="宋体" w:hint="eastAsia"/>
          <w:sz w:val="28"/>
          <w:szCs w:val="24"/>
        </w:rPr>
        <w:t>1、加强客服部、工程部、安管部全体员工的积极性，充分发挥各部门的职能优势；</w:t>
      </w:r>
    </w:p>
    <w:p w:rsidR="00D449A0" w:rsidRDefault="00D449A0" w:rsidP="00D449A0">
      <w:pPr>
        <w:tabs>
          <w:tab w:val="left" w:pos="3790"/>
        </w:tabs>
        <w:ind w:firstLine="660"/>
        <w:rPr>
          <w:rFonts w:ascii="宋体" w:hAnsi="宋体"/>
          <w:sz w:val="28"/>
          <w:szCs w:val="24"/>
        </w:rPr>
      </w:pPr>
      <w:r>
        <w:rPr>
          <w:rFonts w:ascii="宋体" w:hAnsi="宋体" w:hint="eastAsia"/>
          <w:sz w:val="28"/>
          <w:szCs w:val="24"/>
        </w:rPr>
        <w:t>2、补充业务基础、提升专业能力，每位员工应不断充电认真学习，每月各部门轮流进行一次业务技能培训，提高员工工作责任心；</w:t>
      </w:r>
    </w:p>
    <w:p w:rsidR="00D449A0" w:rsidRDefault="00D449A0" w:rsidP="00D449A0">
      <w:pPr>
        <w:tabs>
          <w:tab w:val="left" w:pos="3790"/>
        </w:tabs>
        <w:ind w:firstLine="660"/>
        <w:rPr>
          <w:rFonts w:ascii="宋体" w:hAnsi="宋体"/>
          <w:sz w:val="28"/>
          <w:szCs w:val="24"/>
        </w:rPr>
      </w:pPr>
      <w:r>
        <w:rPr>
          <w:rFonts w:ascii="宋体" w:hAnsi="宋体" w:hint="eastAsia"/>
          <w:sz w:val="28"/>
          <w:szCs w:val="24"/>
        </w:rPr>
        <w:t>3、加强服务工作的规范化、标准化，规范服务标准，高质量完成工作目标；</w:t>
      </w:r>
    </w:p>
    <w:p w:rsidR="00D449A0" w:rsidRDefault="00D449A0" w:rsidP="00D449A0">
      <w:pPr>
        <w:tabs>
          <w:tab w:val="left" w:pos="3790"/>
        </w:tabs>
        <w:ind w:firstLine="660"/>
        <w:rPr>
          <w:rFonts w:ascii="宋体" w:hAnsi="宋体"/>
          <w:sz w:val="28"/>
          <w:szCs w:val="24"/>
        </w:rPr>
      </w:pPr>
      <w:r>
        <w:rPr>
          <w:rFonts w:ascii="宋体" w:hAnsi="宋体" w:hint="eastAsia"/>
          <w:sz w:val="28"/>
          <w:szCs w:val="24"/>
        </w:rPr>
        <w:t>4、做好服务回访工作，对回访中的建议及时改进；</w:t>
      </w:r>
    </w:p>
    <w:p w:rsidR="00D449A0" w:rsidRDefault="00D449A0" w:rsidP="00D449A0">
      <w:pPr>
        <w:tabs>
          <w:tab w:val="left" w:pos="3790"/>
        </w:tabs>
        <w:ind w:firstLine="660"/>
        <w:rPr>
          <w:rFonts w:ascii="宋体" w:hAnsi="宋体"/>
          <w:sz w:val="28"/>
          <w:szCs w:val="24"/>
        </w:rPr>
      </w:pPr>
      <w:r>
        <w:rPr>
          <w:rFonts w:ascii="宋体" w:hAnsi="宋体" w:hint="eastAsia"/>
          <w:sz w:val="28"/>
          <w:szCs w:val="24"/>
        </w:rPr>
        <w:t>5、健全突发事件应急演练的培训，提高员工应急事件处理的能力；</w:t>
      </w:r>
    </w:p>
    <w:p w:rsidR="00D449A0" w:rsidRDefault="00D449A0" w:rsidP="00D449A0">
      <w:pPr>
        <w:tabs>
          <w:tab w:val="left" w:pos="3790"/>
        </w:tabs>
        <w:ind w:firstLine="660"/>
        <w:rPr>
          <w:rFonts w:ascii="宋体" w:hAnsi="宋体"/>
          <w:sz w:val="28"/>
          <w:szCs w:val="24"/>
        </w:rPr>
      </w:pPr>
      <w:r>
        <w:rPr>
          <w:rFonts w:ascii="宋体" w:hAnsi="宋体" w:hint="eastAsia"/>
          <w:sz w:val="28"/>
          <w:szCs w:val="24"/>
        </w:rPr>
        <w:t>6、加大催缴物业费力度，增加净利润收入，利用法律法规允许范围和行业特点，采取多种催收手段进行催缴；</w:t>
      </w:r>
    </w:p>
    <w:p w:rsidR="00D449A0" w:rsidRDefault="00D449A0" w:rsidP="00D449A0">
      <w:pPr>
        <w:tabs>
          <w:tab w:val="left" w:pos="3790"/>
        </w:tabs>
        <w:ind w:firstLine="660"/>
        <w:rPr>
          <w:rFonts w:ascii="宋体" w:hAnsi="宋体"/>
          <w:sz w:val="28"/>
          <w:szCs w:val="24"/>
        </w:rPr>
      </w:pPr>
      <w:r>
        <w:rPr>
          <w:rFonts w:ascii="宋体" w:hAnsi="宋体" w:hint="eastAsia"/>
          <w:sz w:val="28"/>
          <w:szCs w:val="24"/>
        </w:rPr>
        <w:t>7、协调项目公司及相关施工单位解决目前工程遗留问题 ，不让遗留问题影响物业公司后期的管理工作；</w:t>
      </w:r>
    </w:p>
    <w:p w:rsidR="00D449A0" w:rsidRDefault="00D449A0" w:rsidP="00D449A0">
      <w:pPr>
        <w:tabs>
          <w:tab w:val="left" w:pos="3790"/>
        </w:tabs>
        <w:ind w:firstLine="660"/>
        <w:rPr>
          <w:rFonts w:ascii="宋体" w:hAnsi="宋体"/>
          <w:sz w:val="28"/>
          <w:szCs w:val="24"/>
        </w:rPr>
      </w:pPr>
      <w:r>
        <w:rPr>
          <w:rFonts w:ascii="宋体" w:hAnsi="宋体" w:hint="eastAsia"/>
          <w:sz w:val="28"/>
          <w:szCs w:val="24"/>
        </w:rPr>
        <w:t>8、进一步拓展业务范围，增加物业公司多经收入；</w:t>
      </w:r>
    </w:p>
    <w:p w:rsidR="00D449A0" w:rsidRDefault="00D449A0" w:rsidP="00D449A0">
      <w:pPr>
        <w:tabs>
          <w:tab w:val="left" w:pos="3790"/>
        </w:tabs>
        <w:ind w:firstLine="660"/>
        <w:rPr>
          <w:rFonts w:ascii="宋体" w:hAnsi="宋体"/>
          <w:sz w:val="28"/>
          <w:szCs w:val="24"/>
        </w:rPr>
      </w:pPr>
      <w:r>
        <w:rPr>
          <w:rFonts w:ascii="宋体" w:hAnsi="宋体" w:hint="eastAsia"/>
          <w:sz w:val="28"/>
          <w:szCs w:val="24"/>
        </w:rPr>
        <w:t>综上所述，建立员工服务意识，培养优秀的物业管理人员，培育核心竞争优势，只有内部规范才能做到全新全意为业户服务。</w:t>
      </w:r>
    </w:p>
    <w:p w:rsidR="00D449A0" w:rsidRDefault="00D449A0" w:rsidP="00D449A0">
      <w:pPr>
        <w:tabs>
          <w:tab w:val="left" w:pos="3790"/>
        </w:tabs>
        <w:ind w:firstLine="660"/>
        <w:rPr>
          <w:rFonts w:ascii="宋体" w:hAnsi="宋体"/>
          <w:sz w:val="30"/>
          <w:szCs w:val="30"/>
        </w:rPr>
      </w:pPr>
      <w:r>
        <w:rPr>
          <w:rFonts w:ascii="宋体" w:hAnsi="宋体" w:hint="eastAsia"/>
          <w:sz w:val="30"/>
          <w:szCs w:val="30"/>
        </w:rPr>
        <w:lastRenderedPageBreak/>
        <w:t>2012年的工作在公司领导及各职能部门顶立支持和配合下，使得我们在积极进取的发展氛围中顺利完成公司下达的各项任务指标。</w:t>
      </w:r>
    </w:p>
    <w:p w:rsidR="00D449A0" w:rsidRDefault="00D449A0" w:rsidP="00D449A0">
      <w:pPr>
        <w:tabs>
          <w:tab w:val="left" w:pos="3790"/>
        </w:tabs>
        <w:ind w:firstLine="660"/>
        <w:rPr>
          <w:rFonts w:ascii="宋体" w:hAnsi="宋体"/>
          <w:sz w:val="30"/>
          <w:szCs w:val="30"/>
        </w:rPr>
      </w:pPr>
      <w:r>
        <w:rPr>
          <w:rFonts w:ascii="宋体" w:hAnsi="宋体" w:hint="eastAsia"/>
          <w:sz w:val="30"/>
          <w:szCs w:val="30"/>
        </w:rPr>
        <w:t>2013年新的目标、新的任务、新的挑战，面对机遇和挑战，我们有理由在公司领导的支持和帮助下，通过全体员工的精诚努力，协调奋进，开拓进取，在跟随集团公司的发展实现员工价值最大化。我们一定能站在新的起点，用更快的速度，更大的步伐，推动物业公司迈上新的台阶。</w:t>
      </w:r>
    </w:p>
    <w:p w:rsidR="00E07BE8" w:rsidRPr="00D449A0" w:rsidRDefault="00E07BE8"/>
    <w:sectPr w:rsidR="00E07BE8" w:rsidRPr="00D449A0" w:rsidSect="00E07BE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60A8F" w:rsidRDefault="00E60A8F" w:rsidP="005712CF">
      <w:r>
        <w:separator/>
      </w:r>
    </w:p>
  </w:endnote>
  <w:endnote w:type="continuationSeparator" w:id="1">
    <w:p w:rsidR="00E60A8F" w:rsidRDefault="00E60A8F" w:rsidP="005712C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60A8F" w:rsidRDefault="00E60A8F" w:rsidP="005712CF">
      <w:r>
        <w:separator/>
      </w:r>
    </w:p>
  </w:footnote>
  <w:footnote w:type="continuationSeparator" w:id="1">
    <w:p w:rsidR="00E60A8F" w:rsidRDefault="00E60A8F" w:rsidP="005712C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50890"/>
    <w:rsid w:val="000007D7"/>
    <w:rsid w:val="000014C5"/>
    <w:rsid w:val="00001E97"/>
    <w:rsid w:val="000029C2"/>
    <w:rsid w:val="0000343B"/>
    <w:rsid w:val="00003513"/>
    <w:rsid w:val="0000385A"/>
    <w:rsid w:val="00004E0E"/>
    <w:rsid w:val="00004F74"/>
    <w:rsid w:val="00005D8E"/>
    <w:rsid w:val="00006449"/>
    <w:rsid w:val="000077A8"/>
    <w:rsid w:val="00007BC3"/>
    <w:rsid w:val="000122EA"/>
    <w:rsid w:val="000122EE"/>
    <w:rsid w:val="00012459"/>
    <w:rsid w:val="00012F20"/>
    <w:rsid w:val="00013544"/>
    <w:rsid w:val="00013A95"/>
    <w:rsid w:val="00013E15"/>
    <w:rsid w:val="00014461"/>
    <w:rsid w:val="00014C5C"/>
    <w:rsid w:val="00014E14"/>
    <w:rsid w:val="00014EDC"/>
    <w:rsid w:val="00017335"/>
    <w:rsid w:val="00017784"/>
    <w:rsid w:val="00017B86"/>
    <w:rsid w:val="0002091E"/>
    <w:rsid w:val="00020A36"/>
    <w:rsid w:val="0002227A"/>
    <w:rsid w:val="00022E5C"/>
    <w:rsid w:val="000235CF"/>
    <w:rsid w:val="000236A6"/>
    <w:rsid w:val="0002385B"/>
    <w:rsid w:val="00023DA1"/>
    <w:rsid w:val="000248F8"/>
    <w:rsid w:val="00024C10"/>
    <w:rsid w:val="00025A7F"/>
    <w:rsid w:val="000262FA"/>
    <w:rsid w:val="00026D18"/>
    <w:rsid w:val="000275C4"/>
    <w:rsid w:val="00032ED1"/>
    <w:rsid w:val="000348E2"/>
    <w:rsid w:val="00035624"/>
    <w:rsid w:val="0003607D"/>
    <w:rsid w:val="00036674"/>
    <w:rsid w:val="00036A36"/>
    <w:rsid w:val="00037D53"/>
    <w:rsid w:val="00040051"/>
    <w:rsid w:val="000405BA"/>
    <w:rsid w:val="000407FC"/>
    <w:rsid w:val="00041F96"/>
    <w:rsid w:val="000423CD"/>
    <w:rsid w:val="00042775"/>
    <w:rsid w:val="0004320D"/>
    <w:rsid w:val="000443BC"/>
    <w:rsid w:val="00047712"/>
    <w:rsid w:val="00047961"/>
    <w:rsid w:val="00047CDE"/>
    <w:rsid w:val="00050EFA"/>
    <w:rsid w:val="000510D6"/>
    <w:rsid w:val="00051EEE"/>
    <w:rsid w:val="00052385"/>
    <w:rsid w:val="0005251F"/>
    <w:rsid w:val="00053A5E"/>
    <w:rsid w:val="0005434E"/>
    <w:rsid w:val="00055722"/>
    <w:rsid w:val="0005619C"/>
    <w:rsid w:val="000571BC"/>
    <w:rsid w:val="00057A5D"/>
    <w:rsid w:val="00060A9D"/>
    <w:rsid w:val="00061484"/>
    <w:rsid w:val="0006162A"/>
    <w:rsid w:val="00062FC9"/>
    <w:rsid w:val="000630C4"/>
    <w:rsid w:val="00064086"/>
    <w:rsid w:val="0006503B"/>
    <w:rsid w:val="00065125"/>
    <w:rsid w:val="000653D7"/>
    <w:rsid w:val="0007014F"/>
    <w:rsid w:val="00070C15"/>
    <w:rsid w:val="00070ED0"/>
    <w:rsid w:val="00070FCB"/>
    <w:rsid w:val="00072322"/>
    <w:rsid w:val="00072919"/>
    <w:rsid w:val="00074190"/>
    <w:rsid w:val="000754DD"/>
    <w:rsid w:val="00075D8F"/>
    <w:rsid w:val="00076E1A"/>
    <w:rsid w:val="00077561"/>
    <w:rsid w:val="00077F9E"/>
    <w:rsid w:val="0008168D"/>
    <w:rsid w:val="00082562"/>
    <w:rsid w:val="00082AF5"/>
    <w:rsid w:val="000833EA"/>
    <w:rsid w:val="00083AB8"/>
    <w:rsid w:val="00085F1D"/>
    <w:rsid w:val="0008637E"/>
    <w:rsid w:val="00086A01"/>
    <w:rsid w:val="0008700C"/>
    <w:rsid w:val="000873C4"/>
    <w:rsid w:val="00087644"/>
    <w:rsid w:val="000877E9"/>
    <w:rsid w:val="00087ECD"/>
    <w:rsid w:val="0009002C"/>
    <w:rsid w:val="000905B8"/>
    <w:rsid w:val="000905D6"/>
    <w:rsid w:val="000912AD"/>
    <w:rsid w:val="00091A17"/>
    <w:rsid w:val="00092B5C"/>
    <w:rsid w:val="00092D6C"/>
    <w:rsid w:val="00093744"/>
    <w:rsid w:val="00094146"/>
    <w:rsid w:val="000942B8"/>
    <w:rsid w:val="0009471C"/>
    <w:rsid w:val="00095244"/>
    <w:rsid w:val="00096082"/>
    <w:rsid w:val="000962E9"/>
    <w:rsid w:val="00096860"/>
    <w:rsid w:val="000968EC"/>
    <w:rsid w:val="00096ADC"/>
    <w:rsid w:val="00097955"/>
    <w:rsid w:val="000A0C2E"/>
    <w:rsid w:val="000A103F"/>
    <w:rsid w:val="000A1183"/>
    <w:rsid w:val="000A1750"/>
    <w:rsid w:val="000A17F9"/>
    <w:rsid w:val="000A1D4E"/>
    <w:rsid w:val="000A24E1"/>
    <w:rsid w:val="000A2BE2"/>
    <w:rsid w:val="000A30BB"/>
    <w:rsid w:val="000A41E2"/>
    <w:rsid w:val="000A46EB"/>
    <w:rsid w:val="000A4941"/>
    <w:rsid w:val="000A5E0C"/>
    <w:rsid w:val="000A65A4"/>
    <w:rsid w:val="000A6EBF"/>
    <w:rsid w:val="000A717B"/>
    <w:rsid w:val="000A749C"/>
    <w:rsid w:val="000B0F04"/>
    <w:rsid w:val="000B1994"/>
    <w:rsid w:val="000B3D50"/>
    <w:rsid w:val="000B4489"/>
    <w:rsid w:val="000B4536"/>
    <w:rsid w:val="000B5560"/>
    <w:rsid w:val="000B57B2"/>
    <w:rsid w:val="000B656E"/>
    <w:rsid w:val="000B6610"/>
    <w:rsid w:val="000B7831"/>
    <w:rsid w:val="000B7AFD"/>
    <w:rsid w:val="000B7BE0"/>
    <w:rsid w:val="000C0073"/>
    <w:rsid w:val="000C00DC"/>
    <w:rsid w:val="000C14D7"/>
    <w:rsid w:val="000C1726"/>
    <w:rsid w:val="000C1931"/>
    <w:rsid w:val="000C35A0"/>
    <w:rsid w:val="000C3959"/>
    <w:rsid w:val="000C3BD9"/>
    <w:rsid w:val="000C3BDA"/>
    <w:rsid w:val="000C3F56"/>
    <w:rsid w:val="000C41C7"/>
    <w:rsid w:val="000C58FA"/>
    <w:rsid w:val="000C5B5F"/>
    <w:rsid w:val="000C690B"/>
    <w:rsid w:val="000D1657"/>
    <w:rsid w:val="000D16F9"/>
    <w:rsid w:val="000D1AFD"/>
    <w:rsid w:val="000D2276"/>
    <w:rsid w:val="000D229B"/>
    <w:rsid w:val="000D2A39"/>
    <w:rsid w:val="000D3378"/>
    <w:rsid w:val="000D4758"/>
    <w:rsid w:val="000D6AD6"/>
    <w:rsid w:val="000D7234"/>
    <w:rsid w:val="000D778F"/>
    <w:rsid w:val="000E0306"/>
    <w:rsid w:val="000E05B6"/>
    <w:rsid w:val="000E0F40"/>
    <w:rsid w:val="000E0FB9"/>
    <w:rsid w:val="000E2012"/>
    <w:rsid w:val="000E3847"/>
    <w:rsid w:val="000E3D80"/>
    <w:rsid w:val="000E488B"/>
    <w:rsid w:val="000E4F0E"/>
    <w:rsid w:val="000E4FBD"/>
    <w:rsid w:val="000E4FD5"/>
    <w:rsid w:val="000E58A2"/>
    <w:rsid w:val="000E59A5"/>
    <w:rsid w:val="000E6422"/>
    <w:rsid w:val="000E68E8"/>
    <w:rsid w:val="000E6A96"/>
    <w:rsid w:val="000E6FDD"/>
    <w:rsid w:val="000E79A4"/>
    <w:rsid w:val="000F00A6"/>
    <w:rsid w:val="000F01A2"/>
    <w:rsid w:val="000F0BCF"/>
    <w:rsid w:val="000F0E51"/>
    <w:rsid w:val="000F1A86"/>
    <w:rsid w:val="000F2511"/>
    <w:rsid w:val="000F3EDB"/>
    <w:rsid w:val="000F50A7"/>
    <w:rsid w:val="000F5526"/>
    <w:rsid w:val="000F573C"/>
    <w:rsid w:val="000F57AD"/>
    <w:rsid w:val="000F57DE"/>
    <w:rsid w:val="000F62F1"/>
    <w:rsid w:val="00100156"/>
    <w:rsid w:val="00100359"/>
    <w:rsid w:val="001011EE"/>
    <w:rsid w:val="00101AD9"/>
    <w:rsid w:val="00103B9E"/>
    <w:rsid w:val="0010404D"/>
    <w:rsid w:val="00104F3E"/>
    <w:rsid w:val="00105B16"/>
    <w:rsid w:val="001063F5"/>
    <w:rsid w:val="00107E03"/>
    <w:rsid w:val="00110BF2"/>
    <w:rsid w:val="00111AFE"/>
    <w:rsid w:val="001132EA"/>
    <w:rsid w:val="00113FC0"/>
    <w:rsid w:val="001145AC"/>
    <w:rsid w:val="00114AAA"/>
    <w:rsid w:val="001152EA"/>
    <w:rsid w:val="0011536F"/>
    <w:rsid w:val="00116D0D"/>
    <w:rsid w:val="00117A52"/>
    <w:rsid w:val="001218D4"/>
    <w:rsid w:val="00121C42"/>
    <w:rsid w:val="001221EB"/>
    <w:rsid w:val="0012324C"/>
    <w:rsid w:val="00123FAD"/>
    <w:rsid w:val="00124D0B"/>
    <w:rsid w:val="00125B63"/>
    <w:rsid w:val="00126D66"/>
    <w:rsid w:val="00127C58"/>
    <w:rsid w:val="00130075"/>
    <w:rsid w:val="00130F3E"/>
    <w:rsid w:val="00132766"/>
    <w:rsid w:val="0013294D"/>
    <w:rsid w:val="00132B1B"/>
    <w:rsid w:val="00133426"/>
    <w:rsid w:val="001335E2"/>
    <w:rsid w:val="00133FEF"/>
    <w:rsid w:val="0013466A"/>
    <w:rsid w:val="00134BD2"/>
    <w:rsid w:val="001355BA"/>
    <w:rsid w:val="0013608E"/>
    <w:rsid w:val="00136584"/>
    <w:rsid w:val="001408E5"/>
    <w:rsid w:val="00140EE5"/>
    <w:rsid w:val="00140FF6"/>
    <w:rsid w:val="00142D2B"/>
    <w:rsid w:val="00142E54"/>
    <w:rsid w:val="0014382C"/>
    <w:rsid w:val="0014560E"/>
    <w:rsid w:val="00145769"/>
    <w:rsid w:val="00145C78"/>
    <w:rsid w:val="00146073"/>
    <w:rsid w:val="00146904"/>
    <w:rsid w:val="00147986"/>
    <w:rsid w:val="00150392"/>
    <w:rsid w:val="00151BBB"/>
    <w:rsid w:val="00155387"/>
    <w:rsid w:val="00155743"/>
    <w:rsid w:val="00155A2D"/>
    <w:rsid w:val="00156EAE"/>
    <w:rsid w:val="00160175"/>
    <w:rsid w:val="00160B35"/>
    <w:rsid w:val="00161059"/>
    <w:rsid w:val="001612B4"/>
    <w:rsid w:val="00161BA5"/>
    <w:rsid w:val="0016351E"/>
    <w:rsid w:val="001635D0"/>
    <w:rsid w:val="001667DE"/>
    <w:rsid w:val="00167DB8"/>
    <w:rsid w:val="001701C7"/>
    <w:rsid w:val="0017057A"/>
    <w:rsid w:val="00170D6D"/>
    <w:rsid w:val="001714F8"/>
    <w:rsid w:val="00171852"/>
    <w:rsid w:val="00174A9D"/>
    <w:rsid w:val="00175973"/>
    <w:rsid w:val="0017682C"/>
    <w:rsid w:val="001800A8"/>
    <w:rsid w:val="001802F7"/>
    <w:rsid w:val="00181006"/>
    <w:rsid w:val="0018116F"/>
    <w:rsid w:val="0018143B"/>
    <w:rsid w:val="001818E9"/>
    <w:rsid w:val="0018276C"/>
    <w:rsid w:val="001831F1"/>
    <w:rsid w:val="00183333"/>
    <w:rsid w:val="00185386"/>
    <w:rsid w:val="0018601D"/>
    <w:rsid w:val="00186ED1"/>
    <w:rsid w:val="00187B78"/>
    <w:rsid w:val="00190958"/>
    <w:rsid w:val="00190F36"/>
    <w:rsid w:val="00191D5E"/>
    <w:rsid w:val="00191F3B"/>
    <w:rsid w:val="001920F3"/>
    <w:rsid w:val="001925E1"/>
    <w:rsid w:val="00192E8D"/>
    <w:rsid w:val="00193945"/>
    <w:rsid w:val="00194486"/>
    <w:rsid w:val="00194664"/>
    <w:rsid w:val="00194A14"/>
    <w:rsid w:val="00195DB1"/>
    <w:rsid w:val="001967B5"/>
    <w:rsid w:val="0019683C"/>
    <w:rsid w:val="00197219"/>
    <w:rsid w:val="001972BC"/>
    <w:rsid w:val="00197634"/>
    <w:rsid w:val="001A000A"/>
    <w:rsid w:val="001A0D90"/>
    <w:rsid w:val="001A1795"/>
    <w:rsid w:val="001A1AE2"/>
    <w:rsid w:val="001A1BB3"/>
    <w:rsid w:val="001A43DC"/>
    <w:rsid w:val="001A4B7E"/>
    <w:rsid w:val="001A5039"/>
    <w:rsid w:val="001A50F6"/>
    <w:rsid w:val="001A6CAA"/>
    <w:rsid w:val="001A702D"/>
    <w:rsid w:val="001A7268"/>
    <w:rsid w:val="001A75F3"/>
    <w:rsid w:val="001A7CFF"/>
    <w:rsid w:val="001A7D6A"/>
    <w:rsid w:val="001B0FDD"/>
    <w:rsid w:val="001B226B"/>
    <w:rsid w:val="001B26B0"/>
    <w:rsid w:val="001B3DA3"/>
    <w:rsid w:val="001B4643"/>
    <w:rsid w:val="001B6249"/>
    <w:rsid w:val="001B6B87"/>
    <w:rsid w:val="001B70C4"/>
    <w:rsid w:val="001B79A7"/>
    <w:rsid w:val="001C0328"/>
    <w:rsid w:val="001C2325"/>
    <w:rsid w:val="001C28D4"/>
    <w:rsid w:val="001C332E"/>
    <w:rsid w:val="001C4CF3"/>
    <w:rsid w:val="001C5ACA"/>
    <w:rsid w:val="001C63A1"/>
    <w:rsid w:val="001C73D9"/>
    <w:rsid w:val="001C73DC"/>
    <w:rsid w:val="001C7E60"/>
    <w:rsid w:val="001D013B"/>
    <w:rsid w:val="001D0901"/>
    <w:rsid w:val="001D1424"/>
    <w:rsid w:val="001D260C"/>
    <w:rsid w:val="001D3A6C"/>
    <w:rsid w:val="001D4675"/>
    <w:rsid w:val="001D4FEB"/>
    <w:rsid w:val="001D5153"/>
    <w:rsid w:val="001D51D1"/>
    <w:rsid w:val="001D522A"/>
    <w:rsid w:val="001D554E"/>
    <w:rsid w:val="001D5585"/>
    <w:rsid w:val="001D5836"/>
    <w:rsid w:val="001D7C86"/>
    <w:rsid w:val="001E1B69"/>
    <w:rsid w:val="001E1D4A"/>
    <w:rsid w:val="001E2359"/>
    <w:rsid w:val="001E246B"/>
    <w:rsid w:val="001E2A7F"/>
    <w:rsid w:val="001E3568"/>
    <w:rsid w:val="001E5107"/>
    <w:rsid w:val="001E60E3"/>
    <w:rsid w:val="001F07E0"/>
    <w:rsid w:val="001F0D41"/>
    <w:rsid w:val="001F1000"/>
    <w:rsid w:val="001F24D0"/>
    <w:rsid w:val="001F26B0"/>
    <w:rsid w:val="001F27B1"/>
    <w:rsid w:val="001F2B01"/>
    <w:rsid w:val="001F2C02"/>
    <w:rsid w:val="001F2C55"/>
    <w:rsid w:val="001F3C99"/>
    <w:rsid w:val="001F4240"/>
    <w:rsid w:val="001F4B23"/>
    <w:rsid w:val="001F4CFF"/>
    <w:rsid w:val="001F4D20"/>
    <w:rsid w:val="001F55F1"/>
    <w:rsid w:val="001F592F"/>
    <w:rsid w:val="001F643C"/>
    <w:rsid w:val="002005D2"/>
    <w:rsid w:val="00200A6D"/>
    <w:rsid w:val="00200F4F"/>
    <w:rsid w:val="00201319"/>
    <w:rsid w:val="0020138B"/>
    <w:rsid w:val="002014D5"/>
    <w:rsid w:val="00201C19"/>
    <w:rsid w:val="002031F8"/>
    <w:rsid w:val="0020369E"/>
    <w:rsid w:val="00203F60"/>
    <w:rsid w:val="002047D3"/>
    <w:rsid w:val="002050C3"/>
    <w:rsid w:val="0020521C"/>
    <w:rsid w:val="0020552C"/>
    <w:rsid w:val="00206CFC"/>
    <w:rsid w:val="002073F1"/>
    <w:rsid w:val="00207880"/>
    <w:rsid w:val="002101F2"/>
    <w:rsid w:val="0021168D"/>
    <w:rsid w:val="00211BDF"/>
    <w:rsid w:val="00213DF8"/>
    <w:rsid w:val="002140D8"/>
    <w:rsid w:val="00214B0E"/>
    <w:rsid w:val="00215E60"/>
    <w:rsid w:val="0022015D"/>
    <w:rsid w:val="00220705"/>
    <w:rsid w:val="00220859"/>
    <w:rsid w:val="00223799"/>
    <w:rsid w:val="002237B8"/>
    <w:rsid w:val="00223BD0"/>
    <w:rsid w:val="00224F4B"/>
    <w:rsid w:val="002252CB"/>
    <w:rsid w:val="0022634F"/>
    <w:rsid w:val="00231364"/>
    <w:rsid w:val="00231B45"/>
    <w:rsid w:val="002322C5"/>
    <w:rsid w:val="00232C04"/>
    <w:rsid w:val="002346F8"/>
    <w:rsid w:val="002363C2"/>
    <w:rsid w:val="00236D41"/>
    <w:rsid w:val="00237A97"/>
    <w:rsid w:val="002403A2"/>
    <w:rsid w:val="0024196D"/>
    <w:rsid w:val="002422A3"/>
    <w:rsid w:val="00243B9D"/>
    <w:rsid w:val="00243E57"/>
    <w:rsid w:val="002440F2"/>
    <w:rsid w:val="002442FE"/>
    <w:rsid w:val="00244557"/>
    <w:rsid w:val="002449DE"/>
    <w:rsid w:val="00244AEB"/>
    <w:rsid w:val="00244C03"/>
    <w:rsid w:val="00245CE0"/>
    <w:rsid w:val="00246949"/>
    <w:rsid w:val="00247339"/>
    <w:rsid w:val="00250576"/>
    <w:rsid w:val="00251D8D"/>
    <w:rsid w:val="0025206F"/>
    <w:rsid w:val="002523B7"/>
    <w:rsid w:val="00252EBF"/>
    <w:rsid w:val="00254E5A"/>
    <w:rsid w:val="002550F8"/>
    <w:rsid w:val="00256854"/>
    <w:rsid w:val="00256A91"/>
    <w:rsid w:val="00256B37"/>
    <w:rsid w:val="00257414"/>
    <w:rsid w:val="002577DE"/>
    <w:rsid w:val="00257804"/>
    <w:rsid w:val="0026243A"/>
    <w:rsid w:val="002642B1"/>
    <w:rsid w:val="0026486F"/>
    <w:rsid w:val="00265048"/>
    <w:rsid w:val="00265479"/>
    <w:rsid w:val="00265914"/>
    <w:rsid w:val="002659B1"/>
    <w:rsid w:val="00265C47"/>
    <w:rsid w:val="00266EEE"/>
    <w:rsid w:val="0026795E"/>
    <w:rsid w:val="00267AF5"/>
    <w:rsid w:val="00267C5B"/>
    <w:rsid w:val="00270862"/>
    <w:rsid w:val="00270FA4"/>
    <w:rsid w:val="002710B8"/>
    <w:rsid w:val="0027171D"/>
    <w:rsid w:val="002717D8"/>
    <w:rsid w:val="00272D50"/>
    <w:rsid w:val="002738FF"/>
    <w:rsid w:val="002742D7"/>
    <w:rsid w:val="00274340"/>
    <w:rsid w:val="00274FAC"/>
    <w:rsid w:val="00275194"/>
    <w:rsid w:val="002755F4"/>
    <w:rsid w:val="00276541"/>
    <w:rsid w:val="00276C4E"/>
    <w:rsid w:val="00277EDD"/>
    <w:rsid w:val="0028011C"/>
    <w:rsid w:val="002809F5"/>
    <w:rsid w:val="00280B76"/>
    <w:rsid w:val="00280D6F"/>
    <w:rsid w:val="00280FE2"/>
    <w:rsid w:val="00282174"/>
    <w:rsid w:val="00282711"/>
    <w:rsid w:val="00283855"/>
    <w:rsid w:val="00285182"/>
    <w:rsid w:val="00285792"/>
    <w:rsid w:val="00285B23"/>
    <w:rsid w:val="00285C83"/>
    <w:rsid w:val="00286631"/>
    <w:rsid w:val="00286927"/>
    <w:rsid w:val="00287217"/>
    <w:rsid w:val="002875C3"/>
    <w:rsid w:val="00287627"/>
    <w:rsid w:val="0028787E"/>
    <w:rsid w:val="002879FD"/>
    <w:rsid w:val="00290571"/>
    <w:rsid w:val="00291E67"/>
    <w:rsid w:val="00293242"/>
    <w:rsid w:val="00293EFC"/>
    <w:rsid w:val="002947C2"/>
    <w:rsid w:val="00294951"/>
    <w:rsid w:val="002A0003"/>
    <w:rsid w:val="002A070A"/>
    <w:rsid w:val="002A19E8"/>
    <w:rsid w:val="002A2408"/>
    <w:rsid w:val="002A262A"/>
    <w:rsid w:val="002A2938"/>
    <w:rsid w:val="002A4849"/>
    <w:rsid w:val="002A56C7"/>
    <w:rsid w:val="002A5803"/>
    <w:rsid w:val="002A6555"/>
    <w:rsid w:val="002A6C6B"/>
    <w:rsid w:val="002B0344"/>
    <w:rsid w:val="002B0456"/>
    <w:rsid w:val="002B1599"/>
    <w:rsid w:val="002B1BE2"/>
    <w:rsid w:val="002B2675"/>
    <w:rsid w:val="002B3720"/>
    <w:rsid w:val="002B3D4C"/>
    <w:rsid w:val="002B3DAC"/>
    <w:rsid w:val="002B4058"/>
    <w:rsid w:val="002B4235"/>
    <w:rsid w:val="002B461F"/>
    <w:rsid w:val="002B4BE9"/>
    <w:rsid w:val="002B4CD9"/>
    <w:rsid w:val="002B54CE"/>
    <w:rsid w:val="002B71FC"/>
    <w:rsid w:val="002B7271"/>
    <w:rsid w:val="002B7BC4"/>
    <w:rsid w:val="002B7FCA"/>
    <w:rsid w:val="002C01C1"/>
    <w:rsid w:val="002C09EF"/>
    <w:rsid w:val="002C15F4"/>
    <w:rsid w:val="002C16DA"/>
    <w:rsid w:val="002C1828"/>
    <w:rsid w:val="002C18B4"/>
    <w:rsid w:val="002C1A22"/>
    <w:rsid w:val="002C1CE4"/>
    <w:rsid w:val="002C2DBD"/>
    <w:rsid w:val="002C30C5"/>
    <w:rsid w:val="002C4E8E"/>
    <w:rsid w:val="002C4E96"/>
    <w:rsid w:val="002C4FAB"/>
    <w:rsid w:val="002C540C"/>
    <w:rsid w:val="002C63CE"/>
    <w:rsid w:val="002C6C02"/>
    <w:rsid w:val="002D075C"/>
    <w:rsid w:val="002D0B45"/>
    <w:rsid w:val="002D258A"/>
    <w:rsid w:val="002D2F8D"/>
    <w:rsid w:val="002D432A"/>
    <w:rsid w:val="002D4A36"/>
    <w:rsid w:val="002D4A67"/>
    <w:rsid w:val="002D4D8D"/>
    <w:rsid w:val="002D71EF"/>
    <w:rsid w:val="002D7897"/>
    <w:rsid w:val="002D7EC2"/>
    <w:rsid w:val="002E075E"/>
    <w:rsid w:val="002E0F11"/>
    <w:rsid w:val="002E2CA7"/>
    <w:rsid w:val="002E4823"/>
    <w:rsid w:val="002E557A"/>
    <w:rsid w:val="002E59A2"/>
    <w:rsid w:val="002E5DE3"/>
    <w:rsid w:val="002E69D9"/>
    <w:rsid w:val="002E740D"/>
    <w:rsid w:val="002E78DD"/>
    <w:rsid w:val="002F0DA4"/>
    <w:rsid w:val="002F0EEE"/>
    <w:rsid w:val="002F148F"/>
    <w:rsid w:val="002F2F57"/>
    <w:rsid w:val="002F2FC3"/>
    <w:rsid w:val="002F3352"/>
    <w:rsid w:val="002F396C"/>
    <w:rsid w:val="002F4F6F"/>
    <w:rsid w:val="002F71FE"/>
    <w:rsid w:val="002F72EA"/>
    <w:rsid w:val="002F7A64"/>
    <w:rsid w:val="00300C03"/>
    <w:rsid w:val="00301253"/>
    <w:rsid w:val="00301704"/>
    <w:rsid w:val="003017E4"/>
    <w:rsid w:val="0030268D"/>
    <w:rsid w:val="00302C2D"/>
    <w:rsid w:val="00303BDF"/>
    <w:rsid w:val="0030431D"/>
    <w:rsid w:val="00304449"/>
    <w:rsid w:val="00305605"/>
    <w:rsid w:val="0030618A"/>
    <w:rsid w:val="003077E1"/>
    <w:rsid w:val="00307D71"/>
    <w:rsid w:val="00310262"/>
    <w:rsid w:val="003118CC"/>
    <w:rsid w:val="003128A8"/>
    <w:rsid w:val="0031428E"/>
    <w:rsid w:val="003142F9"/>
    <w:rsid w:val="00314454"/>
    <w:rsid w:val="003154AF"/>
    <w:rsid w:val="00317932"/>
    <w:rsid w:val="00320C38"/>
    <w:rsid w:val="00320DA6"/>
    <w:rsid w:val="00320E7A"/>
    <w:rsid w:val="00321BC3"/>
    <w:rsid w:val="00321BF2"/>
    <w:rsid w:val="00322C77"/>
    <w:rsid w:val="003231CD"/>
    <w:rsid w:val="003235B9"/>
    <w:rsid w:val="00323DD1"/>
    <w:rsid w:val="00324017"/>
    <w:rsid w:val="003246E0"/>
    <w:rsid w:val="00327BA0"/>
    <w:rsid w:val="00327E71"/>
    <w:rsid w:val="003304F5"/>
    <w:rsid w:val="00331EC6"/>
    <w:rsid w:val="00333744"/>
    <w:rsid w:val="00333FF3"/>
    <w:rsid w:val="00335C09"/>
    <w:rsid w:val="00335E76"/>
    <w:rsid w:val="00336290"/>
    <w:rsid w:val="00336588"/>
    <w:rsid w:val="00337119"/>
    <w:rsid w:val="0033776C"/>
    <w:rsid w:val="00337B73"/>
    <w:rsid w:val="00340AAE"/>
    <w:rsid w:val="003411E9"/>
    <w:rsid w:val="00341914"/>
    <w:rsid w:val="00341F91"/>
    <w:rsid w:val="00344502"/>
    <w:rsid w:val="00345AEB"/>
    <w:rsid w:val="00346A67"/>
    <w:rsid w:val="00346DA1"/>
    <w:rsid w:val="00346FC0"/>
    <w:rsid w:val="00350569"/>
    <w:rsid w:val="0035275F"/>
    <w:rsid w:val="0035332F"/>
    <w:rsid w:val="00353DBA"/>
    <w:rsid w:val="00353E15"/>
    <w:rsid w:val="00354DB0"/>
    <w:rsid w:val="003551AC"/>
    <w:rsid w:val="003561C3"/>
    <w:rsid w:val="0036089C"/>
    <w:rsid w:val="00361A71"/>
    <w:rsid w:val="00361CA2"/>
    <w:rsid w:val="00361E04"/>
    <w:rsid w:val="003625D4"/>
    <w:rsid w:val="003628E3"/>
    <w:rsid w:val="0036365D"/>
    <w:rsid w:val="00363D82"/>
    <w:rsid w:val="0036584D"/>
    <w:rsid w:val="00366AA1"/>
    <w:rsid w:val="0037013C"/>
    <w:rsid w:val="00371422"/>
    <w:rsid w:val="003714AB"/>
    <w:rsid w:val="00372526"/>
    <w:rsid w:val="00372950"/>
    <w:rsid w:val="0037449C"/>
    <w:rsid w:val="0037462F"/>
    <w:rsid w:val="00375656"/>
    <w:rsid w:val="00375BEB"/>
    <w:rsid w:val="00376C2A"/>
    <w:rsid w:val="00376F2B"/>
    <w:rsid w:val="003775AD"/>
    <w:rsid w:val="00377E47"/>
    <w:rsid w:val="003809C2"/>
    <w:rsid w:val="00381AF2"/>
    <w:rsid w:val="0038282B"/>
    <w:rsid w:val="00383314"/>
    <w:rsid w:val="003835FE"/>
    <w:rsid w:val="00383DAB"/>
    <w:rsid w:val="00384154"/>
    <w:rsid w:val="003845CE"/>
    <w:rsid w:val="00386571"/>
    <w:rsid w:val="00386729"/>
    <w:rsid w:val="00386DED"/>
    <w:rsid w:val="00387B39"/>
    <w:rsid w:val="00387D15"/>
    <w:rsid w:val="00387D24"/>
    <w:rsid w:val="00387D9D"/>
    <w:rsid w:val="003928F6"/>
    <w:rsid w:val="00392E92"/>
    <w:rsid w:val="00393733"/>
    <w:rsid w:val="00394F69"/>
    <w:rsid w:val="00395F82"/>
    <w:rsid w:val="00396F5E"/>
    <w:rsid w:val="003A0F5B"/>
    <w:rsid w:val="003A1CB5"/>
    <w:rsid w:val="003A2205"/>
    <w:rsid w:val="003A2758"/>
    <w:rsid w:val="003A28C4"/>
    <w:rsid w:val="003A2F4F"/>
    <w:rsid w:val="003A3233"/>
    <w:rsid w:val="003A3ABD"/>
    <w:rsid w:val="003A3F67"/>
    <w:rsid w:val="003A4EC5"/>
    <w:rsid w:val="003A521E"/>
    <w:rsid w:val="003A53E7"/>
    <w:rsid w:val="003A5C17"/>
    <w:rsid w:val="003A5C99"/>
    <w:rsid w:val="003A6A96"/>
    <w:rsid w:val="003A6E71"/>
    <w:rsid w:val="003A7546"/>
    <w:rsid w:val="003A76E1"/>
    <w:rsid w:val="003B10B9"/>
    <w:rsid w:val="003B2AEF"/>
    <w:rsid w:val="003B31B7"/>
    <w:rsid w:val="003B3233"/>
    <w:rsid w:val="003B4232"/>
    <w:rsid w:val="003B44B5"/>
    <w:rsid w:val="003B586E"/>
    <w:rsid w:val="003B5964"/>
    <w:rsid w:val="003B5DD4"/>
    <w:rsid w:val="003B68FC"/>
    <w:rsid w:val="003B6E90"/>
    <w:rsid w:val="003B7B77"/>
    <w:rsid w:val="003C0C92"/>
    <w:rsid w:val="003C3220"/>
    <w:rsid w:val="003C46D3"/>
    <w:rsid w:val="003C491F"/>
    <w:rsid w:val="003C5C0F"/>
    <w:rsid w:val="003C660E"/>
    <w:rsid w:val="003C6637"/>
    <w:rsid w:val="003C66F8"/>
    <w:rsid w:val="003D0499"/>
    <w:rsid w:val="003D0CF5"/>
    <w:rsid w:val="003D11DD"/>
    <w:rsid w:val="003D219A"/>
    <w:rsid w:val="003D21AA"/>
    <w:rsid w:val="003D42E5"/>
    <w:rsid w:val="003D4721"/>
    <w:rsid w:val="003D519A"/>
    <w:rsid w:val="003D560B"/>
    <w:rsid w:val="003D65F6"/>
    <w:rsid w:val="003D6737"/>
    <w:rsid w:val="003D67F7"/>
    <w:rsid w:val="003D6BFC"/>
    <w:rsid w:val="003E0CDC"/>
    <w:rsid w:val="003E0E38"/>
    <w:rsid w:val="003E0EFC"/>
    <w:rsid w:val="003E118F"/>
    <w:rsid w:val="003E2590"/>
    <w:rsid w:val="003E3CC2"/>
    <w:rsid w:val="003E3F42"/>
    <w:rsid w:val="003E4CBB"/>
    <w:rsid w:val="003E506E"/>
    <w:rsid w:val="003E5B0B"/>
    <w:rsid w:val="003E5E5D"/>
    <w:rsid w:val="003E5FC3"/>
    <w:rsid w:val="003E6130"/>
    <w:rsid w:val="003E68D5"/>
    <w:rsid w:val="003E7385"/>
    <w:rsid w:val="003E79DC"/>
    <w:rsid w:val="003E7D2B"/>
    <w:rsid w:val="003E7DB9"/>
    <w:rsid w:val="003F2326"/>
    <w:rsid w:val="003F26F5"/>
    <w:rsid w:val="003F3363"/>
    <w:rsid w:val="003F4973"/>
    <w:rsid w:val="003F581C"/>
    <w:rsid w:val="003F7B50"/>
    <w:rsid w:val="00405070"/>
    <w:rsid w:val="00405248"/>
    <w:rsid w:val="004060DF"/>
    <w:rsid w:val="00406EDE"/>
    <w:rsid w:val="00407594"/>
    <w:rsid w:val="0041040C"/>
    <w:rsid w:val="00410436"/>
    <w:rsid w:val="004116DC"/>
    <w:rsid w:val="00411E5E"/>
    <w:rsid w:val="004135A5"/>
    <w:rsid w:val="0041375E"/>
    <w:rsid w:val="00413875"/>
    <w:rsid w:val="00413F16"/>
    <w:rsid w:val="004148F9"/>
    <w:rsid w:val="004165E1"/>
    <w:rsid w:val="00416BDD"/>
    <w:rsid w:val="00416F25"/>
    <w:rsid w:val="00420A9A"/>
    <w:rsid w:val="00420AF6"/>
    <w:rsid w:val="00423B84"/>
    <w:rsid w:val="00423D45"/>
    <w:rsid w:val="004248BC"/>
    <w:rsid w:val="00424B04"/>
    <w:rsid w:val="00424F4D"/>
    <w:rsid w:val="004259F8"/>
    <w:rsid w:val="004264E9"/>
    <w:rsid w:val="00426544"/>
    <w:rsid w:val="004271F9"/>
    <w:rsid w:val="0042770F"/>
    <w:rsid w:val="0042787D"/>
    <w:rsid w:val="00427B06"/>
    <w:rsid w:val="00430944"/>
    <w:rsid w:val="00430A1C"/>
    <w:rsid w:val="00432576"/>
    <w:rsid w:val="0043294B"/>
    <w:rsid w:val="00434215"/>
    <w:rsid w:val="004344E0"/>
    <w:rsid w:val="00434502"/>
    <w:rsid w:val="004357F5"/>
    <w:rsid w:val="004361B2"/>
    <w:rsid w:val="004369ED"/>
    <w:rsid w:val="00440AC5"/>
    <w:rsid w:val="004412A7"/>
    <w:rsid w:val="00441549"/>
    <w:rsid w:val="004416A1"/>
    <w:rsid w:val="00441D58"/>
    <w:rsid w:val="00442089"/>
    <w:rsid w:val="00442812"/>
    <w:rsid w:val="00442AAD"/>
    <w:rsid w:val="0044310D"/>
    <w:rsid w:val="00443B59"/>
    <w:rsid w:val="00444A59"/>
    <w:rsid w:val="00445075"/>
    <w:rsid w:val="00445F6C"/>
    <w:rsid w:val="0045041E"/>
    <w:rsid w:val="004515CA"/>
    <w:rsid w:val="004515FB"/>
    <w:rsid w:val="00452792"/>
    <w:rsid w:val="004538EE"/>
    <w:rsid w:val="004554AB"/>
    <w:rsid w:val="00456698"/>
    <w:rsid w:val="00456936"/>
    <w:rsid w:val="00456BFC"/>
    <w:rsid w:val="004611DD"/>
    <w:rsid w:val="00462392"/>
    <w:rsid w:val="00463A43"/>
    <w:rsid w:val="004649C2"/>
    <w:rsid w:val="0046548C"/>
    <w:rsid w:val="004679FA"/>
    <w:rsid w:val="00470926"/>
    <w:rsid w:val="004710FB"/>
    <w:rsid w:val="004711E1"/>
    <w:rsid w:val="004713B9"/>
    <w:rsid w:val="00471C75"/>
    <w:rsid w:val="00473916"/>
    <w:rsid w:val="00473E87"/>
    <w:rsid w:val="004741A7"/>
    <w:rsid w:val="0047487C"/>
    <w:rsid w:val="00474CD3"/>
    <w:rsid w:val="00474D4B"/>
    <w:rsid w:val="004753DF"/>
    <w:rsid w:val="00475CB5"/>
    <w:rsid w:val="00476376"/>
    <w:rsid w:val="00477E97"/>
    <w:rsid w:val="00477E9A"/>
    <w:rsid w:val="00481E76"/>
    <w:rsid w:val="00482E62"/>
    <w:rsid w:val="004830F7"/>
    <w:rsid w:val="004838B5"/>
    <w:rsid w:val="00485211"/>
    <w:rsid w:val="00485526"/>
    <w:rsid w:val="00485E5C"/>
    <w:rsid w:val="004860FA"/>
    <w:rsid w:val="004865E5"/>
    <w:rsid w:val="0048684D"/>
    <w:rsid w:val="004874E8"/>
    <w:rsid w:val="00490A94"/>
    <w:rsid w:val="00491EB9"/>
    <w:rsid w:val="0049331E"/>
    <w:rsid w:val="00493EFB"/>
    <w:rsid w:val="00494882"/>
    <w:rsid w:val="00496B6F"/>
    <w:rsid w:val="004A00A7"/>
    <w:rsid w:val="004A02AF"/>
    <w:rsid w:val="004A02FF"/>
    <w:rsid w:val="004A05C7"/>
    <w:rsid w:val="004A0626"/>
    <w:rsid w:val="004A062B"/>
    <w:rsid w:val="004A0674"/>
    <w:rsid w:val="004A0787"/>
    <w:rsid w:val="004A1523"/>
    <w:rsid w:val="004A26DC"/>
    <w:rsid w:val="004A5282"/>
    <w:rsid w:val="004A7350"/>
    <w:rsid w:val="004A7712"/>
    <w:rsid w:val="004A790B"/>
    <w:rsid w:val="004B0002"/>
    <w:rsid w:val="004B0F54"/>
    <w:rsid w:val="004B284E"/>
    <w:rsid w:val="004B2FF5"/>
    <w:rsid w:val="004B3231"/>
    <w:rsid w:val="004B40F7"/>
    <w:rsid w:val="004B5866"/>
    <w:rsid w:val="004B5A23"/>
    <w:rsid w:val="004B5FB1"/>
    <w:rsid w:val="004B6B57"/>
    <w:rsid w:val="004B6EA0"/>
    <w:rsid w:val="004B741F"/>
    <w:rsid w:val="004B7F8A"/>
    <w:rsid w:val="004C0938"/>
    <w:rsid w:val="004C0EA6"/>
    <w:rsid w:val="004C1C18"/>
    <w:rsid w:val="004C2152"/>
    <w:rsid w:val="004C2642"/>
    <w:rsid w:val="004C2CE2"/>
    <w:rsid w:val="004C2E35"/>
    <w:rsid w:val="004C32A1"/>
    <w:rsid w:val="004C3363"/>
    <w:rsid w:val="004C34CC"/>
    <w:rsid w:val="004C370D"/>
    <w:rsid w:val="004C377B"/>
    <w:rsid w:val="004C3A97"/>
    <w:rsid w:val="004C3BBC"/>
    <w:rsid w:val="004C4870"/>
    <w:rsid w:val="004C4B87"/>
    <w:rsid w:val="004C4DD0"/>
    <w:rsid w:val="004C6B04"/>
    <w:rsid w:val="004D06D5"/>
    <w:rsid w:val="004D1805"/>
    <w:rsid w:val="004D2F37"/>
    <w:rsid w:val="004D2FBB"/>
    <w:rsid w:val="004D31C7"/>
    <w:rsid w:val="004D3A74"/>
    <w:rsid w:val="004D43EF"/>
    <w:rsid w:val="004D4D04"/>
    <w:rsid w:val="004D551C"/>
    <w:rsid w:val="004D5F98"/>
    <w:rsid w:val="004D6FAC"/>
    <w:rsid w:val="004D6FD2"/>
    <w:rsid w:val="004D71E5"/>
    <w:rsid w:val="004E1100"/>
    <w:rsid w:val="004E13D7"/>
    <w:rsid w:val="004E1561"/>
    <w:rsid w:val="004E215D"/>
    <w:rsid w:val="004E2F4D"/>
    <w:rsid w:val="004E4776"/>
    <w:rsid w:val="004E509A"/>
    <w:rsid w:val="004E6F04"/>
    <w:rsid w:val="004E738F"/>
    <w:rsid w:val="004F0813"/>
    <w:rsid w:val="004F0CEA"/>
    <w:rsid w:val="004F1682"/>
    <w:rsid w:val="004F1E6F"/>
    <w:rsid w:val="004F4435"/>
    <w:rsid w:val="004F4F5B"/>
    <w:rsid w:val="004F5B71"/>
    <w:rsid w:val="004F5D85"/>
    <w:rsid w:val="004F5D94"/>
    <w:rsid w:val="004F5F3B"/>
    <w:rsid w:val="004F5FFA"/>
    <w:rsid w:val="004F6E95"/>
    <w:rsid w:val="004F78F2"/>
    <w:rsid w:val="00501A84"/>
    <w:rsid w:val="005023E5"/>
    <w:rsid w:val="00503346"/>
    <w:rsid w:val="00503C3F"/>
    <w:rsid w:val="005040A3"/>
    <w:rsid w:val="005049F9"/>
    <w:rsid w:val="00504A22"/>
    <w:rsid w:val="005050B1"/>
    <w:rsid w:val="00506022"/>
    <w:rsid w:val="0050710A"/>
    <w:rsid w:val="005101FB"/>
    <w:rsid w:val="0051106E"/>
    <w:rsid w:val="00511BFB"/>
    <w:rsid w:val="00512253"/>
    <w:rsid w:val="005125F0"/>
    <w:rsid w:val="00513E6C"/>
    <w:rsid w:val="00514364"/>
    <w:rsid w:val="00515398"/>
    <w:rsid w:val="005154D8"/>
    <w:rsid w:val="005164E7"/>
    <w:rsid w:val="00516D8D"/>
    <w:rsid w:val="00521435"/>
    <w:rsid w:val="00522BD0"/>
    <w:rsid w:val="0052549A"/>
    <w:rsid w:val="005270AE"/>
    <w:rsid w:val="00527389"/>
    <w:rsid w:val="005301AF"/>
    <w:rsid w:val="00531195"/>
    <w:rsid w:val="00531B17"/>
    <w:rsid w:val="00531FF4"/>
    <w:rsid w:val="0053233A"/>
    <w:rsid w:val="0053312C"/>
    <w:rsid w:val="00534217"/>
    <w:rsid w:val="005343C6"/>
    <w:rsid w:val="005360B3"/>
    <w:rsid w:val="00537129"/>
    <w:rsid w:val="0053717C"/>
    <w:rsid w:val="00541BBB"/>
    <w:rsid w:val="00542692"/>
    <w:rsid w:val="00542693"/>
    <w:rsid w:val="00542E2D"/>
    <w:rsid w:val="00543333"/>
    <w:rsid w:val="005433F6"/>
    <w:rsid w:val="005437E5"/>
    <w:rsid w:val="00543994"/>
    <w:rsid w:val="0054464B"/>
    <w:rsid w:val="005455C2"/>
    <w:rsid w:val="0054591A"/>
    <w:rsid w:val="00545C8E"/>
    <w:rsid w:val="005465EA"/>
    <w:rsid w:val="005469E5"/>
    <w:rsid w:val="00547677"/>
    <w:rsid w:val="00551161"/>
    <w:rsid w:val="00551C1F"/>
    <w:rsid w:val="00551D6C"/>
    <w:rsid w:val="0055216F"/>
    <w:rsid w:val="005537EC"/>
    <w:rsid w:val="005552C8"/>
    <w:rsid w:val="00555B4E"/>
    <w:rsid w:val="00555BC3"/>
    <w:rsid w:val="005564DA"/>
    <w:rsid w:val="005567DD"/>
    <w:rsid w:val="00556872"/>
    <w:rsid w:val="00560C08"/>
    <w:rsid w:val="00561007"/>
    <w:rsid w:val="0056127D"/>
    <w:rsid w:val="0056155E"/>
    <w:rsid w:val="00561FA5"/>
    <w:rsid w:val="00562B28"/>
    <w:rsid w:val="00565083"/>
    <w:rsid w:val="00565CBC"/>
    <w:rsid w:val="005663AA"/>
    <w:rsid w:val="00567EAD"/>
    <w:rsid w:val="00570852"/>
    <w:rsid w:val="005712CF"/>
    <w:rsid w:val="00571C10"/>
    <w:rsid w:val="00573210"/>
    <w:rsid w:val="00573AA7"/>
    <w:rsid w:val="00574457"/>
    <w:rsid w:val="00575294"/>
    <w:rsid w:val="00575BB6"/>
    <w:rsid w:val="00575CBF"/>
    <w:rsid w:val="00576872"/>
    <w:rsid w:val="00577046"/>
    <w:rsid w:val="00577358"/>
    <w:rsid w:val="0058043B"/>
    <w:rsid w:val="00580D0E"/>
    <w:rsid w:val="005828A2"/>
    <w:rsid w:val="005836F9"/>
    <w:rsid w:val="0058390F"/>
    <w:rsid w:val="00583AC4"/>
    <w:rsid w:val="00584284"/>
    <w:rsid w:val="005846EB"/>
    <w:rsid w:val="005856AF"/>
    <w:rsid w:val="00585D92"/>
    <w:rsid w:val="005861D1"/>
    <w:rsid w:val="005907CA"/>
    <w:rsid w:val="00591323"/>
    <w:rsid w:val="00592566"/>
    <w:rsid w:val="00593CF2"/>
    <w:rsid w:val="005940A6"/>
    <w:rsid w:val="005957A1"/>
    <w:rsid w:val="0059645D"/>
    <w:rsid w:val="005971E4"/>
    <w:rsid w:val="00597BCF"/>
    <w:rsid w:val="005A01B2"/>
    <w:rsid w:val="005A0404"/>
    <w:rsid w:val="005A15FA"/>
    <w:rsid w:val="005A1BEF"/>
    <w:rsid w:val="005A3000"/>
    <w:rsid w:val="005A3529"/>
    <w:rsid w:val="005A3A03"/>
    <w:rsid w:val="005A3B2F"/>
    <w:rsid w:val="005A4888"/>
    <w:rsid w:val="005A7420"/>
    <w:rsid w:val="005A748D"/>
    <w:rsid w:val="005A7623"/>
    <w:rsid w:val="005B01D5"/>
    <w:rsid w:val="005B0AE4"/>
    <w:rsid w:val="005B0BBD"/>
    <w:rsid w:val="005B1199"/>
    <w:rsid w:val="005B21D3"/>
    <w:rsid w:val="005B2398"/>
    <w:rsid w:val="005B2808"/>
    <w:rsid w:val="005B3C04"/>
    <w:rsid w:val="005B4539"/>
    <w:rsid w:val="005B4C51"/>
    <w:rsid w:val="005B4D8C"/>
    <w:rsid w:val="005B4E3B"/>
    <w:rsid w:val="005B5086"/>
    <w:rsid w:val="005B5239"/>
    <w:rsid w:val="005B5D11"/>
    <w:rsid w:val="005B5E9B"/>
    <w:rsid w:val="005B6189"/>
    <w:rsid w:val="005B77AE"/>
    <w:rsid w:val="005B7A9B"/>
    <w:rsid w:val="005C0A73"/>
    <w:rsid w:val="005C0E59"/>
    <w:rsid w:val="005C171D"/>
    <w:rsid w:val="005C1A2B"/>
    <w:rsid w:val="005C26F0"/>
    <w:rsid w:val="005C27C5"/>
    <w:rsid w:val="005C3F82"/>
    <w:rsid w:val="005C5031"/>
    <w:rsid w:val="005C5401"/>
    <w:rsid w:val="005C55F5"/>
    <w:rsid w:val="005C72FE"/>
    <w:rsid w:val="005C786F"/>
    <w:rsid w:val="005C7B2B"/>
    <w:rsid w:val="005C7FA1"/>
    <w:rsid w:val="005D3F3D"/>
    <w:rsid w:val="005D458A"/>
    <w:rsid w:val="005D4C7D"/>
    <w:rsid w:val="005D4F1F"/>
    <w:rsid w:val="005D5064"/>
    <w:rsid w:val="005D52EA"/>
    <w:rsid w:val="005D724B"/>
    <w:rsid w:val="005D7917"/>
    <w:rsid w:val="005E02F3"/>
    <w:rsid w:val="005E13AB"/>
    <w:rsid w:val="005E14AF"/>
    <w:rsid w:val="005E1ABF"/>
    <w:rsid w:val="005E225B"/>
    <w:rsid w:val="005E2EED"/>
    <w:rsid w:val="005E37E4"/>
    <w:rsid w:val="005E3BC5"/>
    <w:rsid w:val="005E4471"/>
    <w:rsid w:val="005E4C7B"/>
    <w:rsid w:val="005E6E1F"/>
    <w:rsid w:val="005E7496"/>
    <w:rsid w:val="005E7ABC"/>
    <w:rsid w:val="005F3C22"/>
    <w:rsid w:val="005F3F49"/>
    <w:rsid w:val="005F41CA"/>
    <w:rsid w:val="005F457B"/>
    <w:rsid w:val="005F5042"/>
    <w:rsid w:val="005F5D9B"/>
    <w:rsid w:val="005F7121"/>
    <w:rsid w:val="005F7742"/>
    <w:rsid w:val="005F7A52"/>
    <w:rsid w:val="00600102"/>
    <w:rsid w:val="006004FC"/>
    <w:rsid w:val="00601FC4"/>
    <w:rsid w:val="00602149"/>
    <w:rsid w:val="00602D30"/>
    <w:rsid w:val="00603C95"/>
    <w:rsid w:val="0060401D"/>
    <w:rsid w:val="00604325"/>
    <w:rsid w:val="00607866"/>
    <w:rsid w:val="006101AC"/>
    <w:rsid w:val="00610F7F"/>
    <w:rsid w:val="00611AE8"/>
    <w:rsid w:val="00611C27"/>
    <w:rsid w:val="00612CC9"/>
    <w:rsid w:val="00614B8E"/>
    <w:rsid w:val="00615156"/>
    <w:rsid w:val="00615DDF"/>
    <w:rsid w:val="00616EC7"/>
    <w:rsid w:val="0062007B"/>
    <w:rsid w:val="00621381"/>
    <w:rsid w:val="006221BC"/>
    <w:rsid w:val="00622693"/>
    <w:rsid w:val="00623532"/>
    <w:rsid w:val="00623D33"/>
    <w:rsid w:val="0062444F"/>
    <w:rsid w:val="0062487E"/>
    <w:rsid w:val="00626D9E"/>
    <w:rsid w:val="00627D42"/>
    <w:rsid w:val="006302D3"/>
    <w:rsid w:val="00630C88"/>
    <w:rsid w:val="00631765"/>
    <w:rsid w:val="0063223C"/>
    <w:rsid w:val="0063247D"/>
    <w:rsid w:val="006333AE"/>
    <w:rsid w:val="00635295"/>
    <w:rsid w:val="00635D17"/>
    <w:rsid w:val="00637242"/>
    <w:rsid w:val="00640202"/>
    <w:rsid w:val="00640B3C"/>
    <w:rsid w:val="00644C2C"/>
    <w:rsid w:val="00644E08"/>
    <w:rsid w:val="00645916"/>
    <w:rsid w:val="00645EB5"/>
    <w:rsid w:val="006461F1"/>
    <w:rsid w:val="006471AD"/>
    <w:rsid w:val="0064776E"/>
    <w:rsid w:val="00650A1C"/>
    <w:rsid w:val="006534AE"/>
    <w:rsid w:val="00653AC9"/>
    <w:rsid w:val="00654549"/>
    <w:rsid w:val="00654AA6"/>
    <w:rsid w:val="006558C7"/>
    <w:rsid w:val="00656228"/>
    <w:rsid w:val="006569AA"/>
    <w:rsid w:val="00656C4A"/>
    <w:rsid w:val="00656DB1"/>
    <w:rsid w:val="0065723A"/>
    <w:rsid w:val="00657849"/>
    <w:rsid w:val="00657CA4"/>
    <w:rsid w:val="00657D14"/>
    <w:rsid w:val="0066011B"/>
    <w:rsid w:val="00661190"/>
    <w:rsid w:val="006620A0"/>
    <w:rsid w:val="00662609"/>
    <w:rsid w:val="00662F86"/>
    <w:rsid w:val="00664265"/>
    <w:rsid w:val="006643C7"/>
    <w:rsid w:val="00665397"/>
    <w:rsid w:val="0066543B"/>
    <w:rsid w:val="006657F8"/>
    <w:rsid w:val="006657FF"/>
    <w:rsid w:val="0066779E"/>
    <w:rsid w:val="00670557"/>
    <w:rsid w:val="00670DFE"/>
    <w:rsid w:val="00672601"/>
    <w:rsid w:val="00673826"/>
    <w:rsid w:val="006759BF"/>
    <w:rsid w:val="00675B9C"/>
    <w:rsid w:val="006765AC"/>
    <w:rsid w:val="00676855"/>
    <w:rsid w:val="006779B0"/>
    <w:rsid w:val="006807E0"/>
    <w:rsid w:val="0068138D"/>
    <w:rsid w:val="006814F8"/>
    <w:rsid w:val="00681F2D"/>
    <w:rsid w:val="00683746"/>
    <w:rsid w:val="006841A3"/>
    <w:rsid w:val="00684533"/>
    <w:rsid w:val="0068477E"/>
    <w:rsid w:val="00684F9B"/>
    <w:rsid w:val="00685351"/>
    <w:rsid w:val="006861E9"/>
    <w:rsid w:val="00686ED7"/>
    <w:rsid w:val="006870B0"/>
    <w:rsid w:val="00687C43"/>
    <w:rsid w:val="00690884"/>
    <w:rsid w:val="00690BA4"/>
    <w:rsid w:val="00691357"/>
    <w:rsid w:val="006915D2"/>
    <w:rsid w:val="0069190A"/>
    <w:rsid w:val="00692765"/>
    <w:rsid w:val="006937A7"/>
    <w:rsid w:val="006938F6"/>
    <w:rsid w:val="00693D31"/>
    <w:rsid w:val="0069486E"/>
    <w:rsid w:val="00694ECA"/>
    <w:rsid w:val="006959EB"/>
    <w:rsid w:val="00696241"/>
    <w:rsid w:val="0069631D"/>
    <w:rsid w:val="006A1389"/>
    <w:rsid w:val="006A14AD"/>
    <w:rsid w:val="006A52E9"/>
    <w:rsid w:val="006A6189"/>
    <w:rsid w:val="006A76CB"/>
    <w:rsid w:val="006A77AE"/>
    <w:rsid w:val="006A7833"/>
    <w:rsid w:val="006B08F1"/>
    <w:rsid w:val="006B0E70"/>
    <w:rsid w:val="006B1103"/>
    <w:rsid w:val="006B21EE"/>
    <w:rsid w:val="006B2741"/>
    <w:rsid w:val="006B35E5"/>
    <w:rsid w:val="006B36BD"/>
    <w:rsid w:val="006B41B9"/>
    <w:rsid w:val="006B5963"/>
    <w:rsid w:val="006B7FB1"/>
    <w:rsid w:val="006C0581"/>
    <w:rsid w:val="006C1472"/>
    <w:rsid w:val="006C1870"/>
    <w:rsid w:val="006C1B24"/>
    <w:rsid w:val="006C2A98"/>
    <w:rsid w:val="006C3841"/>
    <w:rsid w:val="006C3A55"/>
    <w:rsid w:val="006C3FC3"/>
    <w:rsid w:val="006C4A17"/>
    <w:rsid w:val="006C5C0A"/>
    <w:rsid w:val="006C66DF"/>
    <w:rsid w:val="006C6AA8"/>
    <w:rsid w:val="006C6AB2"/>
    <w:rsid w:val="006C75E7"/>
    <w:rsid w:val="006C76D8"/>
    <w:rsid w:val="006C7BC7"/>
    <w:rsid w:val="006D0789"/>
    <w:rsid w:val="006D07CB"/>
    <w:rsid w:val="006D0CB6"/>
    <w:rsid w:val="006D0DF1"/>
    <w:rsid w:val="006D1583"/>
    <w:rsid w:val="006D1C41"/>
    <w:rsid w:val="006D4663"/>
    <w:rsid w:val="006D551F"/>
    <w:rsid w:val="006D5D94"/>
    <w:rsid w:val="006D66A8"/>
    <w:rsid w:val="006D6818"/>
    <w:rsid w:val="006E006B"/>
    <w:rsid w:val="006E05CD"/>
    <w:rsid w:val="006E0843"/>
    <w:rsid w:val="006E10A8"/>
    <w:rsid w:val="006E1645"/>
    <w:rsid w:val="006E1872"/>
    <w:rsid w:val="006E190B"/>
    <w:rsid w:val="006E19F7"/>
    <w:rsid w:val="006E25ED"/>
    <w:rsid w:val="006E46DC"/>
    <w:rsid w:val="006E47D7"/>
    <w:rsid w:val="006E4EA8"/>
    <w:rsid w:val="006E53F7"/>
    <w:rsid w:val="006E5829"/>
    <w:rsid w:val="006E5D86"/>
    <w:rsid w:val="006E68B6"/>
    <w:rsid w:val="006E690D"/>
    <w:rsid w:val="006F0A9C"/>
    <w:rsid w:val="006F10C4"/>
    <w:rsid w:val="006F14BC"/>
    <w:rsid w:val="006F1B1C"/>
    <w:rsid w:val="006F1DC4"/>
    <w:rsid w:val="006F2060"/>
    <w:rsid w:val="006F27EB"/>
    <w:rsid w:val="006F387D"/>
    <w:rsid w:val="006F434B"/>
    <w:rsid w:val="006F7BCD"/>
    <w:rsid w:val="007004FB"/>
    <w:rsid w:val="00700648"/>
    <w:rsid w:val="00701BA2"/>
    <w:rsid w:val="00704B49"/>
    <w:rsid w:val="007067E3"/>
    <w:rsid w:val="00707233"/>
    <w:rsid w:val="00710538"/>
    <w:rsid w:val="007123E3"/>
    <w:rsid w:val="007129AA"/>
    <w:rsid w:val="00714B65"/>
    <w:rsid w:val="007150FC"/>
    <w:rsid w:val="007153A3"/>
    <w:rsid w:val="0071558B"/>
    <w:rsid w:val="00716A8D"/>
    <w:rsid w:val="0071715C"/>
    <w:rsid w:val="00717C1C"/>
    <w:rsid w:val="00717FB7"/>
    <w:rsid w:val="00722A12"/>
    <w:rsid w:val="00722B39"/>
    <w:rsid w:val="00722B5F"/>
    <w:rsid w:val="00723309"/>
    <w:rsid w:val="0072380C"/>
    <w:rsid w:val="00723FFF"/>
    <w:rsid w:val="00724945"/>
    <w:rsid w:val="00725EBF"/>
    <w:rsid w:val="00726023"/>
    <w:rsid w:val="00726D2C"/>
    <w:rsid w:val="00730FA7"/>
    <w:rsid w:val="00731209"/>
    <w:rsid w:val="00731703"/>
    <w:rsid w:val="00732902"/>
    <w:rsid w:val="007338E3"/>
    <w:rsid w:val="00734C5C"/>
    <w:rsid w:val="007352BC"/>
    <w:rsid w:val="007361FF"/>
    <w:rsid w:val="007373A0"/>
    <w:rsid w:val="00737564"/>
    <w:rsid w:val="00740775"/>
    <w:rsid w:val="0074180A"/>
    <w:rsid w:val="00741CA4"/>
    <w:rsid w:val="00741E97"/>
    <w:rsid w:val="007433A8"/>
    <w:rsid w:val="0074424E"/>
    <w:rsid w:val="007448CA"/>
    <w:rsid w:val="00745404"/>
    <w:rsid w:val="00745CDE"/>
    <w:rsid w:val="00746F90"/>
    <w:rsid w:val="007478C6"/>
    <w:rsid w:val="00747E15"/>
    <w:rsid w:val="00750890"/>
    <w:rsid w:val="00751B5F"/>
    <w:rsid w:val="00752C45"/>
    <w:rsid w:val="00752E30"/>
    <w:rsid w:val="00753157"/>
    <w:rsid w:val="007537CA"/>
    <w:rsid w:val="007551BA"/>
    <w:rsid w:val="00755DB7"/>
    <w:rsid w:val="007564C3"/>
    <w:rsid w:val="00756665"/>
    <w:rsid w:val="00756D86"/>
    <w:rsid w:val="00756DE9"/>
    <w:rsid w:val="00757C23"/>
    <w:rsid w:val="00760695"/>
    <w:rsid w:val="00760910"/>
    <w:rsid w:val="007609E6"/>
    <w:rsid w:val="00760CEF"/>
    <w:rsid w:val="00760FFA"/>
    <w:rsid w:val="00761EEF"/>
    <w:rsid w:val="0076354B"/>
    <w:rsid w:val="00763B73"/>
    <w:rsid w:val="00765E58"/>
    <w:rsid w:val="00771315"/>
    <w:rsid w:val="0077172B"/>
    <w:rsid w:val="00772A7A"/>
    <w:rsid w:val="00773172"/>
    <w:rsid w:val="00773C7C"/>
    <w:rsid w:val="00774EE8"/>
    <w:rsid w:val="00775209"/>
    <w:rsid w:val="00775895"/>
    <w:rsid w:val="00775EC7"/>
    <w:rsid w:val="007760D1"/>
    <w:rsid w:val="00776928"/>
    <w:rsid w:val="00776981"/>
    <w:rsid w:val="00776B59"/>
    <w:rsid w:val="00776DC2"/>
    <w:rsid w:val="007771EA"/>
    <w:rsid w:val="007777A3"/>
    <w:rsid w:val="00777D5A"/>
    <w:rsid w:val="00780249"/>
    <w:rsid w:val="00781052"/>
    <w:rsid w:val="0078249E"/>
    <w:rsid w:val="0078275C"/>
    <w:rsid w:val="00782B82"/>
    <w:rsid w:val="00784733"/>
    <w:rsid w:val="007852CE"/>
    <w:rsid w:val="00785967"/>
    <w:rsid w:val="0078673A"/>
    <w:rsid w:val="00786F77"/>
    <w:rsid w:val="007872C7"/>
    <w:rsid w:val="0078772A"/>
    <w:rsid w:val="00791415"/>
    <w:rsid w:val="00791591"/>
    <w:rsid w:val="007918DE"/>
    <w:rsid w:val="00791A56"/>
    <w:rsid w:val="00792DFE"/>
    <w:rsid w:val="007942D3"/>
    <w:rsid w:val="00795118"/>
    <w:rsid w:val="00795862"/>
    <w:rsid w:val="00795D64"/>
    <w:rsid w:val="007965A7"/>
    <w:rsid w:val="00796A5D"/>
    <w:rsid w:val="007A13CF"/>
    <w:rsid w:val="007A28F5"/>
    <w:rsid w:val="007A2CB9"/>
    <w:rsid w:val="007A37DB"/>
    <w:rsid w:val="007A4427"/>
    <w:rsid w:val="007A456A"/>
    <w:rsid w:val="007A4B25"/>
    <w:rsid w:val="007A7C1D"/>
    <w:rsid w:val="007A7F67"/>
    <w:rsid w:val="007B0B86"/>
    <w:rsid w:val="007B3857"/>
    <w:rsid w:val="007B3901"/>
    <w:rsid w:val="007B43A5"/>
    <w:rsid w:val="007B48B4"/>
    <w:rsid w:val="007B5800"/>
    <w:rsid w:val="007B59CF"/>
    <w:rsid w:val="007B7826"/>
    <w:rsid w:val="007B7CD8"/>
    <w:rsid w:val="007C206E"/>
    <w:rsid w:val="007C2621"/>
    <w:rsid w:val="007C37A8"/>
    <w:rsid w:val="007C3A31"/>
    <w:rsid w:val="007C5B61"/>
    <w:rsid w:val="007C5E9D"/>
    <w:rsid w:val="007C63E4"/>
    <w:rsid w:val="007C6D3B"/>
    <w:rsid w:val="007C7CAD"/>
    <w:rsid w:val="007D16AE"/>
    <w:rsid w:val="007D17FC"/>
    <w:rsid w:val="007D29F2"/>
    <w:rsid w:val="007D3A9A"/>
    <w:rsid w:val="007D3C30"/>
    <w:rsid w:val="007D40C1"/>
    <w:rsid w:val="007D4DF4"/>
    <w:rsid w:val="007D5F85"/>
    <w:rsid w:val="007D6222"/>
    <w:rsid w:val="007E0038"/>
    <w:rsid w:val="007E0E47"/>
    <w:rsid w:val="007E0E6C"/>
    <w:rsid w:val="007E14B7"/>
    <w:rsid w:val="007E1BE2"/>
    <w:rsid w:val="007E1CC9"/>
    <w:rsid w:val="007E3117"/>
    <w:rsid w:val="007E3349"/>
    <w:rsid w:val="007E5D68"/>
    <w:rsid w:val="007E5EAB"/>
    <w:rsid w:val="007E6053"/>
    <w:rsid w:val="007F1A38"/>
    <w:rsid w:val="007F1C28"/>
    <w:rsid w:val="007F28EA"/>
    <w:rsid w:val="007F2BEE"/>
    <w:rsid w:val="007F40D6"/>
    <w:rsid w:val="007F46EB"/>
    <w:rsid w:val="007F5943"/>
    <w:rsid w:val="007F5E9D"/>
    <w:rsid w:val="007F6404"/>
    <w:rsid w:val="007F7898"/>
    <w:rsid w:val="008002B1"/>
    <w:rsid w:val="00800FF9"/>
    <w:rsid w:val="0080226E"/>
    <w:rsid w:val="008039A7"/>
    <w:rsid w:val="008039AC"/>
    <w:rsid w:val="00804F42"/>
    <w:rsid w:val="008062E4"/>
    <w:rsid w:val="00806861"/>
    <w:rsid w:val="00806EFD"/>
    <w:rsid w:val="00810887"/>
    <w:rsid w:val="0081124B"/>
    <w:rsid w:val="0081163C"/>
    <w:rsid w:val="00812552"/>
    <w:rsid w:val="00814F62"/>
    <w:rsid w:val="00815295"/>
    <w:rsid w:val="00815597"/>
    <w:rsid w:val="0081560A"/>
    <w:rsid w:val="00816AA9"/>
    <w:rsid w:val="00820F80"/>
    <w:rsid w:val="008216F1"/>
    <w:rsid w:val="00821F7C"/>
    <w:rsid w:val="0082239C"/>
    <w:rsid w:val="008223F6"/>
    <w:rsid w:val="008238FF"/>
    <w:rsid w:val="00823CC9"/>
    <w:rsid w:val="00824EBC"/>
    <w:rsid w:val="008250CC"/>
    <w:rsid w:val="008260BC"/>
    <w:rsid w:val="0082647D"/>
    <w:rsid w:val="008300A2"/>
    <w:rsid w:val="00830E50"/>
    <w:rsid w:val="008335E4"/>
    <w:rsid w:val="00833653"/>
    <w:rsid w:val="00834B65"/>
    <w:rsid w:val="0083749B"/>
    <w:rsid w:val="00837583"/>
    <w:rsid w:val="0084054C"/>
    <w:rsid w:val="0084147A"/>
    <w:rsid w:val="00841570"/>
    <w:rsid w:val="00841BA3"/>
    <w:rsid w:val="008423AC"/>
    <w:rsid w:val="00842E6C"/>
    <w:rsid w:val="0084340E"/>
    <w:rsid w:val="008434C7"/>
    <w:rsid w:val="00844A4A"/>
    <w:rsid w:val="00847159"/>
    <w:rsid w:val="00847755"/>
    <w:rsid w:val="0084784B"/>
    <w:rsid w:val="00850428"/>
    <w:rsid w:val="00851149"/>
    <w:rsid w:val="008539AA"/>
    <w:rsid w:val="00853E5A"/>
    <w:rsid w:val="00853F60"/>
    <w:rsid w:val="008548D0"/>
    <w:rsid w:val="008561C4"/>
    <w:rsid w:val="00856A8C"/>
    <w:rsid w:val="00857230"/>
    <w:rsid w:val="00860E58"/>
    <w:rsid w:val="0086149E"/>
    <w:rsid w:val="00861F3A"/>
    <w:rsid w:val="008620B2"/>
    <w:rsid w:val="00862FD2"/>
    <w:rsid w:val="00863B8D"/>
    <w:rsid w:val="00863BAA"/>
    <w:rsid w:val="00864B38"/>
    <w:rsid w:val="00865187"/>
    <w:rsid w:val="00870382"/>
    <w:rsid w:val="00870B5D"/>
    <w:rsid w:val="0087122F"/>
    <w:rsid w:val="00873138"/>
    <w:rsid w:val="00873A8B"/>
    <w:rsid w:val="00873A93"/>
    <w:rsid w:val="00874682"/>
    <w:rsid w:val="0087548E"/>
    <w:rsid w:val="008756D8"/>
    <w:rsid w:val="00876808"/>
    <w:rsid w:val="00876DBA"/>
    <w:rsid w:val="00877019"/>
    <w:rsid w:val="00880656"/>
    <w:rsid w:val="00882233"/>
    <w:rsid w:val="0088272E"/>
    <w:rsid w:val="00882E68"/>
    <w:rsid w:val="00882F82"/>
    <w:rsid w:val="00883224"/>
    <w:rsid w:val="00883622"/>
    <w:rsid w:val="00885C08"/>
    <w:rsid w:val="0088623C"/>
    <w:rsid w:val="00886781"/>
    <w:rsid w:val="00887A89"/>
    <w:rsid w:val="00887ABD"/>
    <w:rsid w:val="008913F9"/>
    <w:rsid w:val="00892118"/>
    <w:rsid w:val="00892F07"/>
    <w:rsid w:val="008935E6"/>
    <w:rsid w:val="00893EE4"/>
    <w:rsid w:val="008946F2"/>
    <w:rsid w:val="008962FC"/>
    <w:rsid w:val="00897549"/>
    <w:rsid w:val="0089773B"/>
    <w:rsid w:val="00897C70"/>
    <w:rsid w:val="008A0C7B"/>
    <w:rsid w:val="008A1CE7"/>
    <w:rsid w:val="008A2434"/>
    <w:rsid w:val="008A387C"/>
    <w:rsid w:val="008A3CB8"/>
    <w:rsid w:val="008A3D88"/>
    <w:rsid w:val="008A4F4F"/>
    <w:rsid w:val="008A5520"/>
    <w:rsid w:val="008A5C5D"/>
    <w:rsid w:val="008A7E1A"/>
    <w:rsid w:val="008B1932"/>
    <w:rsid w:val="008B1D76"/>
    <w:rsid w:val="008B1D8C"/>
    <w:rsid w:val="008B1F74"/>
    <w:rsid w:val="008B2188"/>
    <w:rsid w:val="008B2A40"/>
    <w:rsid w:val="008B2BB9"/>
    <w:rsid w:val="008B2BD3"/>
    <w:rsid w:val="008B2C29"/>
    <w:rsid w:val="008B2FB9"/>
    <w:rsid w:val="008B3609"/>
    <w:rsid w:val="008B705E"/>
    <w:rsid w:val="008B70E6"/>
    <w:rsid w:val="008B7768"/>
    <w:rsid w:val="008C0439"/>
    <w:rsid w:val="008C16C7"/>
    <w:rsid w:val="008C265C"/>
    <w:rsid w:val="008C2A6D"/>
    <w:rsid w:val="008C35A7"/>
    <w:rsid w:val="008C4361"/>
    <w:rsid w:val="008C48E5"/>
    <w:rsid w:val="008C4B28"/>
    <w:rsid w:val="008C595D"/>
    <w:rsid w:val="008C62F8"/>
    <w:rsid w:val="008C6A82"/>
    <w:rsid w:val="008C6F1D"/>
    <w:rsid w:val="008C77C9"/>
    <w:rsid w:val="008C7F25"/>
    <w:rsid w:val="008D0112"/>
    <w:rsid w:val="008D2190"/>
    <w:rsid w:val="008D2486"/>
    <w:rsid w:val="008D3623"/>
    <w:rsid w:val="008D4183"/>
    <w:rsid w:val="008D471E"/>
    <w:rsid w:val="008D517B"/>
    <w:rsid w:val="008D5564"/>
    <w:rsid w:val="008D723D"/>
    <w:rsid w:val="008D7475"/>
    <w:rsid w:val="008D7748"/>
    <w:rsid w:val="008D7B37"/>
    <w:rsid w:val="008E048B"/>
    <w:rsid w:val="008E1CF0"/>
    <w:rsid w:val="008E2F8A"/>
    <w:rsid w:val="008E3343"/>
    <w:rsid w:val="008E4A77"/>
    <w:rsid w:val="008E4ED0"/>
    <w:rsid w:val="008E4F84"/>
    <w:rsid w:val="008E6D12"/>
    <w:rsid w:val="008E7231"/>
    <w:rsid w:val="008E7A01"/>
    <w:rsid w:val="008F0552"/>
    <w:rsid w:val="008F0782"/>
    <w:rsid w:val="008F0A62"/>
    <w:rsid w:val="008F0BBC"/>
    <w:rsid w:val="008F0F7C"/>
    <w:rsid w:val="008F176C"/>
    <w:rsid w:val="008F1BF5"/>
    <w:rsid w:val="008F1DEF"/>
    <w:rsid w:val="008F258A"/>
    <w:rsid w:val="008F46E0"/>
    <w:rsid w:val="008F4C7D"/>
    <w:rsid w:val="008F5211"/>
    <w:rsid w:val="008F5267"/>
    <w:rsid w:val="008F6648"/>
    <w:rsid w:val="008F6DA8"/>
    <w:rsid w:val="00900586"/>
    <w:rsid w:val="00901DC4"/>
    <w:rsid w:val="00901F8A"/>
    <w:rsid w:val="0090235E"/>
    <w:rsid w:val="009026EA"/>
    <w:rsid w:val="00902A4D"/>
    <w:rsid w:val="00902D18"/>
    <w:rsid w:val="00903366"/>
    <w:rsid w:val="0090372F"/>
    <w:rsid w:val="009039C3"/>
    <w:rsid w:val="00903A7B"/>
    <w:rsid w:val="00903ABD"/>
    <w:rsid w:val="009051D8"/>
    <w:rsid w:val="009052F2"/>
    <w:rsid w:val="00905A55"/>
    <w:rsid w:val="00905F29"/>
    <w:rsid w:val="00906EB2"/>
    <w:rsid w:val="00906F87"/>
    <w:rsid w:val="009127AA"/>
    <w:rsid w:val="00913151"/>
    <w:rsid w:val="00913725"/>
    <w:rsid w:val="00913869"/>
    <w:rsid w:val="0091410C"/>
    <w:rsid w:val="00914900"/>
    <w:rsid w:val="00914A7E"/>
    <w:rsid w:val="00915CE4"/>
    <w:rsid w:val="009160D7"/>
    <w:rsid w:val="00916379"/>
    <w:rsid w:val="00917F8A"/>
    <w:rsid w:val="00920155"/>
    <w:rsid w:val="0092113F"/>
    <w:rsid w:val="00921359"/>
    <w:rsid w:val="00924343"/>
    <w:rsid w:val="009246B1"/>
    <w:rsid w:val="00924E04"/>
    <w:rsid w:val="0092584B"/>
    <w:rsid w:val="00925985"/>
    <w:rsid w:val="00925A27"/>
    <w:rsid w:val="00926602"/>
    <w:rsid w:val="00926A56"/>
    <w:rsid w:val="00926F0F"/>
    <w:rsid w:val="00927811"/>
    <w:rsid w:val="00934169"/>
    <w:rsid w:val="00934C17"/>
    <w:rsid w:val="009353A7"/>
    <w:rsid w:val="00935BE8"/>
    <w:rsid w:val="009361DE"/>
    <w:rsid w:val="00936890"/>
    <w:rsid w:val="009378FD"/>
    <w:rsid w:val="00937C62"/>
    <w:rsid w:val="009403CA"/>
    <w:rsid w:val="0094049F"/>
    <w:rsid w:val="009404BF"/>
    <w:rsid w:val="009408C3"/>
    <w:rsid w:val="00941B18"/>
    <w:rsid w:val="009422AA"/>
    <w:rsid w:val="00943128"/>
    <w:rsid w:val="00943BE4"/>
    <w:rsid w:val="00944758"/>
    <w:rsid w:val="00944C84"/>
    <w:rsid w:val="00944FC4"/>
    <w:rsid w:val="00946829"/>
    <w:rsid w:val="0094722F"/>
    <w:rsid w:val="009500FE"/>
    <w:rsid w:val="00950F73"/>
    <w:rsid w:val="009518A0"/>
    <w:rsid w:val="009525CC"/>
    <w:rsid w:val="009526E5"/>
    <w:rsid w:val="0095318C"/>
    <w:rsid w:val="0095324D"/>
    <w:rsid w:val="0095334C"/>
    <w:rsid w:val="00953690"/>
    <w:rsid w:val="009536FA"/>
    <w:rsid w:val="00954360"/>
    <w:rsid w:val="0095471A"/>
    <w:rsid w:val="0095479D"/>
    <w:rsid w:val="009549BE"/>
    <w:rsid w:val="00954C63"/>
    <w:rsid w:val="0095553D"/>
    <w:rsid w:val="00955D01"/>
    <w:rsid w:val="0095769B"/>
    <w:rsid w:val="00957D46"/>
    <w:rsid w:val="009602A9"/>
    <w:rsid w:val="00962599"/>
    <w:rsid w:val="00962E3D"/>
    <w:rsid w:val="00963D4C"/>
    <w:rsid w:val="0096513F"/>
    <w:rsid w:val="00965854"/>
    <w:rsid w:val="00966D37"/>
    <w:rsid w:val="009716AF"/>
    <w:rsid w:val="00971C54"/>
    <w:rsid w:val="00972C48"/>
    <w:rsid w:val="00972F3C"/>
    <w:rsid w:val="009730EC"/>
    <w:rsid w:val="00974187"/>
    <w:rsid w:val="0097427D"/>
    <w:rsid w:val="0097437D"/>
    <w:rsid w:val="00974704"/>
    <w:rsid w:val="00974BBB"/>
    <w:rsid w:val="00974E64"/>
    <w:rsid w:val="009752FE"/>
    <w:rsid w:val="00975A8E"/>
    <w:rsid w:val="00975ABF"/>
    <w:rsid w:val="00975EC7"/>
    <w:rsid w:val="0097648B"/>
    <w:rsid w:val="00981302"/>
    <w:rsid w:val="00981575"/>
    <w:rsid w:val="009829FB"/>
    <w:rsid w:val="00982B33"/>
    <w:rsid w:val="009831BC"/>
    <w:rsid w:val="00983207"/>
    <w:rsid w:val="00984438"/>
    <w:rsid w:val="00985541"/>
    <w:rsid w:val="00985F3E"/>
    <w:rsid w:val="0098639B"/>
    <w:rsid w:val="00986B3E"/>
    <w:rsid w:val="00987DC1"/>
    <w:rsid w:val="009908A1"/>
    <w:rsid w:val="00991ECA"/>
    <w:rsid w:val="009931F6"/>
    <w:rsid w:val="0099353C"/>
    <w:rsid w:val="0099362B"/>
    <w:rsid w:val="0099486E"/>
    <w:rsid w:val="00994B9F"/>
    <w:rsid w:val="00995F86"/>
    <w:rsid w:val="009969A1"/>
    <w:rsid w:val="009973CF"/>
    <w:rsid w:val="00997FF7"/>
    <w:rsid w:val="009A0CDE"/>
    <w:rsid w:val="009A1479"/>
    <w:rsid w:val="009A1CA5"/>
    <w:rsid w:val="009A26BF"/>
    <w:rsid w:val="009A30D8"/>
    <w:rsid w:val="009A360E"/>
    <w:rsid w:val="009A47CA"/>
    <w:rsid w:val="009A4CAE"/>
    <w:rsid w:val="009A5233"/>
    <w:rsid w:val="009A6144"/>
    <w:rsid w:val="009A6F8B"/>
    <w:rsid w:val="009B030E"/>
    <w:rsid w:val="009B0DC0"/>
    <w:rsid w:val="009B154E"/>
    <w:rsid w:val="009B1DBD"/>
    <w:rsid w:val="009B327F"/>
    <w:rsid w:val="009B342E"/>
    <w:rsid w:val="009B3C35"/>
    <w:rsid w:val="009B43A0"/>
    <w:rsid w:val="009B4B6E"/>
    <w:rsid w:val="009B59AB"/>
    <w:rsid w:val="009B70F2"/>
    <w:rsid w:val="009B778F"/>
    <w:rsid w:val="009C067B"/>
    <w:rsid w:val="009C2653"/>
    <w:rsid w:val="009C3570"/>
    <w:rsid w:val="009C38B9"/>
    <w:rsid w:val="009C50DB"/>
    <w:rsid w:val="009C529F"/>
    <w:rsid w:val="009C5C70"/>
    <w:rsid w:val="009C6623"/>
    <w:rsid w:val="009C6801"/>
    <w:rsid w:val="009C6F63"/>
    <w:rsid w:val="009D0590"/>
    <w:rsid w:val="009D0B35"/>
    <w:rsid w:val="009D18F2"/>
    <w:rsid w:val="009D1FA6"/>
    <w:rsid w:val="009D26FE"/>
    <w:rsid w:val="009D2C9D"/>
    <w:rsid w:val="009D32CB"/>
    <w:rsid w:val="009D4616"/>
    <w:rsid w:val="009D4F5E"/>
    <w:rsid w:val="009D5004"/>
    <w:rsid w:val="009D5EBB"/>
    <w:rsid w:val="009D75FB"/>
    <w:rsid w:val="009D7691"/>
    <w:rsid w:val="009E0035"/>
    <w:rsid w:val="009E080A"/>
    <w:rsid w:val="009E0977"/>
    <w:rsid w:val="009E0E12"/>
    <w:rsid w:val="009E1BFB"/>
    <w:rsid w:val="009E1DE5"/>
    <w:rsid w:val="009E2735"/>
    <w:rsid w:val="009E27DE"/>
    <w:rsid w:val="009E2A7A"/>
    <w:rsid w:val="009E2B4F"/>
    <w:rsid w:val="009E3392"/>
    <w:rsid w:val="009E3641"/>
    <w:rsid w:val="009E3C01"/>
    <w:rsid w:val="009E4D88"/>
    <w:rsid w:val="009E64A4"/>
    <w:rsid w:val="009E7932"/>
    <w:rsid w:val="009E79D3"/>
    <w:rsid w:val="009E7CB3"/>
    <w:rsid w:val="009F091F"/>
    <w:rsid w:val="009F1449"/>
    <w:rsid w:val="009F2115"/>
    <w:rsid w:val="009F35C7"/>
    <w:rsid w:val="009F37C6"/>
    <w:rsid w:val="009F41D5"/>
    <w:rsid w:val="009F4EFA"/>
    <w:rsid w:val="009F551A"/>
    <w:rsid w:val="009F7061"/>
    <w:rsid w:val="009F77C4"/>
    <w:rsid w:val="009F7AEE"/>
    <w:rsid w:val="009F7BB2"/>
    <w:rsid w:val="00A01232"/>
    <w:rsid w:val="00A01817"/>
    <w:rsid w:val="00A027BF"/>
    <w:rsid w:val="00A02A00"/>
    <w:rsid w:val="00A0309F"/>
    <w:rsid w:val="00A0323C"/>
    <w:rsid w:val="00A03734"/>
    <w:rsid w:val="00A03737"/>
    <w:rsid w:val="00A03CD4"/>
    <w:rsid w:val="00A0467D"/>
    <w:rsid w:val="00A06243"/>
    <w:rsid w:val="00A07ACF"/>
    <w:rsid w:val="00A1153B"/>
    <w:rsid w:val="00A116BF"/>
    <w:rsid w:val="00A1200D"/>
    <w:rsid w:val="00A12B5D"/>
    <w:rsid w:val="00A130E6"/>
    <w:rsid w:val="00A141E5"/>
    <w:rsid w:val="00A14451"/>
    <w:rsid w:val="00A1614E"/>
    <w:rsid w:val="00A167DD"/>
    <w:rsid w:val="00A16AAA"/>
    <w:rsid w:val="00A16ADF"/>
    <w:rsid w:val="00A16DFF"/>
    <w:rsid w:val="00A16EB3"/>
    <w:rsid w:val="00A1727D"/>
    <w:rsid w:val="00A201D2"/>
    <w:rsid w:val="00A21233"/>
    <w:rsid w:val="00A219B5"/>
    <w:rsid w:val="00A22322"/>
    <w:rsid w:val="00A2282F"/>
    <w:rsid w:val="00A22D35"/>
    <w:rsid w:val="00A234E5"/>
    <w:rsid w:val="00A23E3B"/>
    <w:rsid w:val="00A24918"/>
    <w:rsid w:val="00A25968"/>
    <w:rsid w:val="00A26069"/>
    <w:rsid w:val="00A2608B"/>
    <w:rsid w:val="00A2610E"/>
    <w:rsid w:val="00A27B32"/>
    <w:rsid w:val="00A27D39"/>
    <w:rsid w:val="00A27DBE"/>
    <w:rsid w:val="00A27DF2"/>
    <w:rsid w:val="00A27DFF"/>
    <w:rsid w:val="00A27E86"/>
    <w:rsid w:val="00A30B2F"/>
    <w:rsid w:val="00A311DD"/>
    <w:rsid w:val="00A315C3"/>
    <w:rsid w:val="00A32B61"/>
    <w:rsid w:val="00A338AF"/>
    <w:rsid w:val="00A34E39"/>
    <w:rsid w:val="00A34F9D"/>
    <w:rsid w:val="00A354AD"/>
    <w:rsid w:val="00A35590"/>
    <w:rsid w:val="00A3567E"/>
    <w:rsid w:val="00A3588E"/>
    <w:rsid w:val="00A36422"/>
    <w:rsid w:val="00A36D4E"/>
    <w:rsid w:val="00A409D3"/>
    <w:rsid w:val="00A40BB3"/>
    <w:rsid w:val="00A40CE8"/>
    <w:rsid w:val="00A41365"/>
    <w:rsid w:val="00A41701"/>
    <w:rsid w:val="00A42B0F"/>
    <w:rsid w:val="00A434C8"/>
    <w:rsid w:val="00A437A0"/>
    <w:rsid w:val="00A43A57"/>
    <w:rsid w:val="00A450B1"/>
    <w:rsid w:val="00A46E71"/>
    <w:rsid w:val="00A47439"/>
    <w:rsid w:val="00A475EE"/>
    <w:rsid w:val="00A47A3E"/>
    <w:rsid w:val="00A511A5"/>
    <w:rsid w:val="00A51953"/>
    <w:rsid w:val="00A549EC"/>
    <w:rsid w:val="00A56086"/>
    <w:rsid w:val="00A56EF8"/>
    <w:rsid w:val="00A5751E"/>
    <w:rsid w:val="00A60204"/>
    <w:rsid w:val="00A60C49"/>
    <w:rsid w:val="00A60F82"/>
    <w:rsid w:val="00A61369"/>
    <w:rsid w:val="00A61B4B"/>
    <w:rsid w:val="00A62CE4"/>
    <w:rsid w:val="00A63DBC"/>
    <w:rsid w:val="00A6441E"/>
    <w:rsid w:val="00A64B6E"/>
    <w:rsid w:val="00A64F03"/>
    <w:rsid w:val="00A652D2"/>
    <w:rsid w:val="00A6543B"/>
    <w:rsid w:val="00A65D45"/>
    <w:rsid w:val="00A6699B"/>
    <w:rsid w:val="00A66ED4"/>
    <w:rsid w:val="00A71834"/>
    <w:rsid w:val="00A722A6"/>
    <w:rsid w:val="00A73091"/>
    <w:rsid w:val="00A7348D"/>
    <w:rsid w:val="00A73D5F"/>
    <w:rsid w:val="00A74FCB"/>
    <w:rsid w:val="00A80126"/>
    <w:rsid w:val="00A80A75"/>
    <w:rsid w:val="00A82128"/>
    <w:rsid w:val="00A824A1"/>
    <w:rsid w:val="00A82D5E"/>
    <w:rsid w:val="00A83DC7"/>
    <w:rsid w:val="00A84080"/>
    <w:rsid w:val="00A84796"/>
    <w:rsid w:val="00A848F4"/>
    <w:rsid w:val="00A84F93"/>
    <w:rsid w:val="00A860B5"/>
    <w:rsid w:val="00A86149"/>
    <w:rsid w:val="00A86366"/>
    <w:rsid w:val="00A8773F"/>
    <w:rsid w:val="00A90253"/>
    <w:rsid w:val="00A910D6"/>
    <w:rsid w:val="00A92A44"/>
    <w:rsid w:val="00A94E07"/>
    <w:rsid w:val="00A94E2D"/>
    <w:rsid w:val="00A94F55"/>
    <w:rsid w:val="00A9511B"/>
    <w:rsid w:val="00A958D2"/>
    <w:rsid w:val="00A95CA0"/>
    <w:rsid w:val="00A97506"/>
    <w:rsid w:val="00A97BB5"/>
    <w:rsid w:val="00A97FAE"/>
    <w:rsid w:val="00AA0F14"/>
    <w:rsid w:val="00AA2F24"/>
    <w:rsid w:val="00AA34D3"/>
    <w:rsid w:val="00AA3A2D"/>
    <w:rsid w:val="00AA52D7"/>
    <w:rsid w:val="00AA6104"/>
    <w:rsid w:val="00AA636F"/>
    <w:rsid w:val="00AA77F2"/>
    <w:rsid w:val="00AB038D"/>
    <w:rsid w:val="00AB0D3A"/>
    <w:rsid w:val="00AB2692"/>
    <w:rsid w:val="00AB283F"/>
    <w:rsid w:val="00AB399A"/>
    <w:rsid w:val="00AB3C14"/>
    <w:rsid w:val="00AB4267"/>
    <w:rsid w:val="00AB472C"/>
    <w:rsid w:val="00AB49CF"/>
    <w:rsid w:val="00AB4F1E"/>
    <w:rsid w:val="00AB6B79"/>
    <w:rsid w:val="00AB736C"/>
    <w:rsid w:val="00AB7AB6"/>
    <w:rsid w:val="00AB7CFF"/>
    <w:rsid w:val="00AB7D17"/>
    <w:rsid w:val="00AB7D76"/>
    <w:rsid w:val="00AB7E35"/>
    <w:rsid w:val="00AC075E"/>
    <w:rsid w:val="00AC0BD2"/>
    <w:rsid w:val="00AC0DC8"/>
    <w:rsid w:val="00AC35FD"/>
    <w:rsid w:val="00AC372B"/>
    <w:rsid w:val="00AC5353"/>
    <w:rsid w:val="00AC7CB8"/>
    <w:rsid w:val="00AC7E3F"/>
    <w:rsid w:val="00AD016B"/>
    <w:rsid w:val="00AD01A5"/>
    <w:rsid w:val="00AD056D"/>
    <w:rsid w:val="00AD242E"/>
    <w:rsid w:val="00AD29BE"/>
    <w:rsid w:val="00AD42A2"/>
    <w:rsid w:val="00AD4621"/>
    <w:rsid w:val="00AD46BC"/>
    <w:rsid w:val="00AD49B2"/>
    <w:rsid w:val="00AD4D1E"/>
    <w:rsid w:val="00AD5003"/>
    <w:rsid w:val="00AD5834"/>
    <w:rsid w:val="00AD5A78"/>
    <w:rsid w:val="00AD6332"/>
    <w:rsid w:val="00AD79D0"/>
    <w:rsid w:val="00AD7B69"/>
    <w:rsid w:val="00AD7CD8"/>
    <w:rsid w:val="00AD7ED6"/>
    <w:rsid w:val="00AE0175"/>
    <w:rsid w:val="00AE05BF"/>
    <w:rsid w:val="00AE0A59"/>
    <w:rsid w:val="00AE0A90"/>
    <w:rsid w:val="00AE1A4E"/>
    <w:rsid w:val="00AE32C6"/>
    <w:rsid w:val="00AE37C5"/>
    <w:rsid w:val="00AE3CB3"/>
    <w:rsid w:val="00AE4A0A"/>
    <w:rsid w:val="00AE573B"/>
    <w:rsid w:val="00AE5AE8"/>
    <w:rsid w:val="00AE6F70"/>
    <w:rsid w:val="00AE7EAA"/>
    <w:rsid w:val="00AF1452"/>
    <w:rsid w:val="00AF2013"/>
    <w:rsid w:val="00AF30C0"/>
    <w:rsid w:val="00AF4DC2"/>
    <w:rsid w:val="00AF4EB2"/>
    <w:rsid w:val="00AF55F6"/>
    <w:rsid w:val="00AF5C9A"/>
    <w:rsid w:val="00AF6813"/>
    <w:rsid w:val="00AF725E"/>
    <w:rsid w:val="00B00571"/>
    <w:rsid w:val="00B0155A"/>
    <w:rsid w:val="00B019E5"/>
    <w:rsid w:val="00B01C0F"/>
    <w:rsid w:val="00B02528"/>
    <w:rsid w:val="00B03059"/>
    <w:rsid w:val="00B0402F"/>
    <w:rsid w:val="00B042CB"/>
    <w:rsid w:val="00B05058"/>
    <w:rsid w:val="00B06077"/>
    <w:rsid w:val="00B07415"/>
    <w:rsid w:val="00B07B32"/>
    <w:rsid w:val="00B07F07"/>
    <w:rsid w:val="00B12D3F"/>
    <w:rsid w:val="00B14E6D"/>
    <w:rsid w:val="00B16DCF"/>
    <w:rsid w:val="00B176C7"/>
    <w:rsid w:val="00B20475"/>
    <w:rsid w:val="00B204A0"/>
    <w:rsid w:val="00B20DFD"/>
    <w:rsid w:val="00B20E65"/>
    <w:rsid w:val="00B211EB"/>
    <w:rsid w:val="00B2164A"/>
    <w:rsid w:val="00B21678"/>
    <w:rsid w:val="00B21D5D"/>
    <w:rsid w:val="00B22120"/>
    <w:rsid w:val="00B22237"/>
    <w:rsid w:val="00B22359"/>
    <w:rsid w:val="00B22394"/>
    <w:rsid w:val="00B23967"/>
    <w:rsid w:val="00B239A4"/>
    <w:rsid w:val="00B24031"/>
    <w:rsid w:val="00B2448C"/>
    <w:rsid w:val="00B246B5"/>
    <w:rsid w:val="00B25B79"/>
    <w:rsid w:val="00B2642C"/>
    <w:rsid w:val="00B26C27"/>
    <w:rsid w:val="00B2730C"/>
    <w:rsid w:val="00B27499"/>
    <w:rsid w:val="00B30EEC"/>
    <w:rsid w:val="00B31400"/>
    <w:rsid w:val="00B31581"/>
    <w:rsid w:val="00B33569"/>
    <w:rsid w:val="00B34ED0"/>
    <w:rsid w:val="00B34F98"/>
    <w:rsid w:val="00B358F0"/>
    <w:rsid w:val="00B3670A"/>
    <w:rsid w:val="00B375F0"/>
    <w:rsid w:val="00B4010C"/>
    <w:rsid w:val="00B40E87"/>
    <w:rsid w:val="00B4140C"/>
    <w:rsid w:val="00B419EF"/>
    <w:rsid w:val="00B43B44"/>
    <w:rsid w:val="00B44366"/>
    <w:rsid w:val="00B4442C"/>
    <w:rsid w:val="00B46023"/>
    <w:rsid w:val="00B461EF"/>
    <w:rsid w:val="00B4686D"/>
    <w:rsid w:val="00B473A0"/>
    <w:rsid w:val="00B47496"/>
    <w:rsid w:val="00B478E2"/>
    <w:rsid w:val="00B50B93"/>
    <w:rsid w:val="00B515AA"/>
    <w:rsid w:val="00B51F69"/>
    <w:rsid w:val="00B53BC3"/>
    <w:rsid w:val="00B558D2"/>
    <w:rsid w:val="00B5591E"/>
    <w:rsid w:val="00B5592C"/>
    <w:rsid w:val="00B560BD"/>
    <w:rsid w:val="00B5617F"/>
    <w:rsid w:val="00B571A4"/>
    <w:rsid w:val="00B576C0"/>
    <w:rsid w:val="00B614CD"/>
    <w:rsid w:val="00B618EB"/>
    <w:rsid w:val="00B62946"/>
    <w:rsid w:val="00B62B64"/>
    <w:rsid w:val="00B6329F"/>
    <w:rsid w:val="00B63BCA"/>
    <w:rsid w:val="00B63F84"/>
    <w:rsid w:val="00B643A3"/>
    <w:rsid w:val="00B64767"/>
    <w:rsid w:val="00B64AC6"/>
    <w:rsid w:val="00B65016"/>
    <w:rsid w:val="00B66C3D"/>
    <w:rsid w:val="00B67510"/>
    <w:rsid w:val="00B702CF"/>
    <w:rsid w:val="00B711B8"/>
    <w:rsid w:val="00B72579"/>
    <w:rsid w:val="00B736CE"/>
    <w:rsid w:val="00B74188"/>
    <w:rsid w:val="00B74681"/>
    <w:rsid w:val="00B76112"/>
    <w:rsid w:val="00B763A6"/>
    <w:rsid w:val="00B80619"/>
    <w:rsid w:val="00B80987"/>
    <w:rsid w:val="00B80F71"/>
    <w:rsid w:val="00B8108C"/>
    <w:rsid w:val="00B8586F"/>
    <w:rsid w:val="00B859B3"/>
    <w:rsid w:val="00B85A74"/>
    <w:rsid w:val="00B86304"/>
    <w:rsid w:val="00B86735"/>
    <w:rsid w:val="00B87EEA"/>
    <w:rsid w:val="00B90BF3"/>
    <w:rsid w:val="00B91015"/>
    <w:rsid w:val="00B9175D"/>
    <w:rsid w:val="00B9240D"/>
    <w:rsid w:val="00B95959"/>
    <w:rsid w:val="00B967BC"/>
    <w:rsid w:val="00B974BB"/>
    <w:rsid w:val="00B9797C"/>
    <w:rsid w:val="00B97E0F"/>
    <w:rsid w:val="00BA00C1"/>
    <w:rsid w:val="00BA084F"/>
    <w:rsid w:val="00BA0CD0"/>
    <w:rsid w:val="00BA12DE"/>
    <w:rsid w:val="00BA1DC9"/>
    <w:rsid w:val="00BA2EE1"/>
    <w:rsid w:val="00BA2F9D"/>
    <w:rsid w:val="00BA4848"/>
    <w:rsid w:val="00BA625C"/>
    <w:rsid w:val="00BA7465"/>
    <w:rsid w:val="00BB058C"/>
    <w:rsid w:val="00BB06A5"/>
    <w:rsid w:val="00BB07E1"/>
    <w:rsid w:val="00BB11FF"/>
    <w:rsid w:val="00BB13E7"/>
    <w:rsid w:val="00BB199F"/>
    <w:rsid w:val="00BB1A00"/>
    <w:rsid w:val="00BB1DB7"/>
    <w:rsid w:val="00BB2DCC"/>
    <w:rsid w:val="00BB3398"/>
    <w:rsid w:val="00BB54A4"/>
    <w:rsid w:val="00BB5AB6"/>
    <w:rsid w:val="00BB5C44"/>
    <w:rsid w:val="00BB6335"/>
    <w:rsid w:val="00BB6579"/>
    <w:rsid w:val="00BB6762"/>
    <w:rsid w:val="00BB7016"/>
    <w:rsid w:val="00BB7D33"/>
    <w:rsid w:val="00BC1613"/>
    <w:rsid w:val="00BC1673"/>
    <w:rsid w:val="00BC191D"/>
    <w:rsid w:val="00BC1B2B"/>
    <w:rsid w:val="00BC1FFF"/>
    <w:rsid w:val="00BC2706"/>
    <w:rsid w:val="00BC34D0"/>
    <w:rsid w:val="00BC441D"/>
    <w:rsid w:val="00BC5911"/>
    <w:rsid w:val="00BC5BD7"/>
    <w:rsid w:val="00BC5DF6"/>
    <w:rsid w:val="00BC639C"/>
    <w:rsid w:val="00BC69D5"/>
    <w:rsid w:val="00BD0416"/>
    <w:rsid w:val="00BD0990"/>
    <w:rsid w:val="00BD2A3F"/>
    <w:rsid w:val="00BD4731"/>
    <w:rsid w:val="00BD47D4"/>
    <w:rsid w:val="00BD609E"/>
    <w:rsid w:val="00BD7A04"/>
    <w:rsid w:val="00BE0A54"/>
    <w:rsid w:val="00BE156C"/>
    <w:rsid w:val="00BE31DB"/>
    <w:rsid w:val="00BE59F9"/>
    <w:rsid w:val="00BE64B6"/>
    <w:rsid w:val="00BE7308"/>
    <w:rsid w:val="00BE7C6B"/>
    <w:rsid w:val="00BE7FB5"/>
    <w:rsid w:val="00BF03DA"/>
    <w:rsid w:val="00BF05FD"/>
    <w:rsid w:val="00BF0D26"/>
    <w:rsid w:val="00BF1B29"/>
    <w:rsid w:val="00BF1D2D"/>
    <w:rsid w:val="00BF291F"/>
    <w:rsid w:val="00BF2CD5"/>
    <w:rsid w:val="00BF39FB"/>
    <w:rsid w:val="00BF4894"/>
    <w:rsid w:val="00BF4F19"/>
    <w:rsid w:val="00BF5345"/>
    <w:rsid w:val="00BF5A03"/>
    <w:rsid w:val="00BF5B89"/>
    <w:rsid w:val="00C00073"/>
    <w:rsid w:val="00C01797"/>
    <w:rsid w:val="00C02288"/>
    <w:rsid w:val="00C02BB8"/>
    <w:rsid w:val="00C05376"/>
    <w:rsid w:val="00C05592"/>
    <w:rsid w:val="00C06E26"/>
    <w:rsid w:val="00C0795A"/>
    <w:rsid w:val="00C10E0C"/>
    <w:rsid w:val="00C12835"/>
    <w:rsid w:val="00C13FE1"/>
    <w:rsid w:val="00C14C12"/>
    <w:rsid w:val="00C15296"/>
    <w:rsid w:val="00C17D9F"/>
    <w:rsid w:val="00C20FE0"/>
    <w:rsid w:val="00C22A1F"/>
    <w:rsid w:val="00C22CA0"/>
    <w:rsid w:val="00C23DC0"/>
    <w:rsid w:val="00C241B2"/>
    <w:rsid w:val="00C25896"/>
    <w:rsid w:val="00C305DA"/>
    <w:rsid w:val="00C3122A"/>
    <w:rsid w:val="00C31F51"/>
    <w:rsid w:val="00C328DF"/>
    <w:rsid w:val="00C332CB"/>
    <w:rsid w:val="00C35CCE"/>
    <w:rsid w:val="00C40A4A"/>
    <w:rsid w:val="00C40EDE"/>
    <w:rsid w:val="00C41584"/>
    <w:rsid w:val="00C41E11"/>
    <w:rsid w:val="00C4473A"/>
    <w:rsid w:val="00C4583C"/>
    <w:rsid w:val="00C47F8C"/>
    <w:rsid w:val="00C50381"/>
    <w:rsid w:val="00C50690"/>
    <w:rsid w:val="00C50863"/>
    <w:rsid w:val="00C51810"/>
    <w:rsid w:val="00C5277B"/>
    <w:rsid w:val="00C52CE2"/>
    <w:rsid w:val="00C52E12"/>
    <w:rsid w:val="00C54156"/>
    <w:rsid w:val="00C547A5"/>
    <w:rsid w:val="00C547C9"/>
    <w:rsid w:val="00C555C4"/>
    <w:rsid w:val="00C55DAF"/>
    <w:rsid w:val="00C5629E"/>
    <w:rsid w:val="00C57760"/>
    <w:rsid w:val="00C602EC"/>
    <w:rsid w:val="00C60450"/>
    <w:rsid w:val="00C60977"/>
    <w:rsid w:val="00C60FBE"/>
    <w:rsid w:val="00C6365D"/>
    <w:rsid w:val="00C64150"/>
    <w:rsid w:val="00C64DB8"/>
    <w:rsid w:val="00C64DF6"/>
    <w:rsid w:val="00C653EA"/>
    <w:rsid w:val="00C653FC"/>
    <w:rsid w:val="00C655DA"/>
    <w:rsid w:val="00C656D5"/>
    <w:rsid w:val="00C6646E"/>
    <w:rsid w:val="00C67FC3"/>
    <w:rsid w:val="00C7020A"/>
    <w:rsid w:val="00C70857"/>
    <w:rsid w:val="00C70BB5"/>
    <w:rsid w:val="00C70DCA"/>
    <w:rsid w:val="00C72298"/>
    <w:rsid w:val="00C7291F"/>
    <w:rsid w:val="00C730F3"/>
    <w:rsid w:val="00C7322D"/>
    <w:rsid w:val="00C73378"/>
    <w:rsid w:val="00C74377"/>
    <w:rsid w:val="00C74CA8"/>
    <w:rsid w:val="00C76FAA"/>
    <w:rsid w:val="00C80BB4"/>
    <w:rsid w:val="00C828D2"/>
    <w:rsid w:val="00C83128"/>
    <w:rsid w:val="00C83374"/>
    <w:rsid w:val="00C837DF"/>
    <w:rsid w:val="00C845C2"/>
    <w:rsid w:val="00C84F98"/>
    <w:rsid w:val="00C8671A"/>
    <w:rsid w:val="00C87A70"/>
    <w:rsid w:val="00C91000"/>
    <w:rsid w:val="00C92C12"/>
    <w:rsid w:val="00C9442E"/>
    <w:rsid w:val="00C949C8"/>
    <w:rsid w:val="00C95153"/>
    <w:rsid w:val="00C95506"/>
    <w:rsid w:val="00C96034"/>
    <w:rsid w:val="00C96221"/>
    <w:rsid w:val="00C96A8B"/>
    <w:rsid w:val="00C9728E"/>
    <w:rsid w:val="00C97C48"/>
    <w:rsid w:val="00CA0008"/>
    <w:rsid w:val="00CA000A"/>
    <w:rsid w:val="00CA0021"/>
    <w:rsid w:val="00CA0324"/>
    <w:rsid w:val="00CA3FCE"/>
    <w:rsid w:val="00CA4CEC"/>
    <w:rsid w:val="00CA63C6"/>
    <w:rsid w:val="00CA78BB"/>
    <w:rsid w:val="00CA7C24"/>
    <w:rsid w:val="00CA7DE7"/>
    <w:rsid w:val="00CB01A2"/>
    <w:rsid w:val="00CB0322"/>
    <w:rsid w:val="00CB0D15"/>
    <w:rsid w:val="00CB0D39"/>
    <w:rsid w:val="00CB0E21"/>
    <w:rsid w:val="00CB0EC2"/>
    <w:rsid w:val="00CB1088"/>
    <w:rsid w:val="00CB299C"/>
    <w:rsid w:val="00CB383F"/>
    <w:rsid w:val="00CB3B8C"/>
    <w:rsid w:val="00CB4222"/>
    <w:rsid w:val="00CB47D5"/>
    <w:rsid w:val="00CB50BF"/>
    <w:rsid w:val="00CB5D33"/>
    <w:rsid w:val="00CB5FF0"/>
    <w:rsid w:val="00CB701E"/>
    <w:rsid w:val="00CB7625"/>
    <w:rsid w:val="00CB7A0C"/>
    <w:rsid w:val="00CC29E9"/>
    <w:rsid w:val="00CC2DBC"/>
    <w:rsid w:val="00CC3EB5"/>
    <w:rsid w:val="00CC3F8D"/>
    <w:rsid w:val="00CC48AD"/>
    <w:rsid w:val="00CC4FA8"/>
    <w:rsid w:val="00CC57DC"/>
    <w:rsid w:val="00CC6BE4"/>
    <w:rsid w:val="00CC7660"/>
    <w:rsid w:val="00CC79D0"/>
    <w:rsid w:val="00CC7B9D"/>
    <w:rsid w:val="00CC7C63"/>
    <w:rsid w:val="00CC7DC7"/>
    <w:rsid w:val="00CD0062"/>
    <w:rsid w:val="00CD0E9D"/>
    <w:rsid w:val="00CD2197"/>
    <w:rsid w:val="00CD2472"/>
    <w:rsid w:val="00CD360F"/>
    <w:rsid w:val="00CD49A5"/>
    <w:rsid w:val="00CD553E"/>
    <w:rsid w:val="00CD6136"/>
    <w:rsid w:val="00CD61B2"/>
    <w:rsid w:val="00CD6535"/>
    <w:rsid w:val="00CD664E"/>
    <w:rsid w:val="00CD77F6"/>
    <w:rsid w:val="00CD7F5C"/>
    <w:rsid w:val="00CE058F"/>
    <w:rsid w:val="00CE094E"/>
    <w:rsid w:val="00CE1DA1"/>
    <w:rsid w:val="00CE21A3"/>
    <w:rsid w:val="00CE3531"/>
    <w:rsid w:val="00CE42EC"/>
    <w:rsid w:val="00CE4BC1"/>
    <w:rsid w:val="00CE5364"/>
    <w:rsid w:val="00CE6C6C"/>
    <w:rsid w:val="00CE7266"/>
    <w:rsid w:val="00CE7708"/>
    <w:rsid w:val="00CE781A"/>
    <w:rsid w:val="00CE7C5C"/>
    <w:rsid w:val="00CF0511"/>
    <w:rsid w:val="00CF0667"/>
    <w:rsid w:val="00CF092D"/>
    <w:rsid w:val="00CF12CC"/>
    <w:rsid w:val="00CF1801"/>
    <w:rsid w:val="00CF2EF9"/>
    <w:rsid w:val="00CF3496"/>
    <w:rsid w:val="00CF5079"/>
    <w:rsid w:val="00CF52FC"/>
    <w:rsid w:val="00CF53DC"/>
    <w:rsid w:val="00CF55EF"/>
    <w:rsid w:val="00CF5682"/>
    <w:rsid w:val="00D01D85"/>
    <w:rsid w:val="00D02FA9"/>
    <w:rsid w:val="00D038EC"/>
    <w:rsid w:val="00D051B2"/>
    <w:rsid w:val="00D05751"/>
    <w:rsid w:val="00D05BFC"/>
    <w:rsid w:val="00D061C8"/>
    <w:rsid w:val="00D06236"/>
    <w:rsid w:val="00D0651B"/>
    <w:rsid w:val="00D06719"/>
    <w:rsid w:val="00D072AC"/>
    <w:rsid w:val="00D078DD"/>
    <w:rsid w:val="00D07EAF"/>
    <w:rsid w:val="00D1087C"/>
    <w:rsid w:val="00D1236D"/>
    <w:rsid w:val="00D12D40"/>
    <w:rsid w:val="00D12E49"/>
    <w:rsid w:val="00D134C6"/>
    <w:rsid w:val="00D13AFC"/>
    <w:rsid w:val="00D14D10"/>
    <w:rsid w:val="00D152BA"/>
    <w:rsid w:val="00D15C03"/>
    <w:rsid w:val="00D15CF3"/>
    <w:rsid w:val="00D16A77"/>
    <w:rsid w:val="00D16F4F"/>
    <w:rsid w:val="00D17077"/>
    <w:rsid w:val="00D17535"/>
    <w:rsid w:val="00D20EE2"/>
    <w:rsid w:val="00D21788"/>
    <w:rsid w:val="00D22586"/>
    <w:rsid w:val="00D2261F"/>
    <w:rsid w:val="00D22814"/>
    <w:rsid w:val="00D2312D"/>
    <w:rsid w:val="00D23277"/>
    <w:rsid w:val="00D23A68"/>
    <w:rsid w:val="00D24ACF"/>
    <w:rsid w:val="00D25871"/>
    <w:rsid w:val="00D26192"/>
    <w:rsid w:val="00D26C73"/>
    <w:rsid w:val="00D30157"/>
    <w:rsid w:val="00D30A20"/>
    <w:rsid w:val="00D30C20"/>
    <w:rsid w:val="00D319AF"/>
    <w:rsid w:val="00D319DD"/>
    <w:rsid w:val="00D31C10"/>
    <w:rsid w:val="00D31FD6"/>
    <w:rsid w:val="00D3264E"/>
    <w:rsid w:val="00D32672"/>
    <w:rsid w:val="00D32AFE"/>
    <w:rsid w:val="00D340FA"/>
    <w:rsid w:val="00D34C07"/>
    <w:rsid w:val="00D350A8"/>
    <w:rsid w:val="00D3689F"/>
    <w:rsid w:val="00D37376"/>
    <w:rsid w:val="00D40805"/>
    <w:rsid w:val="00D41548"/>
    <w:rsid w:val="00D41848"/>
    <w:rsid w:val="00D41D76"/>
    <w:rsid w:val="00D42608"/>
    <w:rsid w:val="00D437D8"/>
    <w:rsid w:val="00D43E2C"/>
    <w:rsid w:val="00D449A0"/>
    <w:rsid w:val="00D45E60"/>
    <w:rsid w:val="00D46F00"/>
    <w:rsid w:val="00D46F64"/>
    <w:rsid w:val="00D4790B"/>
    <w:rsid w:val="00D47AA3"/>
    <w:rsid w:val="00D51316"/>
    <w:rsid w:val="00D51639"/>
    <w:rsid w:val="00D5172C"/>
    <w:rsid w:val="00D5245A"/>
    <w:rsid w:val="00D52499"/>
    <w:rsid w:val="00D53072"/>
    <w:rsid w:val="00D534CA"/>
    <w:rsid w:val="00D5435B"/>
    <w:rsid w:val="00D54CEF"/>
    <w:rsid w:val="00D556BF"/>
    <w:rsid w:val="00D557D0"/>
    <w:rsid w:val="00D56A2C"/>
    <w:rsid w:val="00D5711C"/>
    <w:rsid w:val="00D57177"/>
    <w:rsid w:val="00D57799"/>
    <w:rsid w:val="00D57BBB"/>
    <w:rsid w:val="00D633F5"/>
    <w:rsid w:val="00D63724"/>
    <w:rsid w:val="00D63E96"/>
    <w:rsid w:val="00D64274"/>
    <w:rsid w:val="00D6460B"/>
    <w:rsid w:val="00D64CEA"/>
    <w:rsid w:val="00D65224"/>
    <w:rsid w:val="00D6553E"/>
    <w:rsid w:val="00D661AD"/>
    <w:rsid w:val="00D6638D"/>
    <w:rsid w:val="00D669FD"/>
    <w:rsid w:val="00D66A3F"/>
    <w:rsid w:val="00D66F18"/>
    <w:rsid w:val="00D66F3B"/>
    <w:rsid w:val="00D67273"/>
    <w:rsid w:val="00D702D6"/>
    <w:rsid w:val="00D705A0"/>
    <w:rsid w:val="00D707FC"/>
    <w:rsid w:val="00D7106E"/>
    <w:rsid w:val="00D717B1"/>
    <w:rsid w:val="00D71CE0"/>
    <w:rsid w:val="00D74B8E"/>
    <w:rsid w:val="00D75594"/>
    <w:rsid w:val="00D76C8B"/>
    <w:rsid w:val="00D7717F"/>
    <w:rsid w:val="00D77EC0"/>
    <w:rsid w:val="00D8249F"/>
    <w:rsid w:val="00D82EE5"/>
    <w:rsid w:val="00D838B5"/>
    <w:rsid w:val="00D845AD"/>
    <w:rsid w:val="00D85E13"/>
    <w:rsid w:val="00D868FE"/>
    <w:rsid w:val="00D86F6F"/>
    <w:rsid w:val="00D870B1"/>
    <w:rsid w:val="00D872DB"/>
    <w:rsid w:val="00D87D03"/>
    <w:rsid w:val="00D906E9"/>
    <w:rsid w:val="00D91CE0"/>
    <w:rsid w:val="00D92087"/>
    <w:rsid w:val="00D922DB"/>
    <w:rsid w:val="00D925FB"/>
    <w:rsid w:val="00D938BC"/>
    <w:rsid w:val="00D93961"/>
    <w:rsid w:val="00D95E1F"/>
    <w:rsid w:val="00DA029E"/>
    <w:rsid w:val="00DA0BA6"/>
    <w:rsid w:val="00DA1139"/>
    <w:rsid w:val="00DA12FA"/>
    <w:rsid w:val="00DA13C6"/>
    <w:rsid w:val="00DA1F33"/>
    <w:rsid w:val="00DA28CD"/>
    <w:rsid w:val="00DA2B14"/>
    <w:rsid w:val="00DA2F80"/>
    <w:rsid w:val="00DA33E9"/>
    <w:rsid w:val="00DA6CEB"/>
    <w:rsid w:val="00DA7707"/>
    <w:rsid w:val="00DB0042"/>
    <w:rsid w:val="00DB0AE9"/>
    <w:rsid w:val="00DB27F8"/>
    <w:rsid w:val="00DB3099"/>
    <w:rsid w:val="00DB444D"/>
    <w:rsid w:val="00DB64F3"/>
    <w:rsid w:val="00DB70AB"/>
    <w:rsid w:val="00DB70F6"/>
    <w:rsid w:val="00DB7503"/>
    <w:rsid w:val="00DB77D0"/>
    <w:rsid w:val="00DC0147"/>
    <w:rsid w:val="00DC0810"/>
    <w:rsid w:val="00DC0CDB"/>
    <w:rsid w:val="00DC0EAD"/>
    <w:rsid w:val="00DC2593"/>
    <w:rsid w:val="00DC2D26"/>
    <w:rsid w:val="00DC4BB1"/>
    <w:rsid w:val="00DD01C1"/>
    <w:rsid w:val="00DD0312"/>
    <w:rsid w:val="00DD111F"/>
    <w:rsid w:val="00DD23BD"/>
    <w:rsid w:val="00DD2B15"/>
    <w:rsid w:val="00DD3E84"/>
    <w:rsid w:val="00DD59C9"/>
    <w:rsid w:val="00DD5A95"/>
    <w:rsid w:val="00DD5E14"/>
    <w:rsid w:val="00DD62DD"/>
    <w:rsid w:val="00DE037B"/>
    <w:rsid w:val="00DE0588"/>
    <w:rsid w:val="00DE1DE5"/>
    <w:rsid w:val="00DE2E1B"/>
    <w:rsid w:val="00DE3458"/>
    <w:rsid w:val="00DE3A18"/>
    <w:rsid w:val="00DE3E10"/>
    <w:rsid w:val="00DE52EC"/>
    <w:rsid w:val="00DE611A"/>
    <w:rsid w:val="00DE7094"/>
    <w:rsid w:val="00DE7E13"/>
    <w:rsid w:val="00DF017B"/>
    <w:rsid w:val="00DF08FB"/>
    <w:rsid w:val="00DF0F9E"/>
    <w:rsid w:val="00DF104D"/>
    <w:rsid w:val="00DF1E43"/>
    <w:rsid w:val="00DF2CBB"/>
    <w:rsid w:val="00DF35B1"/>
    <w:rsid w:val="00DF4ABF"/>
    <w:rsid w:val="00DF5BD9"/>
    <w:rsid w:val="00DF646E"/>
    <w:rsid w:val="00DF754F"/>
    <w:rsid w:val="00E00DD7"/>
    <w:rsid w:val="00E00E0F"/>
    <w:rsid w:val="00E00FF0"/>
    <w:rsid w:val="00E019CD"/>
    <w:rsid w:val="00E01BFF"/>
    <w:rsid w:val="00E023C2"/>
    <w:rsid w:val="00E02C72"/>
    <w:rsid w:val="00E02F1C"/>
    <w:rsid w:val="00E03DB0"/>
    <w:rsid w:val="00E041E3"/>
    <w:rsid w:val="00E05575"/>
    <w:rsid w:val="00E05A29"/>
    <w:rsid w:val="00E067CB"/>
    <w:rsid w:val="00E07BE8"/>
    <w:rsid w:val="00E07E0C"/>
    <w:rsid w:val="00E1033A"/>
    <w:rsid w:val="00E1039C"/>
    <w:rsid w:val="00E10675"/>
    <w:rsid w:val="00E107A2"/>
    <w:rsid w:val="00E10A1F"/>
    <w:rsid w:val="00E10B31"/>
    <w:rsid w:val="00E11225"/>
    <w:rsid w:val="00E1232A"/>
    <w:rsid w:val="00E12FEF"/>
    <w:rsid w:val="00E1392F"/>
    <w:rsid w:val="00E13CCD"/>
    <w:rsid w:val="00E14268"/>
    <w:rsid w:val="00E1456D"/>
    <w:rsid w:val="00E14ECE"/>
    <w:rsid w:val="00E15888"/>
    <w:rsid w:val="00E15951"/>
    <w:rsid w:val="00E15EE9"/>
    <w:rsid w:val="00E16402"/>
    <w:rsid w:val="00E167F1"/>
    <w:rsid w:val="00E203A9"/>
    <w:rsid w:val="00E20908"/>
    <w:rsid w:val="00E20D76"/>
    <w:rsid w:val="00E213DD"/>
    <w:rsid w:val="00E2166C"/>
    <w:rsid w:val="00E21CBA"/>
    <w:rsid w:val="00E22069"/>
    <w:rsid w:val="00E22164"/>
    <w:rsid w:val="00E22905"/>
    <w:rsid w:val="00E22DFA"/>
    <w:rsid w:val="00E23615"/>
    <w:rsid w:val="00E23CE4"/>
    <w:rsid w:val="00E25188"/>
    <w:rsid w:val="00E25260"/>
    <w:rsid w:val="00E254F1"/>
    <w:rsid w:val="00E25FEB"/>
    <w:rsid w:val="00E26705"/>
    <w:rsid w:val="00E26ABF"/>
    <w:rsid w:val="00E26CC2"/>
    <w:rsid w:val="00E27DA9"/>
    <w:rsid w:val="00E3097C"/>
    <w:rsid w:val="00E30D9A"/>
    <w:rsid w:val="00E31B65"/>
    <w:rsid w:val="00E35969"/>
    <w:rsid w:val="00E3665A"/>
    <w:rsid w:val="00E40A2F"/>
    <w:rsid w:val="00E41E65"/>
    <w:rsid w:val="00E42B3D"/>
    <w:rsid w:val="00E4409F"/>
    <w:rsid w:val="00E4435E"/>
    <w:rsid w:val="00E44E5F"/>
    <w:rsid w:val="00E506A2"/>
    <w:rsid w:val="00E5123C"/>
    <w:rsid w:val="00E51E73"/>
    <w:rsid w:val="00E52268"/>
    <w:rsid w:val="00E52478"/>
    <w:rsid w:val="00E5273D"/>
    <w:rsid w:val="00E5475D"/>
    <w:rsid w:val="00E55168"/>
    <w:rsid w:val="00E55FE4"/>
    <w:rsid w:val="00E56B33"/>
    <w:rsid w:val="00E5752A"/>
    <w:rsid w:val="00E60852"/>
    <w:rsid w:val="00E60A8F"/>
    <w:rsid w:val="00E60D4F"/>
    <w:rsid w:val="00E61413"/>
    <w:rsid w:val="00E61897"/>
    <w:rsid w:val="00E61B22"/>
    <w:rsid w:val="00E6378F"/>
    <w:rsid w:val="00E66875"/>
    <w:rsid w:val="00E70AAF"/>
    <w:rsid w:val="00E72107"/>
    <w:rsid w:val="00E725F5"/>
    <w:rsid w:val="00E72DA4"/>
    <w:rsid w:val="00E74853"/>
    <w:rsid w:val="00E74EB6"/>
    <w:rsid w:val="00E76F6A"/>
    <w:rsid w:val="00E80F63"/>
    <w:rsid w:val="00E81006"/>
    <w:rsid w:val="00E823F1"/>
    <w:rsid w:val="00E83424"/>
    <w:rsid w:val="00E841D7"/>
    <w:rsid w:val="00E84690"/>
    <w:rsid w:val="00E8575C"/>
    <w:rsid w:val="00E85D55"/>
    <w:rsid w:val="00E862F5"/>
    <w:rsid w:val="00E8755C"/>
    <w:rsid w:val="00E87AEA"/>
    <w:rsid w:val="00E91A5B"/>
    <w:rsid w:val="00E922CF"/>
    <w:rsid w:val="00E922EB"/>
    <w:rsid w:val="00E92D82"/>
    <w:rsid w:val="00E93CC3"/>
    <w:rsid w:val="00E93F91"/>
    <w:rsid w:val="00E94BCD"/>
    <w:rsid w:val="00E94D5F"/>
    <w:rsid w:val="00E94EDC"/>
    <w:rsid w:val="00E960F4"/>
    <w:rsid w:val="00E9611E"/>
    <w:rsid w:val="00E96DE9"/>
    <w:rsid w:val="00E978F1"/>
    <w:rsid w:val="00E97C0F"/>
    <w:rsid w:val="00EA024A"/>
    <w:rsid w:val="00EA12E5"/>
    <w:rsid w:val="00EA184F"/>
    <w:rsid w:val="00EA3ACF"/>
    <w:rsid w:val="00EA4F7D"/>
    <w:rsid w:val="00EA5D73"/>
    <w:rsid w:val="00EA5F61"/>
    <w:rsid w:val="00EA6A4F"/>
    <w:rsid w:val="00EA6D2A"/>
    <w:rsid w:val="00EA7748"/>
    <w:rsid w:val="00EB0473"/>
    <w:rsid w:val="00EB099B"/>
    <w:rsid w:val="00EB1CF9"/>
    <w:rsid w:val="00EB1EF5"/>
    <w:rsid w:val="00EB2321"/>
    <w:rsid w:val="00EB27B9"/>
    <w:rsid w:val="00EB3464"/>
    <w:rsid w:val="00EB354E"/>
    <w:rsid w:val="00EB3D65"/>
    <w:rsid w:val="00EB3EAD"/>
    <w:rsid w:val="00EB46BD"/>
    <w:rsid w:val="00EB5535"/>
    <w:rsid w:val="00EB5B2E"/>
    <w:rsid w:val="00EB6347"/>
    <w:rsid w:val="00EB6528"/>
    <w:rsid w:val="00EB6A16"/>
    <w:rsid w:val="00EB6C4D"/>
    <w:rsid w:val="00EB7359"/>
    <w:rsid w:val="00EB7C7B"/>
    <w:rsid w:val="00EB7FF6"/>
    <w:rsid w:val="00EC011E"/>
    <w:rsid w:val="00EC0E04"/>
    <w:rsid w:val="00EC12B3"/>
    <w:rsid w:val="00EC32E3"/>
    <w:rsid w:val="00EC36D3"/>
    <w:rsid w:val="00EC4BAD"/>
    <w:rsid w:val="00EC4CDA"/>
    <w:rsid w:val="00EC532C"/>
    <w:rsid w:val="00EC5AFA"/>
    <w:rsid w:val="00EC6620"/>
    <w:rsid w:val="00EC7090"/>
    <w:rsid w:val="00EC7434"/>
    <w:rsid w:val="00ED1521"/>
    <w:rsid w:val="00ED1DF3"/>
    <w:rsid w:val="00ED3CA4"/>
    <w:rsid w:val="00ED4BDA"/>
    <w:rsid w:val="00ED58E8"/>
    <w:rsid w:val="00ED61F0"/>
    <w:rsid w:val="00ED62D6"/>
    <w:rsid w:val="00ED6C69"/>
    <w:rsid w:val="00ED72DD"/>
    <w:rsid w:val="00EE0184"/>
    <w:rsid w:val="00EE0F4C"/>
    <w:rsid w:val="00EE22B7"/>
    <w:rsid w:val="00EE2FD0"/>
    <w:rsid w:val="00EE36E4"/>
    <w:rsid w:val="00EE38BA"/>
    <w:rsid w:val="00EE38D8"/>
    <w:rsid w:val="00EE4A7B"/>
    <w:rsid w:val="00EE4D97"/>
    <w:rsid w:val="00EE5B29"/>
    <w:rsid w:val="00EF19F9"/>
    <w:rsid w:val="00EF1A93"/>
    <w:rsid w:val="00EF26F7"/>
    <w:rsid w:val="00EF30DA"/>
    <w:rsid w:val="00EF43B5"/>
    <w:rsid w:val="00EF5612"/>
    <w:rsid w:val="00EF742F"/>
    <w:rsid w:val="00EF7DBC"/>
    <w:rsid w:val="00F00311"/>
    <w:rsid w:val="00F005D6"/>
    <w:rsid w:val="00F01E9C"/>
    <w:rsid w:val="00F02335"/>
    <w:rsid w:val="00F02374"/>
    <w:rsid w:val="00F02488"/>
    <w:rsid w:val="00F02974"/>
    <w:rsid w:val="00F02CF9"/>
    <w:rsid w:val="00F05F14"/>
    <w:rsid w:val="00F05F57"/>
    <w:rsid w:val="00F0667D"/>
    <w:rsid w:val="00F07DC4"/>
    <w:rsid w:val="00F10B6E"/>
    <w:rsid w:val="00F113FD"/>
    <w:rsid w:val="00F11A55"/>
    <w:rsid w:val="00F134F4"/>
    <w:rsid w:val="00F145A0"/>
    <w:rsid w:val="00F159CA"/>
    <w:rsid w:val="00F16424"/>
    <w:rsid w:val="00F1663C"/>
    <w:rsid w:val="00F17534"/>
    <w:rsid w:val="00F17953"/>
    <w:rsid w:val="00F20868"/>
    <w:rsid w:val="00F21A52"/>
    <w:rsid w:val="00F21F65"/>
    <w:rsid w:val="00F23054"/>
    <w:rsid w:val="00F23A4E"/>
    <w:rsid w:val="00F25AB6"/>
    <w:rsid w:val="00F26A2A"/>
    <w:rsid w:val="00F26AF9"/>
    <w:rsid w:val="00F26D55"/>
    <w:rsid w:val="00F2749D"/>
    <w:rsid w:val="00F27E35"/>
    <w:rsid w:val="00F27F7C"/>
    <w:rsid w:val="00F30A3B"/>
    <w:rsid w:val="00F30D7A"/>
    <w:rsid w:val="00F31641"/>
    <w:rsid w:val="00F322AF"/>
    <w:rsid w:val="00F322D3"/>
    <w:rsid w:val="00F32A69"/>
    <w:rsid w:val="00F32BB6"/>
    <w:rsid w:val="00F332C8"/>
    <w:rsid w:val="00F334E4"/>
    <w:rsid w:val="00F33D48"/>
    <w:rsid w:val="00F3569C"/>
    <w:rsid w:val="00F35BFB"/>
    <w:rsid w:val="00F375BD"/>
    <w:rsid w:val="00F376A2"/>
    <w:rsid w:val="00F416CD"/>
    <w:rsid w:val="00F41925"/>
    <w:rsid w:val="00F42BA5"/>
    <w:rsid w:val="00F42D81"/>
    <w:rsid w:val="00F43E15"/>
    <w:rsid w:val="00F44017"/>
    <w:rsid w:val="00F44904"/>
    <w:rsid w:val="00F470BC"/>
    <w:rsid w:val="00F47487"/>
    <w:rsid w:val="00F5000A"/>
    <w:rsid w:val="00F5005F"/>
    <w:rsid w:val="00F5031C"/>
    <w:rsid w:val="00F519EF"/>
    <w:rsid w:val="00F51EEA"/>
    <w:rsid w:val="00F52485"/>
    <w:rsid w:val="00F52D9D"/>
    <w:rsid w:val="00F53CCA"/>
    <w:rsid w:val="00F5404B"/>
    <w:rsid w:val="00F54197"/>
    <w:rsid w:val="00F541C8"/>
    <w:rsid w:val="00F547A4"/>
    <w:rsid w:val="00F55384"/>
    <w:rsid w:val="00F55F2B"/>
    <w:rsid w:val="00F563E8"/>
    <w:rsid w:val="00F574DD"/>
    <w:rsid w:val="00F576F5"/>
    <w:rsid w:val="00F609CF"/>
    <w:rsid w:val="00F60F71"/>
    <w:rsid w:val="00F61254"/>
    <w:rsid w:val="00F61538"/>
    <w:rsid w:val="00F61E25"/>
    <w:rsid w:val="00F625D4"/>
    <w:rsid w:val="00F632A2"/>
    <w:rsid w:val="00F64591"/>
    <w:rsid w:val="00F64E69"/>
    <w:rsid w:val="00F64FA5"/>
    <w:rsid w:val="00F65666"/>
    <w:rsid w:val="00F6600B"/>
    <w:rsid w:val="00F66721"/>
    <w:rsid w:val="00F6697E"/>
    <w:rsid w:val="00F6798D"/>
    <w:rsid w:val="00F7292D"/>
    <w:rsid w:val="00F73332"/>
    <w:rsid w:val="00F73873"/>
    <w:rsid w:val="00F73B26"/>
    <w:rsid w:val="00F74801"/>
    <w:rsid w:val="00F753C7"/>
    <w:rsid w:val="00F753DA"/>
    <w:rsid w:val="00F76C6A"/>
    <w:rsid w:val="00F76D7B"/>
    <w:rsid w:val="00F77621"/>
    <w:rsid w:val="00F77E2C"/>
    <w:rsid w:val="00F804FB"/>
    <w:rsid w:val="00F808A8"/>
    <w:rsid w:val="00F80E28"/>
    <w:rsid w:val="00F80EAB"/>
    <w:rsid w:val="00F824CE"/>
    <w:rsid w:val="00F83874"/>
    <w:rsid w:val="00F83C70"/>
    <w:rsid w:val="00F84100"/>
    <w:rsid w:val="00F8491D"/>
    <w:rsid w:val="00F8594B"/>
    <w:rsid w:val="00F85B04"/>
    <w:rsid w:val="00F85FFE"/>
    <w:rsid w:val="00F86394"/>
    <w:rsid w:val="00F86598"/>
    <w:rsid w:val="00F86D0E"/>
    <w:rsid w:val="00F877D7"/>
    <w:rsid w:val="00F91E29"/>
    <w:rsid w:val="00F91E89"/>
    <w:rsid w:val="00F923DA"/>
    <w:rsid w:val="00F92B50"/>
    <w:rsid w:val="00F9363F"/>
    <w:rsid w:val="00F93697"/>
    <w:rsid w:val="00F93816"/>
    <w:rsid w:val="00F93907"/>
    <w:rsid w:val="00F947DE"/>
    <w:rsid w:val="00F95A52"/>
    <w:rsid w:val="00F95C2A"/>
    <w:rsid w:val="00F96A7A"/>
    <w:rsid w:val="00F9735C"/>
    <w:rsid w:val="00F97FE6"/>
    <w:rsid w:val="00FA25C8"/>
    <w:rsid w:val="00FA3687"/>
    <w:rsid w:val="00FA3902"/>
    <w:rsid w:val="00FA4141"/>
    <w:rsid w:val="00FA4392"/>
    <w:rsid w:val="00FA4C58"/>
    <w:rsid w:val="00FA4FF2"/>
    <w:rsid w:val="00FA51BF"/>
    <w:rsid w:val="00FA6117"/>
    <w:rsid w:val="00FA6374"/>
    <w:rsid w:val="00FA7B00"/>
    <w:rsid w:val="00FB2520"/>
    <w:rsid w:val="00FB42F6"/>
    <w:rsid w:val="00FB45F4"/>
    <w:rsid w:val="00FB4A79"/>
    <w:rsid w:val="00FB51F3"/>
    <w:rsid w:val="00FB5391"/>
    <w:rsid w:val="00FB6A13"/>
    <w:rsid w:val="00FC0044"/>
    <w:rsid w:val="00FC0B32"/>
    <w:rsid w:val="00FC120E"/>
    <w:rsid w:val="00FC127D"/>
    <w:rsid w:val="00FC2777"/>
    <w:rsid w:val="00FC29AA"/>
    <w:rsid w:val="00FC3267"/>
    <w:rsid w:val="00FC51DD"/>
    <w:rsid w:val="00FC52B0"/>
    <w:rsid w:val="00FC5933"/>
    <w:rsid w:val="00FC616C"/>
    <w:rsid w:val="00FC6C8F"/>
    <w:rsid w:val="00FC6DB9"/>
    <w:rsid w:val="00FD09AA"/>
    <w:rsid w:val="00FD0C23"/>
    <w:rsid w:val="00FD2B9C"/>
    <w:rsid w:val="00FD2CA8"/>
    <w:rsid w:val="00FD3050"/>
    <w:rsid w:val="00FD3FFE"/>
    <w:rsid w:val="00FD42E2"/>
    <w:rsid w:val="00FD43FD"/>
    <w:rsid w:val="00FD4B1F"/>
    <w:rsid w:val="00FD4C99"/>
    <w:rsid w:val="00FD50C2"/>
    <w:rsid w:val="00FD6713"/>
    <w:rsid w:val="00FD6878"/>
    <w:rsid w:val="00FD6CAE"/>
    <w:rsid w:val="00FE0B18"/>
    <w:rsid w:val="00FE10CE"/>
    <w:rsid w:val="00FE11D0"/>
    <w:rsid w:val="00FE15CE"/>
    <w:rsid w:val="00FE1A4D"/>
    <w:rsid w:val="00FE27FF"/>
    <w:rsid w:val="00FE2ABD"/>
    <w:rsid w:val="00FE31EB"/>
    <w:rsid w:val="00FE3401"/>
    <w:rsid w:val="00FE52F9"/>
    <w:rsid w:val="00FE5B1B"/>
    <w:rsid w:val="00FE64DC"/>
    <w:rsid w:val="00FE7296"/>
    <w:rsid w:val="00FE76E4"/>
    <w:rsid w:val="00FE7ED5"/>
    <w:rsid w:val="00FE7FB5"/>
    <w:rsid w:val="00FF098B"/>
    <w:rsid w:val="00FF10A6"/>
    <w:rsid w:val="00FF283F"/>
    <w:rsid w:val="00FF29B7"/>
    <w:rsid w:val="00FF2B35"/>
    <w:rsid w:val="00FF3055"/>
    <w:rsid w:val="00FF3256"/>
    <w:rsid w:val="00FF3E76"/>
    <w:rsid w:val="00FF4848"/>
    <w:rsid w:val="00FF557C"/>
    <w:rsid w:val="00FF681A"/>
    <w:rsid w:val="00FF69FE"/>
    <w:rsid w:val="00FF7E7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49A0"/>
    <w:pPr>
      <w:widowControl w:val="0"/>
      <w:jc w:val="both"/>
    </w:pPr>
    <w:rPr>
      <w:rFonts w:ascii="Calibri" w:eastAsia="宋体" w:hAnsi="Calibri" w:cs="Times New Roman"/>
    </w:rPr>
  </w:style>
  <w:style w:type="paragraph" w:styleId="3">
    <w:name w:val="heading 3"/>
    <w:basedOn w:val="a"/>
    <w:next w:val="a"/>
    <w:link w:val="3Char"/>
    <w:qFormat/>
    <w:rsid w:val="00D449A0"/>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rsid w:val="00D449A0"/>
    <w:rPr>
      <w:rFonts w:ascii="Calibri" w:eastAsia="宋体" w:hAnsi="Calibri" w:cs="Times New Roman"/>
      <w:b/>
      <w:sz w:val="32"/>
    </w:rPr>
  </w:style>
  <w:style w:type="paragraph" w:styleId="a3">
    <w:name w:val="header"/>
    <w:basedOn w:val="a"/>
    <w:link w:val="Char"/>
    <w:uiPriority w:val="99"/>
    <w:semiHidden/>
    <w:unhideWhenUsed/>
    <w:rsid w:val="005712C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712CF"/>
    <w:rPr>
      <w:rFonts w:ascii="Calibri" w:eastAsia="宋体" w:hAnsi="Calibri" w:cs="Times New Roman"/>
      <w:sz w:val="18"/>
      <w:szCs w:val="18"/>
    </w:rPr>
  </w:style>
  <w:style w:type="paragraph" w:styleId="a4">
    <w:name w:val="footer"/>
    <w:basedOn w:val="a"/>
    <w:link w:val="Char0"/>
    <w:uiPriority w:val="99"/>
    <w:semiHidden/>
    <w:unhideWhenUsed/>
    <w:rsid w:val="005712C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712CF"/>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544</Words>
  <Characters>3101</Characters>
  <Application>Microsoft Office Word</Application>
  <DocSecurity>0</DocSecurity>
  <Lines>25</Lines>
  <Paragraphs>7</Paragraphs>
  <ScaleCrop>false</ScaleCrop>
  <Company>微软中国</Company>
  <LinksUpToDate>false</LinksUpToDate>
  <CharactersWithSpaces>3638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包婷</dc:creator>
  <cp:keywords/>
  <dc:description/>
  <cp:lastModifiedBy>包婷</cp:lastModifiedBy>
  <cp:revision>3</cp:revision>
  <dcterms:created xsi:type="dcterms:W3CDTF">2012-12-13T09:22:00Z</dcterms:created>
  <dcterms:modified xsi:type="dcterms:W3CDTF">2012-12-13T09:24:00Z</dcterms:modified>
</cp:coreProperties>
</file>