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Calibri" w:eastAsia="宋体" w:hAnsi="Calibri" w:cs="Times New Roman"/>
          <w:color w:val="5B9BD5" w:themeColor="accent1"/>
          <w:kern w:val="2"/>
          <w:sz w:val="21"/>
        </w:rPr>
        <w:id w:val="29537136"/>
        <w:docPartObj>
          <w:docPartGallery w:val="Cover Pages"/>
          <w:docPartUnique/>
        </w:docPartObj>
      </w:sdtPr>
      <w:sdtEndPr>
        <w:rPr>
          <w:noProof/>
          <w:color w:val="auto"/>
        </w:rPr>
      </w:sdtEndPr>
      <w:sdtContent>
        <w:p w:rsidR="00463F80" w:rsidRDefault="00463F80">
          <w:pPr>
            <w:pStyle w:val="a3"/>
            <w:spacing w:before="1540" w:after="240"/>
            <w:jc w:val="center"/>
            <w:rPr>
              <w:color w:val="5B9BD5" w:themeColor="accent1"/>
            </w:rPr>
          </w:pPr>
          <w:r>
            <w:rPr>
              <w:noProof/>
              <w:color w:val="5B9BD5" w:themeColor="accent1"/>
            </w:rPr>
            <mc:AlternateContent>
              <mc:Choice Requires="wps">
                <w:drawing>
                  <wp:anchor distT="0" distB="0" distL="114300" distR="114300" simplePos="0" relativeHeight="251665408" behindDoc="0" locked="0" layoutInCell="1" allowOverlap="1" wp14:anchorId="2D39B107" wp14:editId="19493748">
                    <wp:simplePos x="0" y="0"/>
                    <wp:positionH relativeFrom="margin">
                      <wp:posOffset>-334645</wp:posOffset>
                    </wp:positionH>
                    <wp:positionV relativeFrom="paragraph">
                      <wp:posOffset>1316990</wp:posOffset>
                    </wp:positionV>
                    <wp:extent cx="5922645" cy="0"/>
                    <wp:effectExtent l="0" t="19050" r="20955" b="19050"/>
                    <wp:wrapNone/>
                    <wp:docPr id="2" name="直接连接符 2"/>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73E0FE" id="直接连接符 2" o:spid="_x0000_s1026" style="position:absolute;left:0;text-align:left;z-index:251665408;visibility:visible;mso-wrap-style:square;mso-wrap-distance-left:9pt;mso-wrap-distance-top:0;mso-wrap-distance-right:9pt;mso-wrap-distance-bottom:0;mso-position-horizontal:absolute;mso-position-horizontal-relative:margin;mso-position-vertical:absolute;mso-position-vertical-relative:text" from="-26.35pt,103.7pt" to="440pt,1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" strokecolor="#1f4d78 [1604]" strokeweight="3pt">
                    <v:stroke joinstyle="miter"/>
                    <w10:wrap anchorx="margin"/>
                  </v:line>
                </w:pict>
              </mc:Fallback>
            </mc:AlternateContent>
          </w:r>
          <w:r>
            <w:rPr>
              <w:noProof/>
            </w:rPr>
            <mc:AlternateContent>
              <mc:Choice Requires="wps">
                <w:drawing>
                  <wp:anchor distT="0" distB="0" distL="114300" distR="114300" simplePos="0" relativeHeight="251667456" behindDoc="0" locked="0" layoutInCell="1" allowOverlap="1" wp14:anchorId="0845C9BD" wp14:editId="78590789">
                    <wp:simplePos x="0" y="0"/>
                    <wp:positionH relativeFrom="margin">
                      <wp:posOffset>-406400</wp:posOffset>
                    </wp:positionH>
                    <wp:positionV relativeFrom="paragraph">
                      <wp:posOffset>1367046</wp:posOffset>
                    </wp:positionV>
                    <wp:extent cx="6086475" cy="1282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6086475" cy="1282700"/>
                            </a:xfrm>
                            <a:prstGeom prst="rect">
                              <a:avLst/>
                            </a:prstGeom>
                            <a:noFill/>
                            <a:ln w="6350">
                              <a:noFill/>
                            </a:ln>
                          </wps:spPr>
                          <wps:txb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1C4BD1">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45C9BD" id="_x0000_t202" coordsize="21600,21600" o:spt="202" path="m,l,21600r21600,l21600,xe">
                    <v:stroke joinstyle="miter"/>
                    <v:path gradientshapeok="t" o:connecttype="rect"/>
                  </v:shapetype>
                  <v:shape id="文本框 3" o:spid="_x0000_s1026" type="#_x0000_t202" style="position:absolute;left:0;text-align:left;margin-left:-32pt;margin-top:107.65pt;width:479.25pt;height:101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" filled="f" stroked="f" strokeweight=".5pt">
                    <v:textbo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1C4BD1">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v:textbox>
                    <w10:wrap anchorx="margin"/>
                  </v:shape>
                </w:pict>
              </mc:Fallback>
            </mc:AlternateContent>
          </w:r>
          <w:r>
            <w:rPr>
              <w:noProof/>
              <w:color w:val="5B9BD5" w:themeColor="accent1"/>
            </w:rPr>
            <w:drawing>
              <wp:anchor distT="0" distB="0" distL="114300" distR="114300" simplePos="0" relativeHeight="251668480" behindDoc="0" locked="0" layoutInCell="1" allowOverlap="1">
                <wp:simplePos x="0" y="0"/>
                <wp:positionH relativeFrom="column">
                  <wp:posOffset>1268730</wp:posOffset>
                </wp:positionH>
                <wp:positionV relativeFrom="paragraph">
                  <wp:posOffset>-335171</wp:posOffset>
                </wp:positionV>
                <wp:extent cx="2725420" cy="1443990"/>
                <wp:effectExtent l="0" t="0" r="0" b="3810"/>
                <wp:wrapNone/>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4"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2725420" cy="1443990"/>
                        </a:xfrm>
                        <a:prstGeom prst="rect">
                          <a:avLst/>
                        </a:prstGeom>
                        <a:noFill/>
                        <a:ln>
                          <a:noFill/>
                        </a:ln>
                      </pic:spPr>
                    </pic:pic>
                  </a:graphicData>
                </a:graphic>
              </wp:anchor>
            </w:drawing>
          </w:r>
        </w:p>
        <w:p w:rsidR="00463F80" w:rsidRDefault="00463F80" w:rsidP="00463F80">
          <w:pPr>
            <w:pStyle w:val="a3"/>
            <w:rPr>
              <w:color w:val="5B9BD5" w:themeColor="accent1"/>
              <w:sz w:val="28"/>
              <w:szCs w:val="28"/>
            </w:rPr>
          </w:pPr>
        </w:p>
        <w:p w:rsidR="00463F80" w:rsidRDefault="00463F80">
          <w:pPr>
            <w:pStyle w:val="a3"/>
            <w:spacing w:before="480"/>
            <w:jc w:val="center"/>
            <w:rPr>
              <w:color w:val="5B9BD5" w:themeColor="accent1"/>
            </w:rPr>
          </w:pPr>
        </w:p>
        <w:p w:rsidR="006B4561" w:rsidRDefault="00463F80" w:rsidP="006B4561">
          <w:pPr>
            <w:widowControl/>
            <w:spacing w:before="75" w:after="75" w:line="450" w:lineRule="atLeast"/>
            <w:jc w:val="left"/>
            <w:rPr>
              <w:noProof/>
            </w:rPr>
          </w:pPr>
          <w:r>
            <w:rPr>
              <w:noProof/>
            </w:rPr>
            <mc:AlternateContent>
              <mc:Choice Requires="wps">
                <w:drawing>
                  <wp:anchor distT="0" distB="0" distL="114300" distR="114300" simplePos="0" relativeHeight="251670528" behindDoc="0" locked="0" layoutInCell="1" allowOverlap="1" wp14:anchorId="772CD162" wp14:editId="0D699D8E">
                    <wp:simplePos x="0" y="0"/>
                    <wp:positionH relativeFrom="margin">
                      <wp:posOffset>-190500</wp:posOffset>
                    </wp:positionH>
                    <wp:positionV relativeFrom="paragraph">
                      <wp:posOffset>1144270</wp:posOffset>
                    </wp:positionV>
                    <wp:extent cx="5638800" cy="1754372"/>
                    <wp:effectExtent l="0" t="0" r="0" b="0"/>
                    <wp:wrapNone/>
                    <wp:docPr id="4" name="文本框 4"/>
                    <wp:cNvGraphicFramePr/>
                    <a:graphic xmlns:a="http://schemas.openxmlformats.org/drawingml/2006/main">
                      <a:graphicData uri="http://schemas.microsoft.com/office/word/2010/wordprocessingShape">
                        <wps:wsp>
                          <wps:cNvSpPr txBox="1"/>
                          <wps:spPr>
                            <a:xfrm>
                              <a:off x="0" y="0"/>
                              <a:ext cx="5638800" cy="1754372"/>
                            </a:xfrm>
                            <a:prstGeom prst="rect">
                              <a:avLst/>
                            </a:prstGeom>
                            <a:noFill/>
                            <a:ln w="6350">
                              <a:noFill/>
                            </a:ln>
                          </wps:spPr>
                          <wps:txbx>
                            <w:txbxContent>
                              <w:p w:rsidR="006B4561" w:rsidRPr="006B4561" w:rsidRDefault="006B4561" w:rsidP="006B4561">
                                <w:pPr>
                                  <w:jc w:val="center"/>
                                  <w:rPr>
                                    <w:rFonts w:asciiTheme="minorEastAsia" w:hAnsiTheme="minorEastAsia"/>
                                    <w:b/>
                                    <w:sz w:val="72"/>
                                  </w:rPr>
                                </w:pPr>
                                <w:r w:rsidRPr="006B4561">
                                  <w:rPr>
                                    <w:rFonts w:asciiTheme="minorEastAsia" w:hAnsiTheme="minorEastAsia" w:hint="eastAsia"/>
                                    <w:b/>
                                    <w:sz w:val="72"/>
                                  </w:rPr>
                                  <w:t>201</w:t>
                                </w:r>
                                <w:r w:rsidR="001C4BD1">
                                  <w:rPr>
                                    <w:rFonts w:asciiTheme="minorEastAsia" w:hAnsiTheme="minorEastAsia"/>
                                    <w:b/>
                                    <w:sz w:val="72"/>
                                  </w:rPr>
                                  <w:t>7</w:t>
                                </w:r>
                                <w:r w:rsidRPr="006B4561">
                                  <w:rPr>
                                    <w:rFonts w:asciiTheme="minorEastAsia" w:hAnsiTheme="minorEastAsia" w:hint="eastAsia"/>
                                    <w:b/>
                                    <w:sz w:val="72"/>
                                  </w:rPr>
                                  <w:t>年公司财务会计岗位工作总结（三）</w:t>
                                </w:r>
                              </w:p>
                              <w:p w:rsidR="00463F80" w:rsidRPr="006B4561" w:rsidRDefault="00463F80" w:rsidP="006B4561">
                                <w:pPr>
                                  <w:jc w:val="center"/>
                                  <w:rPr>
                                    <w:rFonts w:asciiTheme="minorEastAsia" w:hAnsiTheme="minorEastAsia"/>
                                    <w:b/>
                                    <w:sz w:val="7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CD162" id="文本框 4" o:spid="_x0000_s1027" type="#_x0000_t202" style="position:absolute;margin-left:-15pt;margin-top:90.1pt;width:444pt;height:138.1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" filled="f" stroked="f" strokeweight=".5pt">
                    <v:textbox>
                      <w:txbxContent>
                        <w:p w:rsidR="006B4561" w:rsidRPr="006B4561" w:rsidRDefault="006B4561" w:rsidP="006B4561">
                          <w:pPr>
                            <w:jc w:val="center"/>
                            <w:rPr>
                              <w:rFonts w:asciiTheme="minorEastAsia" w:hAnsiTheme="minorEastAsia"/>
                              <w:b/>
                              <w:sz w:val="72"/>
                            </w:rPr>
                          </w:pPr>
                          <w:r w:rsidRPr="006B4561">
                            <w:rPr>
                              <w:rFonts w:asciiTheme="minorEastAsia" w:hAnsiTheme="minorEastAsia" w:hint="eastAsia"/>
                              <w:b/>
                              <w:sz w:val="72"/>
                            </w:rPr>
                            <w:t>201</w:t>
                          </w:r>
                          <w:r w:rsidR="001C4BD1">
                            <w:rPr>
                              <w:rFonts w:asciiTheme="minorEastAsia" w:hAnsiTheme="minorEastAsia"/>
                              <w:b/>
                              <w:sz w:val="72"/>
                            </w:rPr>
                            <w:t>7</w:t>
                          </w:r>
                          <w:r w:rsidRPr="006B4561">
                            <w:rPr>
                              <w:rFonts w:asciiTheme="minorEastAsia" w:hAnsiTheme="minorEastAsia" w:hint="eastAsia"/>
                              <w:b/>
                              <w:sz w:val="72"/>
                            </w:rPr>
                            <w:t>年公司财务会计岗位工作总结（三）</w:t>
                          </w:r>
                        </w:p>
                        <w:p w:rsidR="00463F80" w:rsidRPr="006B4561" w:rsidRDefault="00463F80" w:rsidP="006B4561">
                          <w:pPr>
                            <w:jc w:val="center"/>
                            <w:rPr>
                              <w:rFonts w:asciiTheme="minorEastAsia" w:hAnsiTheme="minorEastAsia"/>
                              <w:b/>
                              <w:sz w:val="72"/>
                            </w:rPr>
                          </w:pPr>
                        </w:p>
                      </w:txbxContent>
                    </v:textbox>
                    <w10:wrap anchorx="margin"/>
                  </v:shape>
                </w:pict>
              </mc:Fallback>
            </mc:AlternateContent>
          </w:r>
          <w:r>
            <w:rPr>
              <w:noProof/>
              <w:color w:val="5B9BD5" w:themeColor="accent1"/>
            </w:rPr>
            <w:drawing>
              <wp:anchor distT="0" distB="0" distL="114300" distR="114300" simplePos="0" relativeHeight="251662336" behindDoc="0" locked="0" layoutInCell="1" allowOverlap="1">
                <wp:simplePos x="0" y="0"/>
                <wp:positionH relativeFrom="margin">
                  <wp:align>center</wp:align>
                </wp:positionH>
                <wp:positionV relativeFrom="paragraph">
                  <wp:posOffset>531035</wp:posOffset>
                </wp:positionV>
                <wp:extent cx="758825" cy="478790"/>
                <wp:effectExtent l="0" t="0" r="3175" b="0"/>
                <wp:wrapNone/>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5"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758825" cy="478790"/>
                        </a:xfrm>
                        <a:prstGeom prst="rect">
                          <a:avLst/>
                        </a:prstGeom>
                      </pic:spPr>
                    </pic:pic>
                  </a:graphicData>
                </a:graphic>
              </wp:anchor>
            </w:drawing>
          </w:r>
          <w:r>
            <w:rPr>
              <w:noProof/>
              <w:color w:val="5B9BD5" w:themeColor="accent1"/>
            </w:rPr>
            <mc:AlternateContent>
              <mc:Choice Requires="wps">
                <w:drawing>
                  <wp:anchor distT="0" distB="0" distL="114300" distR="114300" simplePos="0" relativeHeight="251663360" behindDoc="0" locked="0" layoutInCell="1" allowOverlap="1">
                    <wp:simplePos x="0" y="0"/>
                    <wp:positionH relativeFrom="margin">
                      <wp:posOffset>-334645</wp:posOffset>
                    </wp:positionH>
                    <wp:positionV relativeFrom="paragraph">
                      <wp:posOffset>318879</wp:posOffset>
                    </wp:positionV>
                    <wp:extent cx="5922645" cy="0"/>
                    <wp:effectExtent l="0" t="19050" r="20955" b="19050"/>
                    <wp:wrapNone/>
                    <wp:docPr id="1" name="直接连接符 1"/>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E45F22" id="直接连接符 1" o:spid="_x0000_s1026" style="position:absolute;left:0;text-align:left;z-index:251663360;visibility:visible;mso-wrap-style:square;mso-wrap-distance-left:9pt;mso-wrap-distance-top:0;mso-wrap-distance-right:9pt;mso-wrap-distance-bottom:0;mso-position-horizontal:absolute;mso-position-horizontal-relative:margin;mso-position-vertical:absolute;mso-position-vertical-relative:text" from="-26.35pt,25.1pt" to="440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" strokecolor="#1f4d78 [1604]" strokeweight="3pt">
                    <v:stroke joinstyle="miter"/>
                    <w10:wrap anchorx="margin"/>
                  </v:line>
                </w:pict>
              </mc:Fallback>
            </mc:AlternateContent>
          </w:r>
          <w:r>
            <w:rPr>
              <w:noProof/>
              <w:color w:val="5B9BD5" w:themeColor="accent1"/>
            </w:rPr>
            <w:drawing>
              <wp:anchor distT="0" distB="0" distL="114300" distR="114300" simplePos="0" relativeHeight="251658240" behindDoc="0" locked="0" layoutInCell="1" allowOverlap="1">
                <wp:simplePos x="0" y="0"/>
                <wp:positionH relativeFrom="page">
                  <wp:align>left</wp:align>
                </wp:positionH>
                <wp:positionV relativeFrom="paragraph">
                  <wp:posOffset>2339252</wp:posOffset>
                </wp:positionV>
                <wp:extent cx="7696049" cy="6648255"/>
                <wp:effectExtent l="0" t="0" r="635" b="0"/>
                <wp:wrapNone/>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6">
                          <a:duotone>
                            <a:schemeClr val="accent1">
                              <a:shade val="45000"/>
                              <a:satMod val="135000"/>
                            </a:schemeClr>
                            <a:prstClr val="white"/>
                          </a:duotone>
                          <a:extLst>
                            <a:ext uri="{BEBA8EAE-BF5A-486C-A8C5-ECC9F3942E4B}">
                              <a14:imgProps xmlns:a14="http://schemas.microsoft.com/office/drawing/2010/main">
                                <a14:imgLayer r:embed="rId7">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7696049" cy="6648255"/>
                        </a:xfrm>
                        <a:prstGeom prst="rect">
                          <a:avLst/>
                        </a:prstGeom>
                      </pic:spPr>
                    </pic:pic>
                  </a:graphicData>
                </a:graphic>
              </wp:anchor>
            </w:drawing>
          </w:r>
          <w:r>
            <w:rPr>
              <w:noProof/>
            </w:rPr>
            <w:br w:type="page"/>
          </w:r>
        </w:p>
      </w:sdtContent>
    </w:sdt>
    <w:p w:rsidR="006B4561" w:rsidRPr="006B4561" w:rsidRDefault="006B4561" w:rsidP="006B4561">
      <w:pPr>
        <w:widowControl/>
        <w:snapToGrid w:val="0"/>
        <w:spacing w:line="360" w:lineRule="auto"/>
        <w:ind w:firstLineChars="200" w:firstLine="560"/>
        <w:jc w:val="left"/>
        <w:rPr>
          <w:rFonts w:ascii="宋体" w:hAnsi="宋体" w:cs="宋体"/>
          <w:kern w:val="0"/>
          <w:sz w:val="28"/>
          <w:szCs w:val="28"/>
        </w:rPr>
      </w:pPr>
      <w:r w:rsidRPr="006B4561">
        <w:rPr>
          <w:rFonts w:ascii="宋体" w:hAnsi="宋体" w:cs="宋体"/>
          <w:kern w:val="0"/>
          <w:sz w:val="28"/>
          <w:szCs w:val="28"/>
        </w:rPr>
        <w:lastRenderedPageBreak/>
        <w:t>201</w:t>
      </w:r>
      <w:r w:rsidR="001C4BD1">
        <w:rPr>
          <w:rFonts w:ascii="宋体" w:hAnsi="宋体" w:cs="宋体"/>
          <w:kern w:val="0"/>
          <w:sz w:val="28"/>
          <w:szCs w:val="28"/>
        </w:rPr>
        <w:t>7</w:t>
      </w:r>
      <w:r w:rsidRPr="006B4561">
        <w:rPr>
          <w:rFonts w:ascii="宋体" w:hAnsi="宋体" w:cs="宋体"/>
          <w:kern w:val="0"/>
          <w:sz w:val="28"/>
          <w:szCs w:val="28"/>
        </w:rPr>
        <w:t>年即将结束，回首自己一年来经历的风雨路程，我将</w:t>
      </w:r>
      <w:r w:rsidRPr="006B4561">
        <w:rPr>
          <w:rFonts w:ascii="宋体" w:hAnsi="宋体" w:cs="宋体"/>
          <w:kern w:val="0"/>
          <w:sz w:val="28"/>
          <w:szCs w:val="28"/>
          <w:u w:val="single"/>
        </w:rPr>
        <w:t>个人工作总结</w:t>
      </w:r>
      <w:r w:rsidRPr="006B4561">
        <w:rPr>
          <w:rFonts w:ascii="宋体" w:hAnsi="宋体" w:cs="宋体"/>
          <w:kern w:val="0"/>
          <w:sz w:val="28"/>
          <w:szCs w:val="28"/>
        </w:rPr>
        <w:t>报告如下：</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b/>
          <w:bCs/>
          <w:kern w:val="0"/>
          <w:sz w:val="28"/>
          <w:szCs w:val="28"/>
        </w:rPr>
        <w:t xml:space="preserve">　　一、工作回顾</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kern w:val="0"/>
          <w:sz w:val="28"/>
          <w:szCs w:val="28"/>
        </w:rPr>
        <w:t xml:space="preserve">　　201</w:t>
      </w:r>
      <w:r w:rsidR="001C4BD1">
        <w:rPr>
          <w:rFonts w:ascii="宋体" w:hAnsi="宋体" w:cs="宋体"/>
          <w:kern w:val="0"/>
          <w:sz w:val="28"/>
          <w:szCs w:val="28"/>
        </w:rPr>
        <w:t>7</w:t>
      </w:r>
      <w:bookmarkStart w:id="0" w:name="_GoBack"/>
      <w:bookmarkEnd w:id="0"/>
      <w:r w:rsidRPr="006B4561">
        <w:rPr>
          <w:rFonts w:ascii="宋体" w:hAnsi="宋体" w:cs="宋体"/>
          <w:kern w:val="0"/>
          <w:sz w:val="28"/>
          <w:szCs w:val="28"/>
        </w:rPr>
        <w:t>年是不平凡的一年，在欣喜于祖国强大、人民安康的自豪中总结个人的工作，我更加感受到做好本职工作是每个工作人员的崇高使命。</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kern w:val="0"/>
          <w:sz w:val="28"/>
          <w:szCs w:val="28"/>
        </w:rPr>
        <w:t xml:space="preserve">　　(一)立足本职，自我加压。</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kern w:val="0"/>
          <w:sz w:val="28"/>
          <w:szCs w:val="28"/>
        </w:rPr>
        <w:t xml:space="preserve">　　今年1-7月份我在上栗分局担任会计，8月份调到县局出国</w:t>
      </w:r>
      <w:r w:rsidRPr="006B4561">
        <w:rPr>
          <w:rFonts w:ascii="宋体" w:hAnsi="宋体" w:cs="宋体"/>
          <w:kern w:val="0"/>
          <w:sz w:val="28"/>
          <w:szCs w:val="28"/>
          <w:u w:val="single"/>
        </w:rPr>
        <w:t>留学</w:t>
      </w:r>
      <w:r w:rsidRPr="006B4561">
        <w:rPr>
          <w:rFonts w:ascii="宋体" w:hAnsi="宋体" w:cs="宋体"/>
          <w:kern w:val="0"/>
          <w:sz w:val="28"/>
          <w:szCs w:val="28"/>
        </w:rPr>
        <w:t>网从事会计工作，作为一名会计人员，我能认真审核原始票据，规范填写会计凭证和账簿，做好会计工作计划，按时报送报表，做到账账相符、账实相符。</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kern w:val="0"/>
          <w:sz w:val="28"/>
          <w:szCs w:val="28"/>
        </w:rPr>
        <w:t xml:space="preserve">　　由于未参加过正规的会计培训，工作经验缺乏，业务并不熟练，我平时注意自我加压，利用好时间多看会计业务知识书籍，多向业务精的同志请教，经过一段时间的磨练，现在基本能胜任工作岗位。说起会计工作，没有炫人的成绩，看不到可喜的数据，每当看到自己装好的整齐的凭证、做好的清楚的账目，我就觉得心满意足。</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kern w:val="0"/>
          <w:sz w:val="28"/>
          <w:szCs w:val="28"/>
        </w:rPr>
        <w:t xml:space="preserve">　　到县局之后，还接手了教育培训和计划生育工作，说实话，这两项工作我心里都没底，但是我没有懈怠，虽然这些工作不是工商工作的重头戏，但是不能拖后腿，我总是这样对自己说。于是认真地制定了工作计划，编制了各类表格，对机关和各基层分局都进行了细致的安排，目前这两项工作都步入正轨。</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kern w:val="0"/>
          <w:sz w:val="28"/>
          <w:szCs w:val="28"/>
        </w:rPr>
        <w:t xml:space="preserve">　　(二)正视不足，以期完美。</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kern w:val="0"/>
          <w:sz w:val="28"/>
          <w:szCs w:val="28"/>
        </w:rPr>
        <w:t xml:space="preserve">　　“用心工作、踏实做人”，一直是我的</w:t>
      </w:r>
      <w:r w:rsidRPr="006B4561">
        <w:rPr>
          <w:rFonts w:ascii="宋体" w:hAnsi="宋体" w:cs="宋体"/>
          <w:kern w:val="0"/>
          <w:sz w:val="28"/>
          <w:szCs w:val="28"/>
          <w:u w:val="single"/>
        </w:rPr>
        <w:t>座右铭</w:t>
      </w:r>
      <w:r w:rsidRPr="006B4561">
        <w:rPr>
          <w:rFonts w:ascii="宋体" w:hAnsi="宋体" w:cs="宋体"/>
          <w:kern w:val="0"/>
          <w:sz w:val="28"/>
          <w:szCs w:val="28"/>
        </w:rPr>
        <w:t>。尽管我们在工作中兢兢业业，但完美离我们总有一步之遥，经过一年来的努力，</w:t>
      </w:r>
      <w:r w:rsidRPr="006B4561">
        <w:rPr>
          <w:rFonts w:ascii="宋体" w:hAnsi="宋体" w:cs="宋体"/>
          <w:kern w:val="0"/>
          <w:sz w:val="28"/>
          <w:szCs w:val="28"/>
        </w:rPr>
        <w:lastRenderedPageBreak/>
        <w:t>工作没大的起色，也没大的失误，平庸的业绩使我更清醒地看到了自身存在的问题：</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kern w:val="0"/>
          <w:sz w:val="28"/>
          <w:szCs w:val="28"/>
        </w:rPr>
        <w:t xml:space="preserve">　　一是会计业务知识水平亟待提高。作为一名信息化时代的会计工作人员，应该既要深谙会计业务，更要有超前意识，尽快为今后的电算化会计打好基础，要成为一名优秀的会计人员，我的差距还很大。</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kern w:val="0"/>
          <w:sz w:val="28"/>
          <w:szCs w:val="28"/>
        </w:rPr>
        <w:t xml:space="preserve">　　二是工作情绪波动大，有些懒散，工作作风不够扎实。总是找借口以各种理由说服自己不要过于认真执著，只求过得去，不求过得硬，存在得过且过、“做一天和尚撞一天钟”的思想，不愿动脑筋去多想办法，让工作做得更好，而是混日子过，这些思想情绪一度使自己的工作处于低迷状态，也制约了自身的发展。</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kern w:val="0"/>
          <w:sz w:val="28"/>
          <w:szCs w:val="28"/>
        </w:rPr>
        <w:t xml:space="preserve">　　三是工商法律法规知识欠缺。由于工作性质单一，长期以来没有从事工商业务性工作，没有接受过系统的法律法规知识培训，对于很多工商工作都可谓是“门外汉”，这与新时期的工商工作是不相适应的，很难成为多面手。</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b/>
          <w:bCs/>
          <w:kern w:val="0"/>
          <w:sz w:val="28"/>
          <w:szCs w:val="28"/>
        </w:rPr>
        <w:t xml:space="preserve">　　二、工作</w:t>
      </w:r>
      <w:r w:rsidRPr="006B4561">
        <w:rPr>
          <w:rFonts w:ascii="宋体" w:hAnsi="宋体" w:cs="宋体"/>
          <w:b/>
          <w:bCs/>
          <w:kern w:val="0"/>
          <w:sz w:val="28"/>
          <w:szCs w:val="28"/>
          <w:u w:val="single"/>
        </w:rPr>
        <w:t>体会</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kern w:val="0"/>
          <w:sz w:val="28"/>
          <w:szCs w:val="28"/>
        </w:rPr>
        <w:t xml:space="preserve">　　(一)点亮热情，锻造自我。</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kern w:val="0"/>
          <w:sz w:val="28"/>
          <w:szCs w:val="28"/>
        </w:rPr>
        <w:t xml:space="preserve">　　今年是我在上栗分局工作的第八个年头，在基层工作的这些年，我感受颇深，上栗分局是个大熔炉，严谨的工作制度和扎实的工作作风不断磨砺着每一个工作人员的意志。俗话说:百炼成钢。虽然我一直在办公室工作，并未深入一线直接与个体工商户打交道，但从同事们每天下乡回来疲惫的身影中，我能感同身受，他们的压力有多大。</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kern w:val="0"/>
          <w:sz w:val="28"/>
          <w:szCs w:val="28"/>
        </w:rPr>
        <w:t xml:space="preserve">　　基层工商工作就是一个大舞台，在这个舞台上，每个演员要把自己的角色扮演好，一台戏才能唱好，这个单位的工作才能搞上</w:t>
      </w:r>
      <w:r w:rsidRPr="006B4561">
        <w:rPr>
          <w:rFonts w:ascii="宋体" w:hAnsi="宋体" w:cs="宋体"/>
          <w:kern w:val="0"/>
          <w:sz w:val="28"/>
          <w:szCs w:val="28"/>
        </w:rPr>
        <w:lastRenderedPageBreak/>
        <w:t>去。面对工商工作的转型，工作职能发生了转变，工作重心也转移了，很多人都茫然失措，不知如何去适应以后的工作，他们当中多数人都不是公务员，甚至连身份也不明确，非常担心会人员分流，思想波动很大，但是大家都没有过多地考虑个人的利益，还是一如既往地做着每天要做的事，以实际行动证明着自身的价值。</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kern w:val="0"/>
          <w:sz w:val="28"/>
          <w:szCs w:val="28"/>
        </w:rPr>
        <w:t xml:space="preserve">　　在上栗分局，吴建忠局长就是大家心中的楷模，他身体力行默默奉献，一心扑在工作上，带领大家年年争创一流，使上栗分局的各项工作都走在了市局的前列;在上栗分局，每个人的脚步都更加急促，因为更多的难关要过，更多的事情等着去处理，大家拧成一股绳干劲十足。</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kern w:val="0"/>
          <w:sz w:val="28"/>
          <w:szCs w:val="28"/>
        </w:rPr>
        <w:t xml:space="preserve">　　在这样的集体里工作我觉得浑身充满力量，更加认识到不管在哪个工作岗位都应该发光发热，以前我总是觉得自己的工作岗位对工商业务要求不高，只要不出乱子就行，从别人身上我看到了自己的渺小和浅薄，如果在这样的大熔炉中都不能磨练努力工作的意志，那就会被工作所抛弃，成为无用之人。</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kern w:val="0"/>
          <w:sz w:val="28"/>
          <w:szCs w:val="28"/>
        </w:rPr>
        <w:t xml:space="preserve">　　“不经历风雨，怎么见彩虹”。锻造自我是每个人必经的路，通过反思问题，我深刻意识到一个人最难战胜的其实就是自己，我们的行动有时就在闪念之间，向左向右就在于心态，选择积极上进还是选择散漫停滞都在于自己。选择前者，必将朝气蓬勃、意气风发;选择后者，势必死气沉沉、意志薄弱。工作中缺乏热情，就会丧失斗志，人就没有动力前进，甚至与机遇擦肩而过，因为机遇只会留给有准备的人。</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kern w:val="0"/>
          <w:sz w:val="28"/>
          <w:szCs w:val="28"/>
        </w:rPr>
        <w:t xml:space="preserve">　　我们的周围总是有人在抱怨这抱怨那，又是待遇不好，又是工作难开展，说这些又能解决什么问题呢。“与其诅咒黑暗，不如点亮光明”，我认为问心无愧，对得起自己的工作就行，不要去抱怨</w:t>
      </w:r>
      <w:r w:rsidRPr="006B4561">
        <w:rPr>
          <w:rFonts w:ascii="宋体" w:hAnsi="宋体" w:cs="宋体"/>
          <w:kern w:val="0"/>
          <w:sz w:val="28"/>
          <w:szCs w:val="28"/>
        </w:rPr>
        <w:lastRenderedPageBreak/>
        <w:t>工作的艰辛，不管工作中遇到什么样的困难都应积极主动去寻求解决之路，不让问题搁浅。办法总比困难多，动脑筋想办法，没什么解决不了的问题，只有不断战胜自我，超越自我，才能不愧于自己。</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kern w:val="0"/>
          <w:sz w:val="28"/>
          <w:szCs w:val="28"/>
        </w:rPr>
        <w:t xml:space="preserve">　　(二)找好航标，定位人生。</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kern w:val="0"/>
          <w:sz w:val="28"/>
          <w:szCs w:val="28"/>
        </w:rPr>
        <w:t xml:space="preserve">　　“路漫漫其修远兮，吾将上下而求索。”我们的人生之路都将历经坎坷不断前行，所以走好每一步都至关重要，每个人都应找好人生的航标，找到一条适合自己的路来走，才能在风雨兼程的路上实现自己的价值，见到风雨之后的彩虹。</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kern w:val="0"/>
          <w:sz w:val="28"/>
          <w:szCs w:val="28"/>
        </w:rPr>
        <w:t xml:space="preserve">　　我是学中文的，现在做的是会计工作，看上去风马牛不相及，但是从这些年的工作实践中我悟出了很多，其实做什么工作不重要，重要的是要肯学肯干，给自己定好位，每一项工作都可以发掘自己的潜力，因为人的潜力是无尽的。以前我认为自己对数字不敏感，很怕从事数据工作，甚至认为自己最不能做的工作的就是财务工作，但是自己偏偏却与财务工作结下了不解之缘，在基层一干就是八年。</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kern w:val="0"/>
          <w:sz w:val="28"/>
          <w:szCs w:val="28"/>
        </w:rPr>
        <w:t xml:space="preserve">　　通过这些年的财务工作，我发现自己可以克服这个障碍，繁杂的数据没那么可怕，也不再为做不完的报表和理不清的账目发怵，开始喜欢上了这项工作，逐渐找到了自己的方向。也许我们不知道明天会发生什么，但是我清楚自己今天应该做什么。</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kern w:val="0"/>
          <w:sz w:val="28"/>
          <w:szCs w:val="28"/>
        </w:rPr>
        <w:t xml:space="preserve">　　(三)注重细节，精益求精。</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kern w:val="0"/>
          <w:sz w:val="28"/>
          <w:szCs w:val="28"/>
        </w:rPr>
        <w:t xml:space="preserve">　　俗话说：细节决定成败。每一项工作都是由无数个细节组成的，也许有人说一两个细节没做好没什么大不了，甚至认为只求结果不求过程，但我认为从工作细节就能看出一个人的为人之道，严谨之人必定在细节上畀之精确，大意之人可能在细节上予以漠视。</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kern w:val="0"/>
          <w:sz w:val="28"/>
          <w:szCs w:val="28"/>
        </w:rPr>
        <w:lastRenderedPageBreak/>
        <w:t xml:space="preserve">　　平时工作中我要求自己注重细节，精益求精，在审核发票时不合格的坚决退回。对于我坚持原则的做法，有的同志颇有微词，认为没必要，但我坚持认为只有每一个工作细节都把握好才能把工作做到最好。会计工作就是一项要求细致的工作，容不得半点马虎。一个单位的经济命脉掌握在手，如果做错账乱做账，就不能给领导提供准确的信息，就会给单位造成不必要的损失。</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b/>
          <w:bCs/>
          <w:kern w:val="0"/>
          <w:sz w:val="28"/>
          <w:szCs w:val="28"/>
        </w:rPr>
        <w:t xml:space="preserve">　　三、工作打算</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kern w:val="0"/>
          <w:sz w:val="28"/>
          <w:szCs w:val="28"/>
        </w:rPr>
        <w:t xml:space="preserve">　　总结过去是为了更好地面对未来。对今后的工作，我现将个人工作计划呈现如下：</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kern w:val="0"/>
          <w:sz w:val="28"/>
          <w:szCs w:val="28"/>
        </w:rPr>
        <w:t xml:space="preserve">　　一是努力学习信息化知识，争取成为会计业务能手。学习信息化知识是大势所趋，尤其是现在工商工作转型后，很多工作都面临信息化的挑战，会计工作也一样，这就给我提出了更高的要求，所以学习始终是不能放松的。那要怎么样提高学习质量呢?我认为要以自学为主，做到学以致用，要抓住目前全市工商系统信息化</w:t>
      </w:r>
      <w:r w:rsidRPr="006B4561">
        <w:rPr>
          <w:rFonts w:ascii="宋体" w:hAnsi="宋体" w:cs="宋体"/>
          <w:kern w:val="0"/>
          <w:sz w:val="28"/>
          <w:szCs w:val="28"/>
          <w:u w:val="single"/>
        </w:rPr>
        <w:t>考试</w:t>
      </w:r>
      <w:r w:rsidRPr="006B4561">
        <w:rPr>
          <w:rFonts w:ascii="宋体" w:hAnsi="宋体" w:cs="宋体"/>
          <w:kern w:val="0"/>
          <w:sz w:val="28"/>
          <w:szCs w:val="28"/>
        </w:rPr>
        <w:t>的契机多掌握些电脑知识，为今后的信息化达标奠定良好的基础，为今后的电算化会计工作铺好路。</w:t>
      </w:r>
    </w:p>
    <w:p w:rsidR="006B4561" w:rsidRPr="006B4561" w:rsidRDefault="006B4561" w:rsidP="006B4561">
      <w:pPr>
        <w:widowControl/>
        <w:snapToGrid w:val="0"/>
        <w:spacing w:line="360" w:lineRule="auto"/>
        <w:jc w:val="left"/>
        <w:rPr>
          <w:rFonts w:ascii="宋体" w:hAnsi="宋体" w:cs="宋体"/>
          <w:kern w:val="0"/>
          <w:sz w:val="28"/>
          <w:szCs w:val="28"/>
        </w:rPr>
      </w:pPr>
      <w:r w:rsidRPr="006B4561">
        <w:rPr>
          <w:rFonts w:ascii="宋体" w:hAnsi="宋体" w:cs="宋体"/>
          <w:kern w:val="0"/>
          <w:sz w:val="28"/>
          <w:szCs w:val="28"/>
        </w:rPr>
        <w:t xml:space="preserve">　　二是自我解压，调整心态，创新求变。心态决定工作的好坏，所以在工作中要不断自我调适，把控积极乐观情绪的方向，时刻以饱满的热情迎接每天的工作和挑战。创新是一个民族的灵魂，只有不断在思维上求创新，工作才能出亮点。</w:t>
      </w:r>
    </w:p>
    <w:p w:rsidR="006B4561" w:rsidRPr="006B4561" w:rsidRDefault="006B4561" w:rsidP="006B4561">
      <w:pPr>
        <w:widowControl/>
        <w:snapToGrid w:val="0"/>
        <w:spacing w:line="360" w:lineRule="auto"/>
        <w:jc w:val="left"/>
        <w:rPr>
          <w:rFonts w:ascii="宋体" w:hAnsi="宋体" w:cs="宋体"/>
          <w:kern w:val="0"/>
          <w:sz w:val="28"/>
          <w:szCs w:val="28"/>
        </w:rPr>
      </w:pPr>
      <w:r>
        <w:rPr>
          <w:noProof/>
        </w:rPr>
        <w:drawing>
          <wp:anchor distT="0" distB="0" distL="114300" distR="114300" simplePos="0" relativeHeight="251671552" behindDoc="0" locked="0" layoutInCell="1" allowOverlap="1">
            <wp:simplePos x="0" y="0"/>
            <wp:positionH relativeFrom="margin">
              <wp:align>right</wp:align>
            </wp:positionH>
            <wp:positionV relativeFrom="paragraph">
              <wp:posOffset>575253</wp:posOffset>
            </wp:positionV>
            <wp:extent cx="5274310" cy="1355179"/>
            <wp:effectExtent l="0" t="0" r="0" b="0"/>
            <wp:wrapNone/>
            <wp:docPr id="6" name="图片 6" descr="C:\Users\Administrator\AppData\Local\Microsoft\Windows\INetCacheContent.Word\壹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Local\Microsoft\Windows\INetCacheContent.Word\壹品.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1355179"/>
                    </a:xfrm>
                    <a:prstGeom prst="rect">
                      <a:avLst/>
                    </a:prstGeom>
                    <a:noFill/>
                    <a:ln>
                      <a:noFill/>
                    </a:ln>
                  </pic:spPr>
                </pic:pic>
              </a:graphicData>
            </a:graphic>
          </wp:anchor>
        </w:drawing>
      </w:r>
      <w:r w:rsidRPr="006B4561">
        <w:rPr>
          <w:rFonts w:ascii="宋体" w:hAnsi="宋体" w:cs="宋体"/>
          <w:kern w:val="0"/>
          <w:sz w:val="28"/>
          <w:szCs w:val="28"/>
        </w:rPr>
        <w:t xml:space="preserve">　　岁月无声，步履永恒。我们迈过一道道坎走向明天，做好本职工作，争当自己的主人，明天定将更美好。</w:t>
      </w:r>
    </w:p>
    <w:p w:rsidR="00463F80" w:rsidRPr="006B4561" w:rsidRDefault="00463F80">
      <w:pPr>
        <w:widowControl/>
        <w:jc w:val="left"/>
        <w:rPr>
          <w:noProof/>
        </w:rPr>
      </w:pPr>
    </w:p>
    <w:sectPr w:rsidR="00463F80" w:rsidRPr="006B4561" w:rsidSect="00463F80">
      <w:pgSz w:w="11906" w:h="16838"/>
      <w:pgMar w:top="1440" w:right="1800" w:bottom="1440" w:left="1800" w:header="851" w:footer="992" w:gutter="0"/>
      <w:pgNumType w:start="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1A"/>
    <w:rsid w:val="00014B1E"/>
    <w:rsid w:val="001821B7"/>
    <w:rsid w:val="001A4318"/>
    <w:rsid w:val="001C4BD1"/>
    <w:rsid w:val="00463F80"/>
    <w:rsid w:val="00504150"/>
    <w:rsid w:val="006256F0"/>
    <w:rsid w:val="006B4561"/>
    <w:rsid w:val="00C5391A"/>
    <w:rsid w:val="00C66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FDE44"/>
  <w15:chartTrackingRefBased/>
  <w15:docId w15:val="{F232DD35-A333-4625-A22B-D5A4A44D2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B456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63F80"/>
    <w:rPr>
      <w:kern w:val="0"/>
      <w:sz w:val="22"/>
    </w:rPr>
  </w:style>
  <w:style w:type="character" w:customStyle="1" w:styleId="a4">
    <w:name w:val="无间隔 字符"/>
    <w:basedOn w:val="a0"/>
    <w:link w:val="a3"/>
    <w:uiPriority w:val="1"/>
    <w:rsid w:val="00463F80"/>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microsoft.com/office/2007/relationships/hdphoto" Target="media/hdphoto1.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458</Words>
  <Characters>2616</Characters>
  <Application>Microsoft Office Word</Application>
  <DocSecurity>0</DocSecurity>
  <Lines>21</Lines>
  <Paragraphs>6</Paragraphs>
  <ScaleCrop>false</ScaleCrop>
  <Company/>
  <LinksUpToDate>false</LinksUpToDate>
  <CharactersWithSpaces>3068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2016年工作总</dc:title>
  <dc:subject/>
  <dc:creator>沿途旅客</dc:creator>
  <cp:keywords/>
  <dc:description/>
  <cp:lastModifiedBy>沿途旅客</cp:lastModifiedBy>
  <cp:revision>7</cp:revision>
  <cp:lastPrinted>2017-12-08T07:29:00Z</cp:lastPrinted>
  <dcterms:created xsi:type="dcterms:W3CDTF">2016-12-07T09:35:00Z</dcterms:created>
  <dcterms:modified xsi:type="dcterms:W3CDTF">2017-12-08T07:29:00Z</dcterms:modified>
</cp:coreProperties>
</file>