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rPr/>
      </w:pPr>
      <w:bookmarkStart w:colFirst="0" w:colLast="0" w:name="_z094bb8965jn" w:id="0"/>
      <w:bookmarkEnd w:id="0"/>
      <w:r w:rsidDel="00000000" w:rsidR="00000000" w:rsidRPr="00000000">
        <w:rPr>
          <w:rtl w:val="0"/>
        </w:rPr>
      </w:r>
    </w:p>
    <w:p w:rsidR="00000000" w:rsidDel="00000000" w:rsidP="00000000" w:rsidRDefault="00000000" w:rsidRPr="00000000" w14:paraId="00000002">
      <w:pPr>
        <w:pStyle w:val="Heading1"/>
        <w:jc w:val="center"/>
        <w:rPr>
          <w:b w:val="1"/>
          <w:bCs w:val="1"/>
          <w:color w:val="000000"/>
          <w:sz w:val="28"/>
          <w:szCs w:val="28"/>
        </w:rPr>
      </w:pPr>
      <w:bookmarkStart w:colFirst="0" w:colLast="0" w:name="_1z8ba7tizc88" w:id="1"/>
      <w:bookmarkEnd w:id="1"/>
      <w:r w:rsidDel="00000000" w:rsidR="00000000" w:rsidRPr="00000000">
        <w:rPr>
          <w:b w:val="1"/>
          <w:bCs w:val="1"/>
          <w:color w:val="000000"/>
          <w:sz w:val="28"/>
          <w:szCs w:val="28"/>
          <w:rtl w:val="0"/>
        </w:rPr>
        <w:t xml:space="preserve">Admin Web Portal </w:t>
      </w:r>
      <w:r w:rsidDel="00000000" w:rsidR="00000000" w:rsidRPr="00000000">
        <w:rPr>
          <w:b w:val="1"/>
          <w:bCs w:val="1"/>
          <w:color w:val="000000"/>
          <w:sz w:val="28"/>
          <w:szCs w:val="28"/>
          <w:rtl w:val="0"/>
        </w:rPr>
        <w:t xml:space="preserve">Guide</w:t>
      </w:r>
      <w:r w:rsidDel="00000000" w:rsidR="00000000" w:rsidRPr="00000000">
        <w:rPr>
          <w:rtl w:val="0"/>
        </w:rPr>
      </w:r>
    </w:p>
    <w:p w:rsidR="00000000" w:rsidDel="00000000" w:rsidP="00000000" w:rsidRDefault="00000000" w:rsidRPr="00000000" w14:paraId="00000003">
      <w:pPr>
        <w:jc w:val="center"/>
        <w:rPr>
          <w:i w:val="1"/>
          <w:iCs w:val="1"/>
        </w:rPr>
      </w:pPr>
      <w:r w:rsidDel="00000000" w:rsidR="00000000" w:rsidRPr="00000000">
        <w:rPr>
          <w:i w:val="1"/>
          <w:iCs w:val="1"/>
          <w:rtl w:val="0"/>
        </w:rPr>
        <w:t xml:space="preserve">Note: Some portion are Work In Progress</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hyperlink w:anchor="_xm8c6m6hcner">
        <w:r w:rsidDel="00000000" w:rsidR="00000000" w:rsidRPr="00000000">
          <w:rPr>
            <w:rFonts w:ascii="Poppins" w:cs="Poppins" w:eastAsia="Poppins" w:hAnsi="Poppins"/>
            <w:color w:val="1155cc"/>
            <w:sz w:val="24"/>
            <w:szCs w:val="24"/>
            <w:rtl w:val="0"/>
          </w:rPr>
          <w:t xml:space="preserve">Overview</w:t>
        </w:r>
      </w:hyperlink>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hyperlink w:anchor="_ons7idj5hv9j">
        <w:r w:rsidDel="00000000" w:rsidR="00000000" w:rsidRPr="00000000">
          <w:rPr>
            <w:rFonts w:ascii="Poppins" w:cs="Poppins" w:eastAsia="Poppins" w:hAnsi="Poppins"/>
            <w:color w:val="1155cc"/>
            <w:sz w:val="24"/>
            <w:szCs w:val="24"/>
            <w:rtl w:val="0"/>
          </w:rPr>
          <w:t xml:space="preserve">All Roles - Brief Description</w:t>
        </w:r>
      </w:hyperlink>
      <w:r w:rsidDel="00000000" w:rsidR="00000000" w:rsidRPr="00000000">
        <w:rPr>
          <w:rtl w:val="0"/>
        </w:rPr>
      </w:r>
    </w:p>
    <w:p w:rsidR="00000000" w:rsidDel="00000000" w:rsidP="00000000" w:rsidRDefault="00000000" w:rsidRPr="00000000" w14:paraId="00000008">
      <w:pPr>
        <w:pStyle w:val="Heading1"/>
        <w:rPr/>
      </w:pPr>
      <w:bookmarkStart w:colFirst="0" w:colLast="0" w:name="_x3c7ri5mtwg" w:id="2"/>
      <w:bookmarkEnd w:id="2"/>
      <w:r w:rsidDel="00000000" w:rsidR="00000000" w:rsidRPr="00000000">
        <w:rPr>
          <w:rtl w:val="0"/>
        </w:rPr>
      </w:r>
    </w:p>
    <w:p w:rsidR="00000000" w:rsidDel="00000000" w:rsidP="00000000" w:rsidRDefault="00000000" w:rsidRPr="00000000" w14:paraId="00000009">
      <w:pPr>
        <w:pStyle w:val="Heading1"/>
        <w:rPr/>
      </w:pPr>
      <w:bookmarkStart w:colFirst="0" w:colLast="0" w:name="_b52c0c91vxrv" w:id="3"/>
      <w:bookmarkEnd w:id="3"/>
      <w:hyperlink w:anchor="_23t5i9fa5g9s">
        <w:r w:rsidDel="00000000" w:rsidR="00000000" w:rsidRPr="00000000">
          <w:rPr>
            <w:color w:val="1155cc"/>
            <w:rtl w:val="0"/>
          </w:rPr>
          <w:t xml:space="preserve">Admin - Main Tasks</w:t>
        </w:r>
      </w:hyperlink>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color w:val="cc0000"/>
        </w:rPr>
      </w:pPr>
      <w:hyperlink w:anchor="_jjsbct1zpy0">
        <w:r w:rsidDel="00000000" w:rsidR="00000000" w:rsidRPr="00000000">
          <w:rPr>
            <w:color w:val="cc0000"/>
            <w:u w:val="single"/>
            <w:rtl w:val="0"/>
          </w:rPr>
          <w:t xml:space="preserve">Login</w:t>
        </w:r>
      </w:hyperlink>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color w:val="cc0000"/>
        </w:rPr>
      </w:pPr>
      <w:hyperlink w:anchor="_jjsbct1zpy0">
        <w:r w:rsidDel="00000000" w:rsidR="00000000" w:rsidRPr="00000000">
          <w:rPr>
            <w:color w:val="cc0000"/>
            <w:u w:val="single"/>
            <w:rtl w:val="0"/>
          </w:rPr>
          <w:t xml:space="preserve">Adding other Users and Granting Staff or Admin roles</w:t>
        </w:r>
      </w:hyperlink>
      <w:r w:rsidDel="00000000" w:rsidR="00000000" w:rsidRPr="00000000">
        <w:rPr>
          <w:rtl w:val="0"/>
        </w:rPr>
      </w:r>
    </w:p>
    <w:p w:rsidR="00000000" w:rsidDel="00000000" w:rsidP="00000000" w:rsidRDefault="00000000" w:rsidRPr="00000000" w14:paraId="0000000E">
      <w:pPr>
        <w:rPr>
          <w:color w:val="cc0000"/>
          <w:u w:val="single"/>
        </w:rPr>
      </w:pPr>
      <w:r w:rsidDel="00000000" w:rsidR="00000000" w:rsidRPr="00000000">
        <w:rPr>
          <w:rtl w:val="0"/>
        </w:rPr>
      </w:r>
    </w:p>
    <w:p w:rsidR="00000000" w:rsidDel="00000000" w:rsidP="00000000" w:rsidRDefault="00000000" w:rsidRPr="00000000" w14:paraId="0000000F">
      <w:pPr>
        <w:rPr>
          <w:color w:val="cc0000"/>
        </w:rPr>
      </w:pPr>
      <w:hyperlink w:anchor="_w2qkahklz268">
        <w:r w:rsidDel="00000000" w:rsidR="00000000" w:rsidRPr="00000000">
          <w:rPr>
            <w:color w:val="cc0000"/>
            <w:u w:val="single"/>
            <w:rtl w:val="0"/>
          </w:rPr>
          <w:t xml:space="preserve">Adding users with csv “Import Users” function</w:t>
        </w:r>
      </w:hyperlink>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cc0000"/>
          <w:u w:val="singl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cc0000"/>
          <w:u w:val="single"/>
        </w:rPr>
      </w:pPr>
      <w:hyperlink w:anchor="_mr9r3ntqtd9t">
        <w:r w:rsidDel="00000000" w:rsidR="00000000" w:rsidRPr="00000000">
          <w:rPr>
            <w:color w:val="cc0000"/>
            <w:u w:val="single"/>
            <w:rtl w:val="0"/>
          </w:rPr>
          <w:t xml:space="preserve">Monitoring Onboarding</w:t>
        </w:r>
      </w:hyperlink>
      <w:r w:rsidDel="00000000" w:rsidR="00000000" w:rsidRPr="00000000">
        <w:rPr>
          <w:rtl w:val="0"/>
        </w:rPr>
      </w:r>
    </w:p>
    <w:p w:rsidR="00000000" w:rsidDel="00000000" w:rsidP="00000000" w:rsidRDefault="00000000" w:rsidRPr="00000000" w14:paraId="00000012">
      <w:pPr>
        <w:rPr>
          <w:color w:val="cc0000"/>
          <w:u w:val="single"/>
        </w:rPr>
      </w:pPr>
      <w:r w:rsidDel="00000000" w:rsidR="00000000" w:rsidRPr="00000000">
        <w:rPr>
          <w:rtl w:val="0"/>
        </w:rPr>
      </w:r>
    </w:p>
    <w:p w:rsidR="00000000" w:rsidDel="00000000" w:rsidP="00000000" w:rsidRDefault="00000000" w:rsidRPr="00000000" w14:paraId="00000013">
      <w:pPr>
        <w:rPr>
          <w:color w:val="cc0000"/>
        </w:rPr>
      </w:pPr>
      <w:hyperlink w:anchor="_rux5o9kgzmv5">
        <w:r w:rsidDel="00000000" w:rsidR="00000000" w:rsidRPr="00000000">
          <w:rPr>
            <w:color w:val="cc0000"/>
            <w:u w:val="single"/>
            <w:rtl w:val="0"/>
          </w:rPr>
          <w:t xml:space="preserve">Using Kits and Tubes views</w:t>
        </w:r>
      </w:hyperlink>
      <w:r w:rsidDel="00000000" w:rsidR="00000000" w:rsidRPr="00000000">
        <w:rPr>
          <w:rtl w:val="0"/>
        </w:rPr>
      </w:r>
    </w:p>
    <w:p w:rsidR="00000000" w:rsidDel="00000000" w:rsidP="00000000" w:rsidRDefault="00000000" w:rsidRPr="00000000" w14:paraId="00000014">
      <w:pPr>
        <w:rPr>
          <w:color w:val="cc0000"/>
          <w:u w:val="single"/>
        </w:rPr>
      </w:pPr>
      <w:r w:rsidDel="00000000" w:rsidR="00000000" w:rsidRPr="00000000">
        <w:rPr>
          <w:rtl w:val="0"/>
        </w:rPr>
      </w:r>
    </w:p>
    <w:p w:rsidR="00000000" w:rsidDel="00000000" w:rsidP="00000000" w:rsidRDefault="00000000" w:rsidRPr="00000000" w14:paraId="00000015">
      <w:pPr>
        <w:rPr>
          <w:color w:val="cc0000"/>
        </w:rPr>
      </w:pPr>
      <w:hyperlink w:anchor="cfpmgngp78nj">
        <w:r w:rsidDel="00000000" w:rsidR="00000000" w:rsidRPr="00000000">
          <w:rPr>
            <w:color w:val="cc0000"/>
            <w:u w:val="single"/>
            <w:rtl w:val="0"/>
          </w:rPr>
          <w:t xml:space="preserve">Triggering password reset links</w:t>
        </w:r>
      </w:hyperlink>
      <w:r w:rsidDel="00000000" w:rsidR="00000000" w:rsidRPr="00000000">
        <w:rPr>
          <w:rtl w:val="0"/>
        </w:rPr>
      </w:r>
    </w:p>
    <w:p w:rsidR="00000000" w:rsidDel="00000000" w:rsidP="00000000" w:rsidRDefault="00000000" w:rsidRPr="00000000" w14:paraId="00000016">
      <w:pPr>
        <w:rPr>
          <w:color w:val="cc0000"/>
          <w:u w:val="single"/>
        </w:rPr>
      </w:pPr>
      <w:r w:rsidDel="00000000" w:rsidR="00000000" w:rsidRPr="00000000">
        <w:rPr>
          <w:rtl w:val="0"/>
        </w:rPr>
      </w:r>
    </w:p>
    <w:p w:rsidR="00000000" w:rsidDel="00000000" w:rsidP="00000000" w:rsidRDefault="00000000" w:rsidRPr="00000000" w14:paraId="00000017">
      <w:pPr>
        <w:rPr>
          <w:color w:val="cc0000"/>
        </w:rPr>
      </w:pPr>
      <w:hyperlink w:anchor="_269xni9jm4tm">
        <w:r w:rsidDel="00000000" w:rsidR="00000000" w:rsidRPr="00000000">
          <w:rPr>
            <w:color w:val="cc0000"/>
            <w:u w:val="single"/>
            <w:rtl w:val="0"/>
          </w:rPr>
          <w:t xml:space="preserve">Exporting csv of results</w:t>
        </w:r>
      </w:hyperlink>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pStyle w:val="Heading1"/>
        <w:rPr/>
      </w:pPr>
      <w:bookmarkStart w:colFirst="0" w:colLast="0" w:name="_bzjyvdxcolp" w:id="4"/>
      <w:bookmarkEnd w:id="4"/>
      <w:r w:rsidDel="00000000" w:rsidR="00000000" w:rsidRPr="00000000">
        <w:rPr>
          <w:rtl w:val="0"/>
        </w:rPr>
      </w:r>
    </w:p>
    <w:p w:rsidR="00000000" w:rsidDel="00000000" w:rsidP="00000000" w:rsidRDefault="00000000" w:rsidRPr="00000000" w14:paraId="0000001A">
      <w:pPr>
        <w:pStyle w:val="Heading1"/>
        <w:rPr/>
      </w:pPr>
      <w:bookmarkStart w:colFirst="0" w:colLast="0" w:name="_yse8ptijwql1" w:id="5"/>
      <w:bookmarkEnd w:id="5"/>
      <w:hyperlink w:anchor="_28vwzg8w16i">
        <w:r w:rsidDel="00000000" w:rsidR="00000000" w:rsidRPr="00000000">
          <w:rPr>
            <w:color w:val="1155cc"/>
            <w:rtl w:val="0"/>
          </w:rPr>
          <w:t xml:space="preserve">Admin - Troubleshooting</w:t>
        </w:r>
      </w:hyperlink>
      <w:r w:rsidDel="00000000" w:rsidR="00000000" w:rsidRPr="00000000">
        <w:rPr>
          <w:rtl w:val="0"/>
        </w:rPr>
      </w:r>
    </w:p>
    <w:p w:rsidR="00000000" w:rsidDel="00000000" w:rsidP="00000000" w:rsidRDefault="00000000" w:rsidRPr="00000000" w14:paraId="0000001B">
      <w:pPr>
        <w:rPr>
          <w:u w:val="single"/>
        </w:rPr>
      </w:pPr>
      <w:r w:rsidDel="00000000" w:rsidR="00000000" w:rsidRPr="00000000">
        <w:rPr>
          <w:rtl w:val="0"/>
        </w:rPr>
      </w:r>
    </w:p>
    <w:p w:rsidR="00000000" w:rsidDel="00000000" w:rsidP="00000000" w:rsidRDefault="00000000" w:rsidRPr="00000000" w14:paraId="0000001C">
      <w:pPr>
        <w:rPr>
          <w:color w:val="cc0000"/>
        </w:rPr>
      </w:pPr>
      <w:hyperlink w:anchor="_teer3rua8e10">
        <w:r w:rsidDel="00000000" w:rsidR="00000000" w:rsidRPr="00000000">
          <w:rPr>
            <w:color w:val="cc0000"/>
            <w:u w:val="single"/>
            <w:rtl w:val="0"/>
          </w:rPr>
          <w:t xml:space="preserve">Troubleshoot tubes that does not intake (“No such barcode exists” error message)</w:t>
        </w:r>
      </w:hyperlink>
      <w:r w:rsidDel="00000000" w:rsidR="00000000" w:rsidRPr="00000000">
        <w:rPr>
          <w:rtl w:val="0"/>
        </w:rPr>
      </w:r>
    </w:p>
    <w:p w:rsidR="00000000" w:rsidDel="00000000" w:rsidP="00000000" w:rsidRDefault="00000000" w:rsidRPr="00000000" w14:paraId="0000001D">
      <w:pPr>
        <w:rPr>
          <w:color w:val="cc0000"/>
        </w:rPr>
      </w:pPr>
      <w:r w:rsidDel="00000000" w:rsidR="00000000" w:rsidRPr="00000000">
        <w:rPr>
          <w:rtl w:val="0"/>
        </w:rPr>
      </w:r>
    </w:p>
    <w:p w:rsidR="00000000" w:rsidDel="00000000" w:rsidP="00000000" w:rsidRDefault="00000000" w:rsidRPr="00000000" w14:paraId="0000001E">
      <w:pPr>
        <w:rPr>
          <w:color w:val="cc0000"/>
        </w:rPr>
      </w:pPr>
      <w:hyperlink w:anchor="_8h2sdcbqdhqn">
        <w:r w:rsidDel="00000000" w:rsidR="00000000" w:rsidRPr="00000000">
          <w:rPr>
            <w:color w:val="cc0000"/>
            <w:u w:val="single"/>
            <w:rtl w:val="0"/>
          </w:rPr>
          <w:t xml:space="preserve">Troubleshoot user that can’t be added at collection step</w:t>
        </w:r>
      </w:hyperlink>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pStyle w:val="Heading1"/>
        <w:rPr/>
      </w:pPr>
      <w:bookmarkStart w:colFirst="0" w:colLast="0" w:name="_ekv4lrcizpk8" w:id="6"/>
      <w:bookmarkEnd w:id="6"/>
      <w:r w:rsidDel="00000000" w:rsidR="00000000" w:rsidRPr="00000000">
        <w:rPr>
          <w:rtl w:val="0"/>
        </w:rPr>
      </w:r>
    </w:p>
    <w:p w:rsidR="00000000" w:rsidDel="00000000" w:rsidP="00000000" w:rsidRDefault="00000000" w:rsidRPr="00000000" w14:paraId="00000021">
      <w:pPr>
        <w:pStyle w:val="Heading1"/>
        <w:rPr/>
      </w:pPr>
      <w:bookmarkStart w:colFirst="0" w:colLast="0" w:name="_c4mmg3hqr0x9" w:id="7"/>
      <w:bookmarkEnd w:id="7"/>
      <w:hyperlink w:anchor="_luge13i22360">
        <w:r w:rsidDel="00000000" w:rsidR="00000000" w:rsidRPr="00000000">
          <w:rPr>
            <w:color w:val="1155cc"/>
            <w:rtl w:val="0"/>
          </w:rPr>
          <w:t xml:space="preserve">Admin - Advanced</w:t>
        </w:r>
      </w:hyperlink>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color w:val="cc0000"/>
        </w:rPr>
      </w:pPr>
      <w:hyperlink w:anchor="_9hnqfnf4417z">
        <w:r w:rsidDel="00000000" w:rsidR="00000000" w:rsidRPr="00000000">
          <w:rPr>
            <w:color w:val="cc0000"/>
            <w:u w:val="single"/>
            <w:rtl w:val="0"/>
          </w:rPr>
          <w:t xml:space="preserve">Changing Consent (must get written approval from FloodLAMP)</w:t>
        </w:r>
      </w:hyperlink>
      <w:r w:rsidDel="00000000" w:rsidR="00000000" w:rsidRPr="00000000">
        <w:rPr>
          <w:rtl w:val="0"/>
        </w:rPr>
      </w:r>
    </w:p>
    <w:p w:rsidR="00000000" w:rsidDel="00000000" w:rsidP="00000000" w:rsidRDefault="00000000" w:rsidRPr="00000000" w14:paraId="00000024">
      <w:pPr>
        <w:rPr>
          <w:color w:val="cc0000"/>
        </w:rPr>
      </w:pPr>
      <w:r w:rsidDel="00000000" w:rsidR="00000000" w:rsidRPr="00000000">
        <w:rPr>
          <w:rtl w:val="0"/>
        </w:rPr>
      </w:r>
    </w:p>
    <w:p w:rsidR="00000000" w:rsidDel="00000000" w:rsidP="00000000" w:rsidRDefault="00000000" w:rsidRPr="00000000" w14:paraId="00000025">
      <w:pPr>
        <w:rPr>
          <w:color w:val="cc0000"/>
        </w:rPr>
      </w:pPr>
      <w:hyperlink w:anchor="_ql16x7ja4z1h">
        <w:r w:rsidDel="00000000" w:rsidR="00000000" w:rsidRPr="00000000">
          <w:rPr>
            <w:color w:val="cc0000"/>
            <w:u w:val="single"/>
            <w:rtl w:val="0"/>
          </w:rPr>
          <w:t xml:space="preserve">Adding a new participant group</w:t>
        </w:r>
      </w:hyperlink>
      <w:r w:rsidDel="00000000" w:rsidR="00000000" w:rsidRPr="00000000">
        <w:rPr>
          <w:rtl w:val="0"/>
        </w:rPr>
      </w:r>
    </w:p>
    <w:p w:rsidR="00000000" w:rsidDel="00000000" w:rsidP="00000000" w:rsidRDefault="00000000" w:rsidRPr="00000000" w14:paraId="00000026">
      <w:pPr>
        <w:rPr>
          <w:color w:val="cc0000"/>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br w:type="page"/>
      </w:r>
      <w:r w:rsidDel="00000000" w:rsidR="00000000" w:rsidRPr="00000000">
        <w:rPr>
          <w:rtl w:val="0"/>
        </w:rPr>
      </w:r>
    </w:p>
    <w:p w:rsidR="00000000" w:rsidDel="00000000" w:rsidP="00000000" w:rsidRDefault="00000000" w:rsidRPr="00000000" w14:paraId="00000029">
      <w:pPr>
        <w:pStyle w:val="Heading1"/>
        <w:rPr/>
      </w:pPr>
      <w:bookmarkStart w:colFirst="0" w:colLast="0" w:name="_xm8c6m6hcner" w:id="8"/>
      <w:bookmarkEnd w:id="8"/>
      <w:r w:rsidDel="00000000" w:rsidR="00000000" w:rsidRPr="00000000">
        <w:rPr>
          <w:rtl w:val="0"/>
        </w:rPr>
        <w:t xml:space="preserve">Overview</w:t>
      </w:r>
    </w:p>
    <w:p w:rsidR="00000000" w:rsidDel="00000000" w:rsidP="00000000" w:rsidRDefault="00000000" w:rsidRPr="00000000" w14:paraId="0000002A">
      <w:pPr>
        <w:spacing w:line="276" w:lineRule="auto"/>
        <w:rPr/>
      </w:pPr>
      <w:r w:rsidDel="00000000" w:rsidR="00000000" w:rsidRPr="00000000">
        <w:rPr>
          <w:rtl w:val="0"/>
        </w:rPr>
        <w:t xml:space="preserve">The </w:t>
      </w:r>
      <w:r w:rsidDel="00000000" w:rsidR="00000000" w:rsidRPr="00000000">
        <w:rPr>
          <w:rtl w:val="0"/>
        </w:rPr>
        <w:t xml:space="preserve">FloodLAMP Mobile App</w:t>
      </w:r>
      <w:r w:rsidDel="00000000" w:rsidR="00000000" w:rsidRPr="00000000">
        <w:rPr>
          <w:rtl w:val="0"/>
        </w:rPr>
        <w:t xml:space="preserve"> and Admin Web Portal are a system that manages pooled surveillance testing, including:</w:t>
      </w:r>
    </w:p>
    <w:p w:rsidR="00000000" w:rsidDel="00000000" w:rsidP="00000000" w:rsidRDefault="00000000" w:rsidRPr="00000000" w14:paraId="0000002B">
      <w:pPr>
        <w:numPr>
          <w:ilvl w:val="0"/>
          <w:numId w:val="4"/>
        </w:numPr>
        <w:spacing w:line="276" w:lineRule="auto"/>
        <w:ind w:left="720" w:hanging="360"/>
        <w:rPr>
          <w:rFonts w:ascii="Roboto" w:cs="Roboto" w:eastAsia="Roboto" w:hAnsi="Roboto"/>
          <w:color w:val="000000"/>
          <w:sz w:val="20"/>
          <w:szCs w:val="20"/>
        </w:rPr>
      </w:pPr>
      <w:r w:rsidDel="00000000" w:rsidR="00000000" w:rsidRPr="00000000">
        <w:rPr>
          <w:rtl w:val="0"/>
        </w:rPr>
        <w:t xml:space="preserve">participant onboarding, as individuals and households;</w:t>
      </w:r>
    </w:p>
    <w:p w:rsidR="00000000" w:rsidDel="00000000" w:rsidP="00000000" w:rsidRDefault="00000000" w:rsidRPr="00000000" w14:paraId="0000002C">
      <w:pPr>
        <w:numPr>
          <w:ilvl w:val="0"/>
          <w:numId w:val="4"/>
        </w:numPr>
        <w:spacing w:line="276" w:lineRule="auto"/>
        <w:ind w:left="720" w:hanging="360"/>
        <w:rPr>
          <w:rFonts w:ascii="Roboto" w:cs="Roboto" w:eastAsia="Roboto" w:hAnsi="Roboto"/>
          <w:color w:val="000000"/>
          <w:sz w:val="20"/>
          <w:szCs w:val="20"/>
        </w:rPr>
      </w:pPr>
      <w:r w:rsidDel="00000000" w:rsidR="00000000" w:rsidRPr="00000000">
        <w:rPr>
          <w:rtl w:val="0"/>
        </w:rPr>
        <w:t xml:space="preserve">electronic consent signing;</w:t>
      </w:r>
    </w:p>
    <w:p w:rsidR="00000000" w:rsidDel="00000000" w:rsidP="00000000" w:rsidRDefault="00000000" w:rsidRPr="00000000" w14:paraId="0000002D">
      <w:pPr>
        <w:numPr>
          <w:ilvl w:val="0"/>
          <w:numId w:val="4"/>
        </w:numPr>
        <w:spacing w:line="276" w:lineRule="auto"/>
        <w:ind w:left="720" w:hanging="360"/>
        <w:rPr>
          <w:rFonts w:ascii="Roboto" w:cs="Roboto" w:eastAsia="Roboto" w:hAnsi="Roboto"/>
          <w:color w:val="000000"/>
          <w:sz w:val="20"/>
          <w:szCs w:val="20"/>
        </w:rPr>
      </w:pPr>
      <w:r w:rsidDel="00000000" w:rsidR="00000000" w:rsidRPr="00000000">
        <w:rPr>
          <w:rtl w:val="0"/>
        </w:rPr>
        <w:t xml:space="preserve">self-directed pooled sample collection and accessioning;</w:t>
      </w:r>
    </w:p>
    <w:p w:rsidR="00000000" w:rsidDel="00000000" w:rsidP="00000000" w:rsidRDefault="00000000" w:rsidRPr="00000000" w14:paraId="0000002E">
      <w:pPr>
        <w:numPr>
          <w:ilvl w:val="0"/>
          <w:numId w:val="4"/>
        </w:numPr>
        <w:spacing w:line="276" w:lineRule="auto"/>
        <w:ind w:left="720" w:hanging="360"/>
        <w:rPr>
          <w:rFonts w:ascii="Roboto" w:cs="Roboto" w:eastAsia="Roboto" w:hAnsi="Roboto"/>
          <w:color w:val="000000"/>
          <w:sz w:val="20"/>
          <w:szCs w:val="20"/>
        </w:rPr>
      </w:pPr>
      <w:r w:rsidDel="00000000" w:rsidR="00000000" w:rsidRPr="00000000">
        <w:rPr>
          <w:rtl w:val="0"/>
        </w:rPr>
        <w:t xml:space="preserve">tracking, processing, and resulting sample tubes;</w:t>
      </w:r>
    </w:p>
    <w:p w:rsidR="00000000" w:rsidDel="00000000" w:rsidP="00000000" w:rsidRDefault="00000000" w:rsidRPr="00000000" w14:paraId="0000002F">
      <w:pPr>
        <w:numPr>
          <w:ilvl w:val="0"/>
          <w:numId w:val="4"/>
        </w:numPr>
        <w:spacing w:line="276" w:lineRule="auto"/>
        <w:ind w:left="720" w:hanging="360"/>
        <w:rPr>
          <w:rFonts w:ascii="Roboto" w:cs="Roboto" w:eastAsia="Roboto" w:hAnsi="Roboto"/>
          <w:color w:val="000000"/>
          <w:sz w:val="20"/>
          <w:szCs w:val="20"/>
        </w:rPr>
      </w:pPr>
      <w:r w:rsidDel="00000000" w:rsidR="00000000" w:rsidRPr="00000000">
        <w:rPr>
          <w:rtl w:val="0"/>
        </w:rPr>
        <w:t xml:space="preserve">participation and results monitoring.</w:t>
      </w:r>
    </w:p>
    <w:p w:rsidR="00000000" w:rsidDel="00000000" w:rsidP="00000000" w:rsidRDefault="00000000" w:rsidRPr="00000000" w14:paraId="00000030">
      <w:pPr>
        <w:spacing w:line="276" w:lineRule="auto"/>
        <w:rPr/>
      </w:pPr>
      <w:r w:rsidDel="00000000" w:rsidR="00000000" w:rsidRPr="00000000">
        <w:rPr>
          <w:rtl w:val="0"/>
        </w:rPr>
      </w:r>
    </w:p>
    <w:p w:rsidR="00000000" w:rsidDel="00000000" w:rsidP="00000000" w:rsidRDefault="00000000" w:rsidRPr="00000000" w14:paraId="00000031">
      <w:pPr>
        <w:spacing w:line="276" w:lineRule="auto"/>
        <w:rPr/>
      </w:pPr>
      <w:r w:rsidDel="00000000" w:rsidR="00000000" w:rsidRPr="00000000">
        <w:rPr>
          <w:rtl w:val="0"/>
        </w:rPr>
        <w:t xml:space="preserve">There are 3 main roles for users of the system and corresponding views of the app and portal.</w:t>
      </w:r>
    </w:p>
    <w:p w:rsidR="00000000" w:rsidDel="00000000" w:rsidP="00000000" w:rsidRDefault="00000000" w:rsidRPr="00000000" w14:paraId="00000032">
      <w:pPr>
        <w:spacing w:line="276" w:lineRule="auto"/>
        <w:rPr/>
      </w:pPr>
      <w:r w:rsidDel="00000000" w:rsidR="00000000" w:rsidRPr="00000000">
        <w:rPr>
          <w:rtl w:val="0"/>
        </w:rPr>
      </w:r>
    </w:p>
    <w:p w:rsidR="00000000" w:rsidDel="00000000" w:rsidP="00000000" w:rsidRDefault="00000000" w:rsidRPr="00000000" w14:paraId="00000033">
      <w:pPr>
        <w:pStyle w:val="Heading2"/>
        <w:rPr>
          <w:b w:val="0"/>
          <w:bCs w:val="0"/>
        </w:rPr>
      </w:pPr>
      <w:bookmarkStart w:colFirst="0" w:colLast="0" w:name="_6aalr9z11lj1" w:id="9"/>
      <w:bookmarkEnd w:id="9"/>
      <w:r w:rsidDel="00000000" w:rsidR="00000000" w:rsidRPr="00000000">
        <w:rPr>
          <w:rtl w:val="0"/>
        </w:rPr>
        <w:t xml:space="preserve">Participants </w:t>
      </w:r>
      <w:r w:rsidDel="00000000" w:rsidR="00000000" w:rsidRPr="00000000">
        <w:rPr>
          <w:b w:val="0"/>
          <w:bCs w:val="0"/>
          <w:rtl w:val="0"/>
        </w:rPr>
        <w:t xml:space="preserve">- people submitting samples for testing.</w:t>
      </w:r>
    </w:p>
    <w:p w:rsidR="00000000" w:rsidDel="00000000" w:rsidP="00000000" w:rsidRDefault="00000000" w:rsidRPr="00000000" w14:paraId="00000034">
      <w:pPr>
        <w:rPr/>
      </w:pPr>
      <w:r w:rsidDel="00000000" w:rsidR="00000000" w:rsidRPr="00000000">
        <w:rPr>
          <w:rtl w:val="0"/>
        </w:rPr>
        <w:t xml:space="preserve">The Participant View of the FloodLAMP Mobile App is used for:</w:t>
      </w:r>
    </w:p>
    <w:p w:rsidR="00000000" w:rsidDel="00000000" w:rsidP="00000000" w:rsidRDefault="00000000" w:rsidRPr="00000000" w14:paraId="00000035">
      <w:pPr>
        <w:numPr>
          <w:ilvl w:val="0"/>
          <w:numId w:val="7"/>
        </w:numPr>
        <w:ind w:left="720" w:hanging="360"/>
        <w:rPr>
          <w:rFonts w:ascii="Roboto" w:cs="Roboto" w:eastAsia="Roboto" w:hAnsi="Roboto"/>
          <w:color w:val="000000"/>
          <w:sz w:val="20"/>
          <w:szCs w:val="20"/>
        </w:rPr>
      </w:pPr>
      <w:r w:rsidDel="00000000" w:rsidR="00000000" w:rsidRPr="00000000">
        <w:rPr>
          <w:rtl w:val="0"/>
        </w:rPr>
        <w:t xml:space="preserve">updating profile information such as name, email, and phone number;</w:t>
      </w:r>
    </w:p>
    <w:p w:rsidR="00000000" w:rsidDel="00000000" w:rsidP="00000000" w:rsidRDefault="00000000" w:rsidRPr="00000000" w14:paraId="00000036">
      <w:pPr>
        <w:numPr>
          <w:ilvl w:val="0"/>
          <w:numId w:val="7"/>
        </w:numPr>
        <w:ind w:left="720" w:hanging="360"/>
        <w:rPr>
          <w:rFonts w:ascii="Roboto" w:cs="Roboto" w:eastAsia="Roboto" w:hAnsi="Roboto"/>
          <w:color w:val="000000"/>
          <w:sz w:val="20"/>
          <w:szCs w:val="20"/>
        </w:rPr>
      </w:pPr>
      <w:r w:rsidDel="00000000" w:rsidR="00000000" w:rsidRPr="00000000">
        <w:rPr>
          <w:rtl w:val="0"/>
        </w:rPr>
        <w:t xml:space="preserve">adding minors under a guardian’s account;</w:t>
      </w:r>
    </w:p>
    <w:p w:rsidR="00000000" w:rsidDel="00000000" w:rsidP="00000000" w:rsidRDefault="00000000" w:rsidRPr="00000000" w14:paraId="00000037">
      <w:pPr>
        <w:numPr>
          <w:ilvl w:val="0"/>
          <w:numId w:val="7"/>
        </w:numPr>
        <w:ind w:left="720" w:hanging="360"/>
        <w:rPr>
          <w:rFonts w:ascii="Roboto" w:cs="Roboto" w:eastAsia="Roboto" w:hAnsi="Roboto"/>
          <w:color w:val="000000"/>
          <w:sz w:val="20"/>
          <w:szCs w:val="20"/>
        </w:rPr>
      </w:pPr>
      <w:r w:rsidDel="00000000" w:rsidR="00000000" w:rsidRPr="00000000">
        <w:rPr>
          <w:rtl w:val="0"/>
        </w:rPr>
        <w:t xml:space="preserve">registering pooled sample collections by listing the names of who is contributing samples;</w:t>
      </w:r>
    </w:p>
    <w:p w:rsidR="00000000" w:rsidDel="00000000" w:rsidP="00000000" w:rsidRDefault="00000000" w:rsidRPr="00000000" w14:paraId="00000038">
      <w:pPr>
        <w:numPr>
          <w:ilvl w:val="0"/>
          <w:numId w:val="7"/>
        </w:numPr>
        <w:ind w:left="720" w:hanging="360"/>
        <w:rPr>
          <w:rFonts w:ascii="Roboto" w:cs="Roboto" w:eastAsia="Roboto" w:hAnsi="Roboto"/>
          <w:color w:val="000000"/>
          <w:sz w:val="20"/>
          <w:szCs w:val="20"/>
        </w:rPr>
      </w:pPr>
      <w:r w:rsidDel="00000000" w:rsidR="00000000" w:rsidRPr="00000000">
        <w:rPr>
          <w:rtl w:val="0"/>
        </w:rPr>
        <w:t xml:space="preserve">checking the status of previously collected sample tubes.</w:t>
      </w:r>
    </w:p>
    <w:p w:rsidR="00000000" w:rsidDel="00000000" w:rsidP="00000000" w:rsidRDefault="00000000" w:rsidRPr="00000000" w14:paraId="00000039">
      <w:pPr>
        <w:rPr/>
      </w:pPr>
      <w:r w:rsidDel="00000000" w:rsidR="00000000" w:rsidRPr="00000000">
        <w:rPr>
          <w:rtl w:val="0"/>
        </w:rPr>
        <w:t xml:space="preserve">All users of the system typically have the privileges of the Participant role (able to be added to a collection) whether or not they actually have the role included.</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pStyle w:val="Heading2"/>
        <w:rPr>
          <w:b w:val="0"/>
          <w:bCs w:val="0"/>
        </w:rPr>
      </w:pPr>
      <w:bookmarkStart w:colFirst="0" w:colLast="0" w:name="_jjai12iejctq" w:id="10"/>
      <w:bookmarkEnd w:id="10"/>
      <w:r w:rsidDel="00000000" w:rsidR="00000000" w:rsidRPr="00000000">
        <w:rPr>
          <w:rtl w:val="0"/>
        </w:rPr>
        <w:t xml:space="preserve">Staff</w:t>
      </w:r>
      <w:r w:rsidDel="00000000" w:rsidR="00000000" w:rsidRPr="00000000">
        <w:rPr>
          <w:b w:val="0"/>
          <w:bCs w:val="0"/>
          <w:rtl w:val="0"/>
        </w:rPr>
        <w:t xml:space="preserve"> - people processing samples (i.e. running the actual test in the lab)</w:t>
      </w:r>
    </w:p>
    <w:p w:rsidR="00000000" w:rsidDel="00000000" w:rsidP="00000000" w:rsidRDefault="00000000" w:rsidRPr="00000000" w14:paraId="0000003C">
      <w:pPr>
        <w:rPr/>
      </w:pPr>
      <w:r w:rsidDel="00000000" w:rsidR="00000000" w:rsidRPr="00000000">
        <w:rPr>
          <w:rtl w:val="0"/>
        </w:rPr>
        <w:t xml:space="preserve">The Staff View of the FloodLAMP Mobile App is used for:</w:t>
      </w:r>
    </w:p>
    <w:p w:rsidR="00000000" w:rsidDel="00000000" w:rsidP="00000000" w:rsidRDefault="00000000" w:rsidRPr="00000000" w14:paraId="0000003D">
      <w:pPr>
        <w:numPr>
          <w:ilvl w:val="0"/>
          <w:numId w:val="10"/>
        </w:numPr>
        <w:ind w:left="720" w:hanging="360"/>
        <w:rPr>
          <w:rFonts w:ascii="Roboto" w:cs="Roboto" w:eastAsia="Roboto" w:hAnsi="Roboto"/>
          <w:color w:val="000000"/>
          <w:sz w:val="20"/>
          <w:szCs w:val="20"/>
        </w:rPr>
      </w:pPr>
      <w:r w:rsidDel="00000000" w:rsidR="00000000" w:rsidRPr="00000000">
        <w:rPr>
          <w:rtl w:val="0"/>
        </w:rPr>
        <w:t xml:space="preserve">intaking collected tubes by scanning their QR codes;</w:t>
      </w:r>
    </w:p>
    <w:p w:rsidR="00000000" w:rsidDel="00000000" w:rsidP="00000000" w:rsidRDefault="00000000" w:rsidRPr="00000000" w14:paraId="0000003E">
      <w:pPr>
        <w:numPr>
          <w:ilvl w:val="0"/>
          <w:numId w:val="10"/>
        </w:numPr>
        <w:ind w:left="720" w:hanging="360"/>
        <w:rPr>
          <w:rFonts w:ascii="Roboto" w:cs="Roboto" w:eastAsia="Roboto" w:hAnsi="Roboto"/>
          <w:color w:val="000000"/>
          <w:sz w:val="20"/>
          <w:szCs w:val="20"/>
        </w:rPr>
      </w:pPr>
      <w:r w:rsidDel="00000000" w:rsidR="00000000" w:rsidRPr="00000000">
        <w:rPr>
          <w:rtl w:val="0"/>
        </w:rPr>
        <w:t xml:space="preserve">batching tubes together for processing;</w:t>
      </w:r>
    </w:p>
    <w:p w:rsidR="00000000" w:rsidDel="00000000" w:rsidP="00000000" w:rsidRDefault="00000000" w:rsidRPr="00000000" w14:paraId="0000003F">
      <w:pPr>
        <w:numPr>
          <w:ilvl w:val="0"/>
          <w:numId w:val="10"/>
        </w:numPr>
        <w:ind w:left="720" w:hanging="360"/>
        <w:rPr>
          <w:rFonts w:ascii="Roboto" w:cs="Roboto" w:eastAsia="Roboto" w:hAnsi="Roboto"/>
          <w:color w:val="000000"/>
          <w:sz w:val="20"/>
          <w:szCs w:val="20"/>
        </w:rPr>
      </w:pPr>
      <w:r w:rsidDel="00000000" w:rsidR="00000000" w:rsidRPr="00000000">
        <w:rPr>
          <w:rtl w:val="0"/>
        </w:rPr>
        <w:t xml:space="preserve">updating the status tubes at various points of processing (optional);</w:t>
      </w:r>
    </w:p>
    <w:p w:rsidR="00000000" w:rsidDel="00000000" w:rsidP="00000000" w:rsidRDefault="00000000" w:rsidRPr="00000000" w14:paraId="00000040">
      <w:pPr>
        <w:numPr>
          <w:ilvl w:val="0"/>
          <w:numId w:val="10"/>
        </w:numPr>
        <w:ind w:left="720" w:hanging="360"/>
        <w:rPr>
          <w:rFonts w:ascii="Roboto" w:cs="Roboto" w:eastAsia="Roboto" w:hAnsi="Roboto"/>
          <w:color w:val="000000"/>
          <w:sz w:val="20"/>
          <w:szCs w:val="20"/>
        </w:rPr>
      </w:pPr>
      <w:r w:rsidDel="00000000" w:rsidR="00000000" w:rsidRPr="00000000">
        <w:rPr>
          <w:rtl w:val="0"/>
        </w:rPr>
        <w:t xml:space="preserve">entering test results (positive, negative, inconclusive, invalid).</w:t>
      </w:r>
    </w:p>
    <w:p w:rsidR="00000000" w:rsidDel="00000000" w:rsidP="00000000" w:rsidRDefault="00000000" w:rsidRPr="00000000" w14:paraId="00000041">
      <w:pPr>
        <w:rPr/>
      </w:pPr>
      <w:r w:rsidDel="00000000" w:rsidR="00000000" w:rsidRPr="00000000">
        <w:rPr>
          <w:rtl w:val="0"/>
        </w:rPr>
        <w:t xml:space="preserve">Users who have been granted the Staff role should also be granted the AccessStaff role as well, and the term “Staff” usually refers to the users with both roles.  These Staff can access the Staff View where they process tubes without access to Personal Identifiable Information (PII). Staff will require moderate training. </w:t>
      </w: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pStyle w:val="Heading2"/>
        <w:rPr>
          <w:b w:val="0"/>
          <w:bCs w:val="0"/>
        </w:rPr>
      </w:pPr>
      <w:bookmarkStart w:colFirst="0" w:colLast="0" w:name="_p1gzab2s64li" w:id="11"/>
      <w:bookmarkEnd w:id="11"/>
      <w:r w:rsidDel="00000000" w:rsidR="00000000" w:rsidRPr="00000000">
        <w:rPr>
          <w:rtl w:val="0"/>
        </w:rPr>
        <w:t xml:space="preserve">Admin </w:t>
      </w:r>
      <w:r w:rsidDel="00000000" w:rsidR="00000000" w:rsidRPr="00000000">
        <w:rPr>
          <w:b w:val="0"/>
          <w:bCs w:val="0"/>
          <w:rtl w:val="0"/>
        </w:rPr>
        <w:t xml:space="preserve">- program managers</w:t>
      </w:r>
    </w:p>
    <w:p w:rsidR="00000000" w:rsidDel="00000000" w:rsidP="00000000" w:rsidRDefault="00000000" w:rsidRPr="00000000" w14:paraId="00000044">
      <w:pPr>
        <w:rPr/>
      </w:pPr>
      <w:r w:rsidDel="00000000" w:rsidR="00000000" w:rsidRPr="00000000">
        <w:rPr>
          <w:rtl w:val="0"/>
        </w:rPr>
        <w:t xml:space="preserve">The Admin Web Portal is only available via desktop/laptop browser and not through the FloodLAMP Mobile App, though both are accessing the same database of information.  It is used for:</w:t>
      </w:r>
    </w:p>
    <w:p w:rsidR="00000000" w:rsidDel="00000000" w:rsidP="00000000" w:rsidRDefault="00000000" w:rsidRPr="00000000" w14:paraId="00000045">
      <w:pPr>
        <w:numPr>
          <w:ilvl w:val="0"/>
          <w:numId w:val="1"/>
        </w:numPr>
        <w:ind w:left="720" w:hanging="360"/>
        <w:rPr>
          <w:rFonts w:ascii="Roboto" w:cs="Roboto" w:eastAsia="Roboto" w:hAnsi="Roboto"/>
          <w:color w:val="000000"/>
          <w:sz w:val="20"/>
          <w:szCs w:val="20"/>
        </w:rPr>
      </w:pPr>
      <w:r w:rsidDel="00000000" w:rsidR="00000000" w:rsidRPr="00000000">
        <w:rPr>
          <w:rtl w:val="0"/>
        </w:rPr>
        <w:t xml:space="preserve">managing the entire testing program;</w:t>
      </w:r>
    </w:p>
    <w:p w:rsidR="00000000" w:rsidDel="00000000" w:rsidP="00000000" w:rsidRDefault="00000000" w:rsidRPr="00000000" w14:paraId="00000046">
      <w:pPr>
        <w:numPr>
          <w:ilvl w:val="0"/>
          <w:numId w:val="1"/>
        </w:numPr>
        <w:ind w:left="720" w:hanging="360"/>
        <w:rPr>
          <w:rFonts w:ascii="Roboto" w:cs="Roboto" w:eastAsia="Roboto" w:hAnsi="Roboto"/>
          <w:color w:val="000000"/>
          <w:sz w:val="20"/>
          <w:szCs w:val="20"/>
        </w:rPr>
      </w:pPr>
      <w:r w:rsidDel="00000000" w:rsidR="00000000" w:rsidRPr="00000000">
        <w:rPr>
          <w:rtl w:val="0"/>
        </w:rPr>
        <w:t xml:space="preserve">overseeing the onboarding process;</w:t>
      </w:r>
    </w:p>
    <w:p w:rsidR="00000000" w:rsidDel="00000000" w:rsidP="00000000" w:rsidRDefault="00000000" w:rsidRPr="00000000" w14:paraId="00000047">
      <w:pPr>
        <w:numPr>
          <w:ilvl w:val="0"/>
          <w:numId w:val="1"/>
        </w:numPr>
        <w:ind w:left="720" w:hanging="360"/>
        <w:rPr>
          <w:rFonts w:ascii="Roboto" w:cs="Roboto" w:eastAsia="Roboto" w:hAnsi="Roboto"/>
          <w:color w:val="000000"/>
          <w:sz w:val="20"/>
          <w:szCs w:val="20"/>
        </w:rPr>
      </w:pPr>
      <w:r w:rsidDel="00000000" w:rsidR="00000000" w:rsidRPr="00000000">
        <w:rPr>
          <w:rtl w:val="0"/>
        </w:rPr>
        <w:t xml:space="preserve">adding users and granting roles;</w:t>
      </w:r>
    </w:p>
    <w:p w:rsidR="00000000" w:rsidDel="00000000" w:rsidP="00000000" w:rsidRDefault="00000000" w:rsidRPr="00000000" w14:paraId="00000048">
      <w:pPr>
        <w:numPr>
          <w:ilvl w:val="0"/>
          <w:numId w:val="1"/>
        </w:numPr>
        <w:ind w:left="720" w:hanging="360"/>
        <w:rPr>
          <w:rFonts w:ascii="Roboto" w:cs="Roboto" w:eastAsia="Roboto" w:hAnsi="Roboto"/>
          <w:color w:val="000000"/>
          <w:sz w:val="20"/>
          <w:szCs w:val="20"/>
        </w:rPr>
      </w:pPr>
      <w:r w:rsidDel="00000000" w:rsidR="00000000" w:rsidRPr="00000000">
        <w:rPr>
          <w:rtl w:val="0"/>
        </w:rPr>
        <w:t xml:space="preserve">customizing messages and information;</w:t>
      </w:r>
    </w:p>
    <w:p w:rsidR="00000000" w:rsidDel="00000000" w:rsidP="00000000" w:rsidRDefault="00000000" w:rsidRPr="00000000" w14:paraId="00000049">
      <w:pPr>
        <w:numPr>
          <w:ilvl w:val="0"/>
          <w:numId w:val="1"/>
        </w:numPr>
        <w:ind w:left="720" w:hanging="360"/>
        <w:rPr>
          <w:rFonts w:ascii="Roboto" w:cs="Roboto" w:eastAsia="Roboto" w:hAnsi="Roboto"/>
          <w:color w:val="000000"/>
          <w:sz w:val="20"/>
          <w:szCs w:val="20"/>
        </w:rPr>
      </w:pPr>
      <w:r w:rsidDel="00000000" w:rsidR="00000000" w:rsidRPr="00000000">
        <w:rPr>
          <w:rtl w:val="0"/>
        </w:rPr>
        <w:t xml:space="preserve">viewing the status of tubes and participants;</w:t>
      </w:r>
    </w:p>
    <w:p w:rsidR="00000000" w:rsidDel="00000000" w:rsidP="00000000" w:rsidRDefault="00000000" w:rsidRPr="00000000" w14:paraId="0000004A">
      <w:pPr>
        <w:numPr>
          <w:ilvl w:val="0"/>
          <w:numId w:val="1"/>
        </w:numPr>
        <w:ind w:left="720" w:hanging="360"/>
        <w:rPr>
          <w:rFonts w:ascii="Roboto" w:cs="Roboto" w:eastAsia="Roboto" w:hAnsi="Roboto"/>
          <w:color w:val="000000"/>
          <w:sz w:val="20"/>
          <w:szCs w:val="20"/>
        </w:rPr>
      </w:pPr>
      <w:r w:rsidDel="00000000" w:rsidR="00000000" w:rsidRPr="00000000">
        <w:rPr>
          <w:rtl w:val="0"/>
        </w:rPr>
        <w:t xml:space="preserve">reviewing results and participation history.</w:t>
      </w:r>
    </w:p>
    <w:p w:rsidR="00000000" w:rsidDel="00000000" w:rsidP="00000000" w:rsidRDefault="00000000" w:rsidRPr="00000000" w14:paraId="0000004B">
      <w:pPr>
        <w:rPr/>
      </w:pPr>
      <w:r w:rsidDel="00000000" w:rsidR="00000000" w:rsidRPr="00000000">
        <w:rPr>
          <w:rtl w:val="0"/>
        </w:rPr>
        <w:t xml:space="preserve">The FloodLAMP Mobile App runs on the </w:t>
      </w:r>
      <w:r w:rsidDel="00000000" w:rsidR="00000000" w:rsidRPr="00000000">
        <w:rPr>
          <w:rtl w:val="0"/>
        </w:rPr>
        <w:t xml:space="preserve">Appivo</w:t>
      </w:r>
      <w:r w:rsidDel="00000000" w:rsidR="00000000" w:rsidRPr="00000000">
        <w:rPr>
          <w:rtl w:val="0"/>
        </w:rPr>
        <w:t xml:space="preserve"> Platform and typically, admin privileges should be granted in each. The “Admin” role is granted within the FloodLAMP Mobile App (under “My Apps” in the Appivo Platform) and gives access to the Admin Web Portal. “System Administrator” is granted in the Appivo Platform and enables granting roles both within the App and Appivo Platform (see above </w:t>
      </w:r>
      <w:hyperlink w:anchor="_wwpxkg3lk46o">
        <w:r w:rsidDel="00000000" w:rsidR="00000000" w:rsidRPr="00000000">
          <w:rPr>
            <w:color w:val="1155cc"/>
            <w:u w:val="single"/>
            <w:rtl w:val="0"/>
          </w:rPr>
          <w:t xml:space="preserve">Adding Users and Granting Staff and Admin Roles</w:t>
        </w:r>
      </w:hyperlink>
      <w:r w:rsidDel="00000000" w:rsidR="00000000" w:rsidRPr="00000000">
        <w:rPr>
          <w:rtl w:val="0"/>
        </w:rPr>
        <w:t xml:space="preserve">).</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pStyle w:val="Heading1"/>
        <w:rPr/>
      </w:pPr>
      <w:bookmarkStart w:colFirst="0" w:colLast="0" w:name="_uwytzrz2vnhw" w:id="12"/>
      <w:bookmarkEnd w:id="12"/>
      <w:r w:rsidDel="00000000" w:rsidR="00000000" w:rsidRPr="00000000">
        <w:br w:type="page"/>
      </w:r>
      <w:r w:rsidDel="00000000" w:rsidR="00000000" w:rsidRPr="00000000">
        <w:rPr>
          <w:rtl w:val="0"/>
        </w:rPr>
      </w:r>
    </w:p>
    <w:p w:rsidR="00000000" w:rsidDel="00000000" w:rsidP="00000000" w:rsidRDefault="00000000" w:rsidRPr="00000000" w14:paraId="0000004E">
      <w:pPr>
        <w:pStyle w:val="Heading1"/>
        <w:rPr/>
      </w:pPr>
      <w:bookmarkStart w:colFirst="0" w:colLast="0" w:name="_ons7idj5hv9j" w:id="13"/>
      <w:bookmarkEnd w:id="13"/>
      <w:r w:rsidDel="00000000" w:rsidR="00000000" w:rsidRPr="00000000">
        <w:rPr>
          <w:rtl w:val="0"/>
        </w:rPr>
        <w:t xml:space="preserve">All Roles - Brief Description</w:t>
      </w:r>
    </w:p>
    <w:p w:rsidR="00000000" w:rsidDel="00000000" w:rsidP="00000000" w:rsidRDefault="00000000" w:rsidRPr="00000000" w14:paraId="0000004F">
      <w:pPr>
        <w:rPr/>
      </w:pPr>
      <w:r w:rsidDel="00000000" w:rsidR="00000000" w:rsidRPr="00000000">
        <w:rPr>
          <w:b w:val="1"/>
          <w:bCs w:val="1"/>
          <w:rtl w:val="0"/>
        </w:rPr>
        <w:t xml:space="preserve">Participant</w:t>
      </w:r>
      <w:r w:rsidDel="00000000" w:rsidR="00000000" w:rsidRPr="00000000">
        <w:rPr>
          <w:rtl w:val="0"/>
        </w:rPr>
        <w:tab/>
        <w:t xml:space="preserve">can be added to collections, only needed if user has no other roles</w:t>
      </w:r>
    </w:p>
    <w:p w:rsidR="00000000" w:rsidDel="00000000" w:rsidP="00000000" w:rsidRDefault="00000000" w:rsidRPr="00000000" w14:paraId="00000050">
      <w:pPr>
        <w:rPr/>
      </w:pPr>
      <w:r w:rsidDel="00000000" w:rsidR="00000000" w:rsidRPr="00000000">
        <w:rPr>
          <w:b w:val="1"/>
          <w:bCs w:val="1"/>
          <w:rtl w:val="0"/>
        </w:rPr>
        <w:t xml:space="preserve">Sponsor </w:t>
      </w:r>
      <w:r w:rsidDel="00000000" w:rsidR="00000000" w:rsidRPr="00000000">
        <w:rPr>
          <w:rtl w:val="0"/>
        </w:rPr>
        <w:tab/>
        <w:t xml:space="preserve">can perform collections with approval (ignore if using SuperSponsor for all)</w:t>
      </w:r>
    </w:p>
    <w:p w:rsidR="00000000" w:rsidDel="00000000" w:rsidP="00000000" w:rsidRDefault="00000000" w:rsidRPr="00000000" w14:paraId="00000051">
      <w:pPr>
        <w:rPr/>
      </w:pPr>
      <w:r w:rsidDel="00000000" w:rsidR="00000000" w:rsidRPr="00000000">
        <w:rPr>
          <w:b w:val="1"/>
          <w:bCs w:val="1"/>
          <w:rtl w:val="0"/>
        </w:rPr>
        <w:t xml:space="preserve">SuperSponsor </w:t>
      </w:r>
      <w:r w:rsidDel="00000000" w:rsidR="00000000" w:rsidRPr="00000000">
        <w:rPr>
          <w:rtl w:val="0"/>
        </w:rPr>
        <w:tab/>
        <w:t xml:space="preserve">can perform collections on anyone, i.e. see everyone in their group when adding to collection </w:t>
      </w:r>
    </w:p>
    <w:p w:rsidR="00000000" w:rsidDel="00000000" w:rsidP="00000000" w:rsidRDefault="00000000" w:rsidRPr="00000000" w14:paraId="00000052">
      <w:pPr>
        <w:rPr/>
      </w:pPr>
      <w:r w:rsidDel="00000000" w:rsidR="00000000" w:rsidRPr="00000000">
        <w:rPr>
          <w:b w:val="1"/>
          <w:bCs w:val="1"/>
          <w:rtl w:val="0"/>
        </w:rPr>
        <w:t xml:space="preserve">Staff</w:t>
        <w:tab/>
      </w:r>
      <w:r w:rsidDel="00000000" w:rsidR="00000000" w:rsidRPr="00000000">
        <w:rPr>
          <w:rtl w:val="0"/>
        </w:rPr>
        <w:tab/>
        <w:t xml:space="preserve">can use the Staff View to process tubes</w:t>
      </w:r>
    </w:p>
    <w:p w:rsidR="00000000" w:rsidDel="00000000" w:rsidP="00000000" w:rsidRDefault="00000000" w:rsidRPr="00000000" w14:paraId="00000053">
      <w:pPr>
        <w:rPr/>
      </w:pPr>
      <w:r w:rsidDel="00000000" w:rsidR="00000000" w:rsidRPr="00000000">
        <w:rPr>
          <w:b w:val="1"/>
          <w:bCs w:val="1"/>
          <w:rtl w:val="0"/>
        </w:rPr>
        <w:t xml:space="preserve">AccessStaff</w:t>
      </w:r>
      <w:r w:rsidDel="00000000" w:rsidR="00000000" w:rsidRPr="00000000">
        <w:rPr>
          <w:rtl w:val="0"/>
        </w:rPr>
        <w:tab/>
        <w:t xml:space="preserve">add together with Staff role, used for “Access Groups” of Staff to link to Groups (participants)</w:t>
      </w:r>
    </w:p>
    <w:p w:rsidR="00000000" w:rsidDel="00000000" w:rsidP="00000000" w:rsidRDefault="00000000" w:rsidRPr="00000000" w14:paraId="00000054">
      <w:pPr>
        <w:rPr/>
      </w:pPr>
      <w:r w:rsidDel="00000000" w:rsidR="00000000" w:rsidRPr="00000000">
        <w:rPr>
          <w:b w:val="1"/>
          <w:bCs w:val="1"/>
          <w:rtl w:val="0"/>
        </w:rPr>
        <w:t xml:space="preserve">PI</w:t>
      </w:r>
      <w:r w:rsidDel="00000000" w:rsidR="00000000" w:rsidRPr="00000000">
        <w:rPr>
          <w:rtl w:val="0"/>
        </w:rPr>
        <w:tab/>
        <w:tab/>
        <w:t xml:space="preserve">special role that receives email and text notifications with PII for Positive and Inconclusive results</w:t>
      </w:r>
    </w:p>
    <w:p w:rsidR="00000000" w:rsidDel="00000000" w:rsidP="00000000" w:rsidRDefault="00000000" w:rsidRPr="00000000" w14:paraId="00000055">
      <w:pPr>
        <w:rPr/>
      </w:pPr>
      <w:r w:rsidDel="00000000" w:rsidR="00000000" w:rsidRPr="00000000">
        <w:rPr>
          <w:b w:val="1"/>
          <w:bCs w:val="1"/>
          <w:rtl w:val="0"/>
        </w:rPr>
        <w:t xml:space="preserve">Administrator</w:t>
      </w:r>
      <w:r w:rsidDel="00000000" w:rsidR="00000000" w:rsidRPr="00000000">
        <w:rPr>
          <w:rtl w:val="0"/>
        </w:rPr>
        <w:tab/>
        <w:t xml:space="preserve">can view and utilize the Admin Web Portal</w:t>
      </w:r>
    </w:p>
    <w:p w:rsidR="00000000" w:rsidDel="00000000" w:rsidP="00000000" w:rsidRDefault="00000000" w:rsidRPr="00000000" w14:paraId="00000056">
      <w:pPr>
        <w:rPr/>
      </w:pPr>
      <w:r w:rsidDel="00000000" w:rsidR="00000000" w:rsidRPr="00000000">
        <w:rPr>
          <w:b w:val="1"/>
          <w:bCs w:val="1"/>
          <w:rtl w:val="0"/>
        </w:rPr>
        <w:t xml:space="preserve">System Administrator </w:t>
      </w:r>
      <w:r w:rsidDel="00000000" w:rsidR="00000000" w:rsidRPr="00000000">
        <w:rPr>
          <w:rtl w:val="0"/>
        </w:rPr>
        <w:t xml:space="preserve">(Appivo platform role)</w:t>
        <w:tab/>
        <w:t xml:space="preserve">can change user roles from the Appivo User view in top right</w:t>
      </w:r>
    </w:p>
    <w:p w:rsidR="00000000" w:rsidDel="00000000" w:rsidP="00000000" w:rsidRDefault="00000000" w:rsidRPr="00000000" w14:paraId="00000057">
      <w:pPr>
        <w:pStyle w:val="Heading1"/>
        <w:rPr/>
      </w:pPr>
      <w:bookmarkStart w:colFirst="0" w:colLast="0" w:name="_fpwnnikphita" w:id="14"/>
      <w:bookmarkEnd w:id="14"/>
      <w:r w:rsidDel="00000000" w:rsidR="00000000" w:rsidRPr="00000000">
        <w:rPr>
          <w:rtl w:val="0"/>
        </w:rPr>
      </w:r>
    </w:p>
    <w:p w:rsidR="00000000" w:rsidDel="00000000" w:rsidP="00000000" w:rsidRDefault="00000000" w:rsidRPr="00000000" w14:paraId="00000058">
      <w:pPr>
        <w:pStyle w:val="Heading1"/>
        <w:rPr/>
      </w:pPr>
      <w:bookmarkStart w:colFirst="0" w:colLast="0" w:name="_23t5i9fa5g9s" w:id="15"/>
      <w:bookmarkEnd w:id="15"/>
      <w:r w:rsidDel="00000000" w:rsidR="00000000" w:rsidRPr="00000000">
        <w:rPr>
          <w:rtl w:val="0"/>
        </w:rPr>
        <w:t xml:space="preserve">Admin - Main Tasks</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pStyle w:val="Heading2"/>
        <w:rPr/>
      </w:pPr>
      <w:bookmarkStart w:colFirst="0" w:colLast="0" w:name="_jjsbct1zpy0" w:id="16"/>
      <w:bookmarkEnd w:id="16"/>
      <w:r w:rsidDel="00000000" w:rsidR="00000000" w:rsidRPr="00000000">
        <w:rPr>
          <w:rtl w:val="0"/>
        </w:rPr>
        <w:t xml:space="preserve">Login </w:t>
      </w:r>
    </w:p>
    <w:p w:rsidR="00000000" w:rsidDel="00000000" w:rsidP="00000000" w:rsidRDefault="00000000" w:rsidRPr="00000000" w14:paraId="0000005B">
      <w:pPr>
        <w:rPr/>
      </w:pPr>
      <w:r w:rsidDel="00000000" w:rsidR="00000000" w:rsidRPr="00000000">
        <w:rPr>
          <w:rtl w:val="0"/>
        </w:rPr>
        <w:t xml:space="preserve">Log in at  </w:t>
      </w:r>
      <w:hyperlink r:id="rId6">
        <w:r w:rsidDel="00000000" w:rsidR="00000000" w:rsidRPr="00000000">
          <w:rPr>
            <w:color w:val="1155cc"/>
            <w:u w:val="single"/>
            <w:rtl w:val="0"/>
          </w:rPr>
          <w:t xml:space="preserve">https://apps.appivo.com/</w:t>
        </w:r>
      </w:hyperlink>
      <w:r w:rsidDel="00000000" w:rsidR="00000000" w:rsidRPr="00000000">
        <w:rPr>
          <w:rtl w:val="0"/>
        </w:rPr>
        <w:t xml:space="preserve"> </w:t>
      </w:r>
      <w:r w:rsidDel="00000000" w:rsidR="00000000" w:rsidRPr="00000000">
        <w:rPr>
          <w:rtl w:val="0"/>
        </w:rPr>
        <w:t xml:space="preserve">- your account must have been granted the “Admin” role by a System Administrator in order to view the Admin Web Portal.</w:t>
      </w:r>
      <w:r w:rsidDel="00000000" w:rsidR="00000000" w:rsidRPr="00000000">
        <w:drawing>
          <wp:anchor allowOverlap="1" behindDoc="0" distB="114300" distT="114300" distL="114300" distR="114300" hidden="0" layoutInCell="1" locked="0" relativeHeight="0" simplePos="0">
            <wp:simplePos x="0" y="0"/>
            <wp:positionH relativeFrom="column">
              <wp:posOffset>4229100</wp:posOffset>
            </wp:positionH>
            <wp:positionV relativeFrom="paragraph">
              <wp:posOffset>398202</wp:posOffset>
            </wp:positionV>
            <wp:extent cx="1148318" cy="1389726"/>
            <wp:effectExtent b="0" l="0" r="0" t="0"/>
            <wp:wrapNone/>
            <wp:docPr id="9"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1148318" cy="1389726"/>
                    </a:xfrm>
                    <a:prstGeom prst="rect"/>
                    <a:ln/>
                  </pic:spPr>
                </pic:pic>
              </a:graphicData>
            </a:graphic>
          </wp:anchor>
        </w:drawing>
      </w:r>
    </w:p>
    <w:p w:rsidR="00000000" w:rsidDel="00000000" w:rsidP="00000000" w:rsidRDefault="00000000" w:rsidRPr="00000000" w14:paraId="0000005C">
      <w:pPr>
        <w:pStyle w:val="Heading2"/>
        <w:rPr/>
      </w:pPr>
      <w:bookmarkStart w:colFirst="0" w:colLast="0" w:name="_yj892ov2g0rz" w:id="17"/>
      <w:bookmarkEnd w:id="17"/>
      <w:r w:rsidDel="00000000" w:rsidR="00000000" w:rsidRPr="00000000">
        <w:rPr>
          <w:rtl w:val="0"/>
        </w:rPr>
      </w:r>
    </w:p>
    <w:p w:rsidR="00000000" w:rsidDel="00000000" w:rsidP="00000000" w:rsidRDefault="00000000" w:rsidRPr="00000000" w14:paraId="0000005D">
      <w:pPr>
        <w:pStyle w:val="Heading2"/>
        <w:rPr/>
      </w:pPr>
      <w:bookmarkStart w:colFirst="0" w:colLast="0" w:name="_wwpxkg3lk46o" w:id="18"/>
      <w:bookmarkEnd w:id="18"/>
      <w:r w:rsidDel="00000000" w:rsidR="00000000" w:rsidRPr="00000000">
        <w:rPr>
          <w:rtl w:val="0"/>
        </w:rPr>
        <w:t xml:space="preserve">Adding Users and Granting Staff or Admin roles</w:t>
      </w:r>
    </w:p>
    <w:p w:rsidR="00000000" w:rsidDel="00000000" w:rsidP="00000000" w:rsidRDefault="00000000" w:rsidRPr="00000000" w14:paraId="0000005E">
      <w:pPr>
        <w:rPr/>
      </w:pPr>
      <w:r w:rsidDel="00000000" w:rsidR="00000000" w:rsidRPr="00000000">
        <w:rPr>
          <w:rtl w:val="0"/>
        </w:rPr>
        <w:t xml:space="preserve">Go to the </w:t>
      </w:r>
      <w:r w:rsidDel="00000000" w:rsidR="00000000" w:rsidRPr="00000000">
        <w:rPr>
          <w:rtl w:val="0"/>
        </w:rPr>
        <w:t xml:space="preserve"> Appivo User view (in top right corner under the head circle icon) </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numPr>
          <w:ilvl w:val="0"/>
          <w:numId w:val="6"/>
        </w:numPr>
        <w:ind w:left="720" w:hanging="360"/>
        <w:rPr>
          <w:u w:val="none"/>
        </w:rPr>
      </w:pPr>
      <w:r w:rsidDel="00000000" w:rsidR="00000000" w:rsidRPr="00000000">
        <w:rPr>
          <w:rtl w:val="0"/>
        </w:rPr>
        <w:t xml:space="preserve">pencil edit icon edits user profile info</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194339</wp:posOffset>
            </wp:positionV>
            <wp:extent cx="6400800" cy="1879600"/>
            <wp:effectExtent b="0" l="0" r="0" t="0"/>
            <wp:wrapNone/>
            <wp:docPr id="7" name="image9.png"/>
            <a:graphic>
              <a:graphicData uri="http://schemas.openxmlformats.org/drawingml/2006/picture">
                <pic:pic>
                  <pic:nvPicPr>
                    <pic:cNvPr id="0" name="image9.png"/>
                    <pic:cNvPicPr preferRelativeResize="0"/>
                  </pic:nvPicPr>
                  <pic:blipFill>
                    <a:blip r:embed="rId8"/>
                    <a:srcRect b="0" l="0" r="0" t="0"/>
                    <a:stretch>
                      <a:fillRect/>
                    </a:stretch>
                  </pic:blipFill>
                  <pic:spPr>
                    <a:xfrm>
                      <a:off x="0" y="0"/>
                      <a:ext cx="6400800" cy="1879600"/>
                    </a:xfrm>
                    <a:prstGeom prst="rect"/>
                    <a:ln/>
                  </pic:spPr>
                </pic:pic>
              </a:graphicData>
            </a:graphic>
          </wp:anchor>
        </w:drawing>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4429125</wp:posOffset>
            </wp:positionH>
            <wp:positionV relativeFrom="paragraph">
              <wp:posOffset>181118</wp:posOffset>
            </wp:positionV>
            <wp:extent cx="1776413" cy="2280956"/>
            <wp:effectExtent b="0" l="0" r="0" t="0"/>
            <wp:wrapNone/>
            <wp:docPr id="5"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1776413" cy="2280956"/>
                    </a:xfrm>
                    <a:prstGeom prst="rect"/>
                    <a:ln/>
                  </pic:spPr>
                </pic:pic>
              </a:graphicData>
            </a:graphic>
          </wp:anchor>
        </w:drawing>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numPr>
          <w:ilvl w:val="0"/>
          <w:numId w:val="3"/>
        </w:numPr>
        <w:ind w:left="720" w:right="3690" w:hanging="360"/>
        <w:rPr>
          <w:u w:val="none"/>
        </w:rPr>
      </w:pPr>
      <w:r w:rsidDel="00000000" w:rsidR="00000000" w:rsidRPr="00000000">
        <w:rPr>
          <w:rtl w:val="0"/>
        </w:rPr>
        <w:t xml:space="preserve">this is also where you can trigger a Password Reset to be sent to the user (</w:t>
      </w:r>
      <w:bookmarkStart w:colFirst="0" w:colLast="0" w:name="cfpmgngp78nj" w:id="19"/>
      <w:bookmarkEnd w:id="19"/>
      <w:r w:rsidDel="00000000" w:rsidR="00000000" w:rsidRPr="00000000">
        <w:rPr>
          <w:b w:val="1"/>
          <w:bCs w:val="1"/>
          <w:rtl w:val="0"/>
        </w:rPr>
        <w:t xml:space="preserve">Triggering password reset links)</w:t>
      </w: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br w:type="page"/>
      </w: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numPr>
          <w:ilvl w:val="0"/>
          <w:numId w:val="6"/>
        </w:numPr>
        <w:ind w:left="720" w:hanging="360"/>
        <w:rPr>
          <w:u w:val="none"/>
        </w:rPr>
      </w:pPr>
      <w:r w:rsidDel="00000000" w:rsidR="00000000" w:rsidRPr="00000000">
        <w:rPr>
          <w:rtl w:val="0"/>
        </w:rPr>
        <w:t xml:space="preserve">clicking the user name or anywhere in the line opens up the view to edit their roles</w:t>
      </w:r>
      <w:r w:rsidDel="00000000" w:rsidR="00000000" w:rsidRPr="00000000">
        <w:rPr>
          <w:rtl w:val="0"/>
        </w:rPr>
      </w:r>
    </w:p>
    <w:p w:rsidR="00000000" w:rsidDel="00000000" w:rsidP="00000000" w:rsidRDefault="00000000" w:rsidRPr="00000000" w14:paraId="00000076">
      <w:pPr>
        <w:rPr/>
      </w:pPr>
      <w:r w:rsidDel="00000000" w:rsidR="00000000" w:rsidRPr="00000000">
        <w:rPr/>
        <w:drawing>
          <wp:inline distB="114300" distT="114300" distL="114300" distR="114300">
            <wp:extent cx="6215063" cy="2043942"/>
            <wp:effectExtent b="0" l="0" r="0" t="0"/>
            <wp:docPr id="10" name="image10.png"/>
            <a:graphic>
              <a:graphicData uri="http://schemas.openxmlformats.org/drawingml/2006/picture">
                <pic:pic>
                  <pic:nvPicPr>
                    <pic:cNvPr id="0" name="image10.png"/>
                    <pic:cNvPicPr preferRelativeResize="0"/>
                  </pic:nvPicPr>
                  <pic:blipFill>
                    <a:blip r:embed="rId10"/>
                    <a:srcRect b="0" l="0" r="0" t="0"/>
                    <a:stretch>
                      <a:fillRect/>
                    </a:stretch>
                  </pic:blipFill>
                  <pic:spPr>
                    <a:xfrm>
                      <a:off x="0" y="0"/>
                      <a:ext cx="6215063" cy="2043942"/>
                    </a:xfrm>
                    <a:prstGeom prst="rect"/>
                    <a:ln/>
                  </pic:spPr>
                </pic:pic>
              </a:graphicData>
            </a:graphic>
          </wp:inline>
        </w:drawing>
      </w: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Example Admin:</w:t>
      </w:r>
    </w:p>
    <w:p w:rsidR="00000000" w:rsidDel="00000000" w:rsidP="00000000" w:rsidRDefault="00000000" w:rsidRPr="00000000" w14:paraId="0000007A">
      <w:pPr>
        <w:rPr/>
      </w:pPr>
      <w:r w:rsidDel="00000000" w:rsidR="00000000" w:rsidRPr="00000000">
        <w:rPr/>
        <w:drawing>
          <wp:inline distB="114300" distT="114300" distL="114300" distR="114300">
            <wp:extent cx="5828759" cy="2350306"/>
            <wp:effectExtent b="0" l="0" r="0" t="0"/>
            <wp:docPr id="8"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5828759" cy="2350306"/>
                    </a:xfrm>
                    <a:prstGeom prst="rect"/>
                    <a:ln/>
                  </pic:spPr>
                </pic:pic>
              </a:graphicData>
            </a:graphic>
          </wp:inline>
        </w:drawing>
      </w: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Example Staff:</w:t>
      </w:r>
    </w:p>
    <w:p w:rsidR="00000000" w:rsidDel="00000000" w:rsidP="00000000" w:rsidRDefault="00000000" w:rsidRPr="00000000" w14:paraId="0000007E">
      <w:pPr>
        <w:rPr/>
      </w:pPr>
      <w:r w:rsidDel="00000000" w:rsidR="00000000" w:rsidRPr="00000000">
        <w:rPr/>
        <w:drawing>
          <wp:inline distB="114300" distT="114300" distL="114300" distR="114300">
            <wp:extent cx="2246803" cy="2118221"/>
            <wp:effectExtent b="0" l="0" r="0" t="0"/>
            <wp:docPr id="3"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2246803" cy="2118221"/>
                    </a:xfrm>
                    <a:prstGeom prst="rect"/>
                    <a:ln/>
                  </pic:spPr>
                </pic:pic>
              </a:graphicData>
            </a:graphic>
          </wp:inline>
        </w:drawing>
      </w: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t xml:space="preserve">To get back to the Admin Web Portal:</w:t>
      </w:r>
    </w:p>
    <w:p w:rsidR="00000000" w:rsidDel="00000000" w:rsidP="00000000" w:rsidRDefault="00000000" w:rsidRPr="00000000" w14:paraId="00000083">
      <w:pPr>
        <w:numPr>
          <w:ilvl w:val="0"/>
          <w:numId w:val="9"/>
        </w:numPr>
        <w:ind w:left="720" w:hanging="360"/>
        <w:rPr>
          <w:u w:val="none"/>
        </w:rPr>
      </w:pPr>
      <w:r w:rsidDel="00000000" w:rsidR="00000000" w:rsidRPr="00000000">
        <w:rPr>
          <w:rtl w:val="0"/>
        </w:rPr>
        <w:t xml:space="preserve">click “My Apps” from top right menu bar</w:t>
      </w:r>
    </w:p>
    <w:p w:rsidR="00000000" w:rsidDel="00000000" w:rsidP="00000000" w:rsidRDefault="00000000" w:rsidRPr="00000000" w14:paraId="00000084">
      <w:pPr>
        <w:numPr>
          <w:ilvl w:val="0"/>
          <w:numId w:val="9"/>
        </w:numPr>
        <w:ind w:left="720" w:hanging="360"/>
        <w:rPr>
          <w:u w:val="none"/>
        </w:rPr>
      </w:pPr>
      <w:r w:rsidDel="00000000" w:rsidR="00000000" w:rsidRPr="00000000">
        <w:rPr>
          <w:rtl w:val="0"/>
        </w:rPr>
        <w:t xml:space="preserve">click the “FloodLAMP” logo on the left side</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pStyle w:val="Heading2"/>
        <w:rPr/>
      </w:pPr>
      <w:bookmarkStart w:colFirst="0" w:colLast="0" w:name="_sq1dps4gctg" w:id="20"/>
      <w:bookmarkEnd w:id="20"/>
      <w:r w:rsidDel="00000000" w:rsidR="00000000" w:rsidRPr="00000000">
        <w:rPr/>
        <w:drawing>
          <wp:inline distB="114300" distT="114300" distL="114300" distR="114300">
            <wp:extent cx="6400800" cy="2362200"/>
            <wp:effectExtent b="0" l="0" r="0" t="0"/>
            <wp:docPr id="11"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6400800" cy="2362200"/>
                    </a:xfrm>
                    <a:prstGeom prst="rect"/>
                    <a:ln/>
                  </pic:spPr>
                </pic:pic>
              </a:graphicData>
            </a:graphic>
          </wp:inline>
        </w:drawing>
      </w:r>
      <w:r w:rsidDel="00000000" w:rsidR="00000000" w:rsidRPr="00000000">
        <w:rPr>
          <w:rtl w:val="0"/>
        </w:rPr>
      </w:r>
    </w:p>
    <w:p w:rsidR="00000000" w:rsidDel="00000000" w:rsidP="00000000" w:rsidRDefault="00000000" w:rsidRPr="00000000" w14:paraId="00000087">
      <w:pPr>
        <w:pStyle w:val="Heading2"/>
        <w:rPr/>
      </w:pPr>
      <w:bookmarkStart w:colFirst="0" w:colLast="0" w:name="_w2qkahklz268" w:id="21"/>
      <w:bookmarkEnd w:id="21"/>
      <w:r w:rsidDel="00000000" w:rsidR="00000000" w:rsidRPr="00000000">
        <w:rPr>
          <w:rtl w:val="0"/>
        </w:rPr>
        <w:t xml:space="preserve">Adding users with csv “Import Users” function</w:t>
      </w:r>
    </w:p>
    <w:p w:rsidR="00000000" w:rsidDel="00000000" w:rsidP="00000000" w:rsidRDefault="00000000" w:rsidRPr="00000000" w14:paraId="00000088">
      <w:pPr>
        <w:rPr/>
      </w:pPr>
      <w:r w:rsidDel="00000000" w:rsidR="00000000" w:rsidRPr="00000000">
        <w:rPr>
          <w:rtl w:val="0"/>
        </w:rPr>
        <w:t xml:space="preserve">Specify role - typically SuperSponsor which includes Participant role privileges)</w:t>
      </w:r>
    </w:p>
    <w:p w:rsidR="00000000" w:rsidDel="00000000" w:rsidP="00000000" w:rsidRDefault="00000000" w:rsidRPr="00000000" w14:paraId="00000089">
      <w:pPr>
        <w:rPr/>
      </w:pPr>
      <w:r w:rsidDel="00000000" w:rsidR="00000000" w:rsidRPr="00000000">
        <w:rPr>
          <w:rtl w:val="0"/>
        </w:rPr>
        <w:t xml:space="preserve">WIP</w:t>
      </w:r>
    </w:p>
    <w:p w:rsidR="00000000" w:rsidDel="00000000" w:rsidP="00000000" w:rsidRDefault="00000000" w:rsidRPr="00000000" w14:paraId="0000008A">
      <w:pPr>
        <w:pStyle w:val="Heading2"/>
        <w:rPr/>
      </w:pPr>
      <w:bookmarkStart w:colFirst="0" w:colLast="0" w:name="_pn0vabniq20d" w:id="22"/>
      <w:bookmarkEnd w:id="22"/>
      <w:r w:rsidDel="00000000" w:rsidR="00000000" w:rsidRPr="00000000">
        <w:rPr>
          <w:rtl w:val="0"/>
        </w:rPr>
      </w:r>
    </w:p>
    <w:p w:rsidR="00000000" w:rsidDel="00000000" w:rsidP="00000000" w:rsidRDefault="00000000" w:rsidRPr="00000000" w14:paraId="0000008B">
      <w:pPr>
        <w:pStyle w:val="Heading2"/>
        <w:rPr/>
      </w:pPr>
      <w:bookmarkStart w:colFirst="0" w:colLast="0" w:name="_gh2i60j9rhqk" w:id="23"/>
      <w:bookmarkEnd w:id="23"/>
      <w:r w:rsidDel="00000000" w:rsidR="00000000" w:rsidRPr="00000000">
        <w:rPr>
          <w:rtl w:val="0"/>
        </w:rPr>
      </w:r>
    </w:p>
    <w:p w:rsidR="00000000" w:rsidDel="00000000" w:rsidP="00000000" w:rsidRDefault="00000000" w:rsidRPr="00000000" w14:paraId="0000008C">
      <w:pPr>
        <w:pStyle w:val="Heading2"/>
        <w:rPr/>
      </w:pPr>
      <w:bookmarkStart w:colFirst="0" w:colLast="0" w:name="_mr9r3ntqtd9t" w:id="24"/>
      <w:bookmarkEnd w:id="24"/>
      <w:r w:rsidDel="00000000" w:rsidR="00000000" w:rsidRPr="00000000">
        <w:rPr>
          <w:rtl w:val="0"/>
        </w:rPr>
        <w:t xml:space="preserve">Monitoring Onboarding</w:t>
      </w:r>
    </w:p>
    <w:p w:rsidR="00000000" w:rsidDel="00000000" w:rsidP="00000000" w:rsidRDefault="00000000" w:rsidRPr="00000000" w14:paraId="0000008D">
      <w:pPr>
        <w:rPr/>
      </w:pPr>
      <w:r w:rsidDel="00000000" w:rsidR="00000000" w:rsidRPr="00000000">
        <w:rPr>
          <w:rtl w:val="0"/>
        </w:rPr>
        <w:t xml:space="preserve">From the Users tab, you can check if folks who have signed up through the form or had their accounts created (import or manual) have actually clicked through to set their password, signed into the app (where they are prompted right away to sign the consent), and have added minors.</w:t>
      </w:r>
    </w:p>
    <w:p w:rsidR="00000000" w:rsidDel="00000000" w:rsidP="00000000" w:rsidRDefault="00000000" w:rsidRPr="00000000" w14:paraId="0000008E">
      <w:pPr>
        <w:pStyle w:val="Heading2"/>
        <w:rPr/>
      </w:pPr>
      <w:bookmarkStart w:colFirst="0" w:colLast="0" w:name="_r039q75pc42j" w:id="25"/>
      <w:bookmarkEnd w:id="25"/>
      <w:r w:rsidDel="00000000" w:rsidR="00000000" w:rsidRPr="00000000">
        <w:rPr/>
        <w:drawing>
          <wp:inline distB="114300" distT="114300" distL="114300" distR="114300">
            <wp:extent cx="6400800" cy="3048000"/>
            <wp:effectExtent b="0" l="0" r="0" t="0"/>
            <wp:docPr id="4" name="image8.png"/>
            <a:graphic>
              <a:graphicData uri="http://schemas.openxmlformats.org/drawingml/2006/picture">
                <pic:pic>
                  <pic:nvPicPr>
                    <pic:cNvPr id="0" name="image8.png"/>
                    <pic:cNvPicPr preferRelativeResize="0"/>
                  </pic:nvPicPr>
                  <pic:blipFill>
                    <a:blip r:embed="rId14"/>
                    <a:srcRect b="0" l="0" r="0" t="0"/>
                    <a:stretch>
                      <a:fillRect/>
                    </a:stretch>
                  </pic:blipFill>
                  <pic:spPr>
                    <a:xfrm>
                      <a:off x="0" y="0"/>
                      <a:ext cx="6400800" cy="30480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8F">
      <w:pPr>
        <w:pStyle w:val="Heading2"/>
        <w:rPr/>
      </w:pPr>
      <w:bookmarkStart w:colFirst="0" w:colLast="0" w:name="_rux5o9kgzmv5" w:id="26"/>
      <w:bookmarkEnd w:id="26"/>
      <w:r w:rsidDel="00000000" w:rsidR="00000000" w:rsidRPr="00000000">
        <w:rPr>
          <w:rtl w:val="0"/>
        </w:rPr>
        <w:t xml:space="preserve">Using Kits and Tubes views</w:t>
      </w: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These tabs are used to check the status or result of a tube or participant who added to a collection.</w:t>
      </w:r>
    </w:p>
    <w:p w:rsidR="00000000" w:rsidDel="00000000" w:rsidP="00000000" w:rsidRDefault="00000000" w:rsidRPr="00000000" w14:paraId="00000091">
      <w:pPr>
        <w:rPr/>
      </w:pPr>
      <w:r w:rsidDel="00000000" w:rsidR="00000000" w:rsidRPr="00000000">
        <w:rPr>
          <w:rtl w:val="0"/>
        </w:rPr>
        <w:t xml:space="preserve">It’s also used to review tubes collected that day and who is in them.</w:t>
      </w:r>
    </w:p>
    <w:p w:rsidR="00000000" w:rsidDel="00000000" w:rsidP="00000000" w:rsidRDefault="00000000" w:rsidRPr="00000000" w14:paraId="00000092">
      <w:pPr>
        <w:rPr/>
      </w:pPr>
      <w:r w:rsidDel="00000000" w:rsidR="00000000" w:rsidRPr="00000000">
        <w:rPr>
          <w:rtl w:val="0"/>
        </w:rPr>
        <w:t xml:space="preserve">“Kits” shows a view where each line is an individual QR coded tube - which could contain a single sample from an individual or from several people in a pool. </w:t>
      </w:r>
    </w:p>
    <w:p w:rsidR="00000000" w:rsidDel="00000000" w:rsidP="00000000" w:rsidRDefault="00000000" w:rsidRPr="00000000" w14:paraId="00000093">
      <w:pPr>
        <w:rPr/>
      </w:pPr>
      <w:r w:rsidDel="00000000" w:rsidR="00000000" w:rsidRPr="00000000">
        <w:rPr>
          <w:rtl w:val="0"/>
        </w:rPr>
        <w:t xml:space="preserve">“Tubes” shows a view where each line is a Participant, but this is sorted by the Tube ID so you will see the people in a pool listed together.</w:t>
      </w:r>
    </w:p>
    <w:p w:rsidR="00000000" w:rsidDel="00000000" w:rsidP="00000000" w:rsidRDefault="00000000" w:rsidRPr="00000000" w14:paraId="00000094">
      <w:pPr>
        <w:rPr/>
      </w:pPr>
      <w:r w:rsidDel="00000000" w:rsidR="00000000" w:rsidRPr="00000000">
        <w:rPr>
          <w:rtl w:val="0"/>
        </w:rPr>
        <w:t xml:space="preserve">Apologies to the mixed up terminology - these will be changed shortly. </w:t>
      </w:r>
    </w:p>
    <w:p w:rsidR="00000000" w:rsidDel="00000000" w:rsidP="00000000" w:rsidRDefault="00000000" w:rsidRPr="00000000" w14:paraId="00000095">
      <w:pPr>
        <w:rPr>
          <w:u w:val="single"/>
        </w:rPr>
      </w:pPr>
      <w:r w:rsidDel="00000000" w:rsidR="00000000" w:rsidRPr="00000000">
        <w:rPr>
          <w:rtl w:val="0"/>
        </w:rPr>
      </w:r>
    </w:p>
    <w:p w:rsidR="00000000" w:rsidDel="00000000" w:rsidP="00000000" w:rsidRDefault="00000000" w:rsidRPr="00000000" w14:paraId="00000096">
      <w:pPr>
        <w:rPr>
          <w:u w:val="single"/>
        </w:rPr>
      </w:pPr>
      <w:r w:rsidDel="00000000" w:rsidR="00000000" w:rsidRPr="00000000">
        <w:rPr>
          <w:u w:val="single"/>
          <w:rtl w:val="0"/>
        </w:rPr>
        <w:t xml:space="preserve">Tubes Tab</w:t>
      </w:r>
    </w:p>
    <w:p w:rsidR="00000000" w:rsidDel="00000000" w:rsidP="00000000" w:rsidRDefault="00000000" w:rsidRPr="00000000" w14:paraId="00000097">
      <w:pPr>
        <w:spacing w:line="276" w:lineRule="auto"/>
        <w:rPr/>
      </w:pPr>
      <w:r w:rsidDel="00000000" w:rsidR="00000000" w:rsidRPr="00000000">
        <w:rPr>
          <w:rtl w:val="0"/>
        </w:rPr>
        <w:t xml:space="preserve">T</w:t>
      </w:r>
      <w:r w:rsidDel="00000000" w:rsidR="00000000" w:rsidRPr="00000000">
        <w:rPr>
          <w:rtl w:val="0"/>
        </w:rPr>
        <w:t xml:space="preserve">he Tubes tab shows the results of a screening session. This can be used or to track down a Participant or their sample tube.  Each row of the table on this tab represents a unique collection event (i.e., Tube ID + Participant or Tube ID + Minor). The Tubes tab allows you to:</w:t>
      </w:r>
    </w:p>
    <w:p w:rsidR="00000000" w:rsidDel="00000000" w:rsidP="00000000" w:rsidRDefault="00000000" w:rsidRPr="00000000" w14:paraId="00000098">
      <w:pPr>
        <w:numPr>
          <w:ilvl w:val="0"/>
          <w:numId w:val="2"/>
        </w:numPr>
        <w:spacing w:line="276" w:lineRule="auto"/>
        <w:ind w:left="720" w:hanging="360"/>
        <w:rPr>
          <w:b w:val="0"/>
          <w:bCs w:val="0"/>
        </w:rPr>
      </w:pPr>
      <w:r w:rsidDel="00000000" w:rsidR="00000000" w:rsidRPr="00000000">
        <w:rPr>
          <w:rtl w:val="0"/>
        </w:rPr>
        <w:t xml:space="preserve">Find Participants &amp; Minors within a positive pool</w:t>
      </w:r>
    </w:p>
    <w:p w:rsidR="00000000" w:rsidDel="00000000" w:rsidP="00000000" w:rsidRDefault="00000000" w:rsidRPr="00000000" w14:paraId="00000099">
      <w:pPr>
        <w:numPr>
          <w:ilvl w:val="0"/>
          <w:numId w:val="2"/>
        </w:numPr>
        <w:spacing w:line="276" w:lineRule="auto"/>
        <w:ind w:left="720" w:hanging="360"/>
        <w:rPr>
          <w:b w:val="0"/>
          <w:bCs w:val="0"/>
        </w:rPr>
      </w:pPr>
      <w:r w:rsidDel="00000000" w:rsidR="00000000" w:rsidRPr="00000000">
        <w:rPr>
          <w:rtl w:val="0"/>
        </w:rPr>
        <w:t xml:space="preserve">View timestamp of </w:t>
      </w:r>
      <w:r w:rsidDel="00000000" w:rsidR="00000000" w:rsidRPr="00000000">
        <w:rPr>
          <w:rtl w:val="0"/>
        </w:rPr>
        <w:t xml:space="preserve">Staff</w:t>
      </w:r>
      <w:r w:rsidDel="00000000" w:rsidR="00000000" w:rsidRPr="00000000">
        <w:rPr>
          <w:rtl w:val="0"/>
        </w:rPr>
        <w:t xml:space="preserve"> collection and results </w:t>
      </w:r>
    </w:p>
    <w:p w:rsidR="00000000" w:rsidDel="00000000" w:rsidP="00000000" w:rsidRDefault="00000000" w:rsidRPr="00000000" w14:paraId="0000009A">
      <w:pPr>
        <w:numPr>
          <w:ilvl w:val="0"/>
          <w:numId w:val="2"/>
        </w:numPr>
        <w:spacing w:line="276" w:lineRule="auto"/>
        <w:ind w:left="720" w:hanging="360"/>
        <w:rPr>
          <w:b w:val="0"/>
          <w:bCs w:val="0"/>
        </w:rPr>
      </w:pPr>
      <w:r w:rsidDel="00000000" w:rsidR="00000000" w:rsidRPr="00000000">
        <w:rPr>
          <w:rtl w:val="0"/>
        </w:rPr>
        <w:t xml:space="preserve">See notes added by the Sponsor </w:t>
      </w:r>
    </w:p>
    <w:p w:rsidR="00000000" w:rsidDel="00000000" w:rsidP="00000000" w:rsidRDefault="00000000" w:rsidRPr="00000000" w14:paraId="0000009B">
      <w:pPr>
        <w:numPr>
          <w:ilvl w:val="0"/>
          <w:numId w:val="2"/>
        </w:numPr>
        <w:spacing w:line="276" w:lineRule="auto"/>
        <w:ind w:left="720" w:hanging="360"/>
        <w:rPr>
          <w:b w:val="0"/>
          <w:bCs w:val="0"/>
        </w:rPr>
      </w:pPr>
      <w:r w:rsidDel="00000000" w:rsidR="00000000" w:rsidRPr="00000000">
        <w:rPr>
          <w:rtl w:val="0"/>
        </w:rPr>
        <w:t xml:space="preserve">Search by name or Tube ID</w:t>
      </w:r>
    </w:p>
    <w:p w:rsidR="00000000" w:rsidDel="00000000" w:rsidP="00000000" w:rsidRDefault="00000000" w:rsidRPr="00000000" w14:paraId="0000009C">
      <w:pPr>
        <w:numPr>
          <w:ilvl w:val="0"/>
          <w:numId w:val="2"/>
        </w:numPr>
        <w:spacing w:line="276" w:lineRule="auto"/>
        <w:ind w:left="720" w:hanging="360"/>
        <w:rPr>
          <w:b w:val="0"/>
          <w:bCs w:val="0"/>
        </w:rPr>
      </w:pPr>
      <w:r w:rsidDel="00000000" w:rsidR="00000000" w:rsidRPr="00000000">
        <w:rPr>
          <w:rtl w:val="0"/>
        </w:rPr>
        <w:t xml:space="preserve">Export all data or a date-limited set of data </w:t>
      </w:r>
      <w:r w:rsidDel="00000000" w:rsidR="00000000" w:rsidRPr="00000000">
        <w:rPr>
          <w:rtl w:val="0"/>
        </w:rPr>
      </w:r>
    </w:p>
    <w:p w:rsidR="00000000" w:rsidDel="00000000" w:rsidP="00000000" w:rsidRDefault="00000000" w:rsidRPr="00000000" w14:paraId="0000009D">
      <w:pPr>
        <w:pStyle w:val="Heading2"/>
        <w:rPr/>
      </w:pPr>
      <w:bookmarkStart w:colFirst="0" w:colLast="0" w:name="_evtczxka22hd" w:id="27"/>
      <w:bookmarkEnd w:id="27"/>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152400</wp:posOffset>
            </wp:positionH>
            <wp:positionV relativeFrom="paragraph">
              <wp:posOffset>158086</wp:posOffset>
            </wp:positionV>
            <wp:extent cx="6300788" cy="3689791"/>
            <wp:effectExtent b="0" l="0" r="0" t="0"/>
            <wp:wrapNone/>
            <wp:docPr id="2" name="image7.png"/>
            <a:graphic>
              <a:graphicData uri="http://schemas.openxmlformats.org/drawingml/2006/picture">
                <pic:pic>
                  <pic:nvPicPr>
                    <pic:cNvPr id="0" name="image7.png"/>
                    <pic:cNvPicPr preferRelativeResize="0"/>
                  </pic:nvPicPr>
                  <pic:blipFill>
                    <a:blip r:embed="rId15"/>
                    <a:srcRect b="0" l="0" r="0" t="0"/>
                    <a:stretch>
                      <a:fillRect/>
                    </a:stretch>
                  </pic:blipFill>
                  <pic:spPr>
                    <a:xfrm>
                      <a:off x="0" y="0"/>
                      <a:ext cx="6300788" cy="3689791"/>
                    </a:xfrm>
                    <a:prstGeom prst="rect"/>
                    <a:ln/>
                  </pic:spPr>
                </pic:pic>
              </a:graphicData>
            </a:graphic>
          </wp:anchor>
        </w:drawing>
      </w:r>
    </w:p>
    <w:p w:rsidR="00000000" w:rsidDel="00000000" w:rsidP="00000000" w:rsidRDefault="00000000" w:rsidRPr="00000000" w14:paraId="0000009E">
      <w:pPr>
        <w:pStyle w:val="Heading2"/>
        <w:rPr/>
      </w:pPr>
      <w:bookmarkStart w:colFirst="0" w:colLast="0" w:name="_gfxt7q1t2kkm" w:id="28"/>
      <w:bookmarkEnd w:id="28"/>
      <w:r w:rsidDel="00000000" w:rsidR="00000000" w:rsidRPr="00000000">
        <w:rPr>
          <w:rtl w:val="0"/>
        </w:rPr>
      </w:r>
    </w:p>
    <w:p w:rsidR="00000000" w:rsidDel="00000000" w:rsidP="00000000" w:rsidRDefault="00000000" w:rsidRPr="00000000" w14:paraId="0000009F">
      <w:pPr>
        <w:pStyle w:val="Heading2"/>
        <w:rPr/>
      </w:pPr>
      <w:bookmarkStart w:colFirst="0" w:colLast="0" w:name="_oz8j7hm1qmcj" w:id="29"/>
      <w:bookmarkEnd w:id="29"/>
      <w:r w:rsidDel="00000000" w:rsidR="00000000" w:rsidRPr="00000000">
        <w:rPr>
          <w:rtl w:val="0"/>
        </w:rPr>
      </w:r>
    </w:p>
    <w:p w:rsidR="00000000" w:rsidDel="00000000" w:rsidP="00000000" w:rsidRDefault="00000000" w:rsidRPr="00000000" w14:paraId="000000A0">
      <w:pPr>
        <w:pStyle w:val="Heading2"/>
        <w:rPr/>
      </w:pPr>
      <w:bookmarkStart w:colFirst="0" w:colLast="0" w:name="_lb5vfivgstv" w:id="30"/>
      <w:bookmarkEnd w:id="30"/>
      <w:r w:rsidDel="00000000" w:rsidR="00000000" w:rsidRPr="00000000">
        <w:rPr>
          <w:rtl w:val="0"/>
        </w:rPr>
      </w:r>
    </w:p>
    <w:p w:rsidR="00000000" w:rsidDel="00000000" w:rsidP="00000000" w:rsidRDefault="00000000" w:rsidRPr="00000000" w14:paraId="000000A1">
      <w:pPr>
        <w:pStyle w:val="Heading2"/>
        <w:rPr/>
      </w:pPr>
      <w:bookmarkStart w:colFirst="0" w:colLast="0" w:name="_3c8hnbt6553x" w:id="31"/>
      <w:bookmarkEnd w:id="31"/>
      <w:r w:rsidDel="00000000" w:rsidR="00000000" w:rsidRPr="00000000">
        <w:rPr>
          <w:rtl w:val="0"/>
        </w:rPr>
      </w:r>
    </w:p>
    <w:p w:rsidR="00000000" w:rsidDel="00000000" w:rsidP="00000000" w:rsidRDefault="00000000" w:rsidRPr="00000000" w14:paraId="000000A2">
      <w:pPr>
        <w:pStyle w:val="Heading2"/>
        <w:rPr/>
      </w:pPr>
      <w:bookmarkStart w:colFirst="0" w:colLast="0" w:name="_ye64gkxbriiw" w:id="32"/>
      <w:bookmarkEnd w:id="32"/>
      <w:r w:rsidDel="00000000" w:rsidR="00000000" w:rsidRPr="00000000">
        <w:rPr>
          <w:rtl w:val="0"/>
        </w:rPr>
      </w:r>
    </w:p>
    <w:p w:rsidR="00000000" w:rsidDel="00000000" w:rsidP="00000000" w:rsidRDefault="00000000" w:rsidRPr="00000000" w14:paraId="000000A3">
      <w:pPr>
        <w:pStyle w:val="Heading2"/>
        <w:rPr/>
      </w:pPr>
      <w:bookmarkStart w:colFirst="0" w:colLast="0" w:name="_45b98w3tn45u" w:id="33"/>
      <w:bookmarkEnd w:id="33"/>
      <w:r w:rsidDel="00000000" w:rsidR="00000000" w:rsidRPr="00000000">
        <w:rPr>
          <w:rtl w:val="0"/>
        </w:rPr>
      </w:r>
    </w:p>
    <w:p w:rsidR="00000000" w:rsidDel="00000000" w:rsidP="00000000" w:rsidRDefault="00000000" w:rsidRPr="00000000" w14:paraId="000000A4">
      <w:pPr>
        <w:pStyle w:val="Heading2"/>
        <w:rPr/>
      </w:pPr>
      <w:bookmarkStart w:colFirst="0" w:colLast="0" w:name="_40gdfh3xszfv" w:id="34"/>
      <w:bookmarkEnd w:id="34"/>
      <w:r w:rsidDel="00000000" w:rsidR="00000000" w:rsidRPr="00000000">
        <w:rPr>
          <w:rtl w:val="0"/>
        </w:rPr>
      </w:r>
    </w:p>
    <w:p w:rsidR="00000000" w:rsidDel="00000000" w:rsidP="00000000" w:rsidRDefault="00000000" w:rsidRPr="00000000" w14:paraId="000000A5">
      <w:pPr>
        <w:pStyle w:val="Heading2"/>
        <w:rPr/>
      </w:pPr>
      <w:bookmarkStart w:colFirst="0" w:colLast="0" w:name="_wojfe0ttv7zj" w:id="35"/>
      <w:bookmarkEnd w:id="35"/>
      <w:r w:rsidDel="00000000" w:rsidR="00000000" w:rsidRPr="00000000">
        <w:rPr>
          <w:rtl w:val="0"/>
        </w:rPr>
      </w:r>
    </w:p>
    <w:p w:rsidR="00000000" w:rsidDel="00000000" w:rsidP="00000000" w:rsidRDefault="00000000" w:rsidRPr="00000000" w14:paraId="000000A6">
      <w:pPr>
        <w:pStyle w:val="Heading2"/>
        <w:rPr/>
      </w:pPr>
      <w:bookmarkStart w:colFirst="0" w:colLast="0" w:name="_knca43icp9ua" w:id="36"/>
      <w:bookmarkEnd w:id="36"/>
      <w:r w:rsidDel="00000000" w:rsidR="00000000" w:rsidRPr="00000000">
        <w:rPr>
          <w:rtl w:val="0"/>
        </w:rPr>
      </w:r>
    </w:p>
    <w:p w:rsidR="00000000" w:rsidDel="00000000" w:rsidP="00000000" w:rsidRDefault="00000000" w:rsidRPr="00000000" w14:paraId="000000A7">
      <w:pPr>
        <w:rPr>
          <w:u w:val="single"/>
        </w:rPr>
      </w:pPr>
      <w:r w:rsidDel="00000000" w:rsidR="00000000" w:rsidRPr="00000000">
        <w:rPr>
          <w:rtl w:val="0"/>
        </w:rPr>
      </w:r>
    </w:p>
    <w:p w:rsidR="00000000" w:rsidDel="00000000" w:rsidP="00000000" w:rsidRDefault="00000000" w:rsidRPr="00000000" w14:paraId="000000A8">
      <w:pPr>
        <w:rPr>
          <w:u w:val="single"/>
        </w:rPr>
      </w:pPr>
      <w:r w:rsidDel="00000000" w:rsidR="00000000" w:rsidRPr="00000000">
        <w:rPr>
          <w:rtl w:val="0"/>
        </w:rPr>
      </w:r>
    </w:p>
    <w:p w:rsidR="00000000" w:rsidDel="00000000" w:rsidP="00000000" w:rsidRDefault="00000000" w:rsidRPr="00000000" w14:paraId="000000A9">
      <w:pPr>
        <w:rPr>
          <w:u w:val="single"/>
        </w:rPr>
      </w:pPr>
      <w:r w:rsidDel="00000000" w:rsidR="00000000" w:rsidRPr="00000000">
        <w:br w:type="page"/>
      </w:r>
      <w:r w:rsidDel="00000000" w:rsidR="00000000" w:rsidRPr="00000000">
        <w:rPr>
          <w:rtl w:val="0"/>
        </w:rPr>
      </w:r>
    </w:p>
    <w:p w:rsidR="00000000" w:rsidDel="00000000" w:rsidP="00000000" w:rsidRDefault="00000000" w:rsidRPr="00000000" w14:paraId="000000AA">
      <w:pPr>
        <w:rPr>
          <w:u w:val="single"/>
        </w:rPr>
      </w:pPr>
      <w:r w:rsidDel="00000000" w:rsidR="00000000" w:rsidRPr="00000000">
        <w:rPr>
          <w:u w:val="single"/>
          <w:rtl w:val="0"/>
        </w:rPr>
        <w:t xml:space="preserve">Kits Tab</w:t>
      </w:r>
    </w:p>
    <w:p w:rsidR="00000000" w:rsidDel="00000000" w:rsidP="00000000" w:rsidRDefault="00000000" w:rsidRPr="00000000" w14:paraId="000000AB">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-95249</wp:posOffset>
            </wp:positionH>
            <wp:positionV relativeFrom="paragraph">
              <wp:posOffset>152400</wp:posOffset>
            </wp:positionV>
            <wp:extent cx="6727819" cy="2791749"/>
            <wp:effectExtent b="0" l="0" r="0" t="0"/>
            <wp:wrapNone/>
            <wp:docPr id="1" name="image11.png"/>
            <a:graphic>
              <a:graphicData uri="http://schemas.openxmlformats.org/drawingml/2006/picture">
                <pic:pic>
                  <pic:nvPicPr>
                    <pic:cNvPr id="0" name="image11.png"/>
                    <pic:cNvPicPr preferRelativeResize="0"/>
                  </pic:nvPicPr>
                  <pic:blipFill>
                    <a:blip r:embed="rId16"/>
                    <a:srcRect b="0" l="0" r="0" t="0"/>
                    <a:stretch>
                      <a:fillRect/>
                    </a:stretch>
                  </pic:blipFill>
                  <pic:spPr>
                    <a:xfrm>
                      <a:off x="0" y="0"/>
                      <a:ext cx="6727819" cy="2791749"/>
                    </a:xfrm>
                    <a:prstGeom prst="rect"/>
                    <a:ln/>
                  </pic:spPr>
                </pic:pic>
              </a:graphicData>
            </a:graphic>
          </wp:anchor>
        </w:drawing>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pStyle w:val="Heading2"/>
        <w:rPr/>
      </w:pPr>
      <w:bookmarkStart w:colFirst="0" w:colLast="0" w:name="_o66mv294fcvs" w:id="37"/>
      <w:bookmarkEnd w:id="37"/>
      <w:r w:rsidDel="00000000" w:rsidR="00000000" w:rsidRPr="00000000">
        <w:rPr>
          <w:rtl w:val="0"/>
        </w:rPr>
      </w:r>
    </w:p>
    <w:p w:rsidR="00000000" w:rsidDel="00000000" w:rsidP="00000000" w:rsidRDefault="00000000" w:rsidRPr="00000000" w14:paraId="000000AF">
      <w:pPr>
        <w:pStyle w:val="Heading2"/>
        <w:rPr/>
      </w:pPr>
      <w:bookmarkStart w:colFirst="0" w:colLast="0" w:name="_dkuqqn2x0n24" w:id="38"/>
      <w:bookmarkEnd w:id="38"/>
      <w:r w:rsidDel="00000000" w:rsidR="00000000" w:rsidRPr="00000000">
        <w:rPr>
          <w:rtl w:val="0"/>
        </w:rPr>
      </w:r>
    </w:p>
    <w:p w:rsidR="00000000" w:rsidDel="00000000" w:rsidP="00000000" w:rsidRDefault="00000000" w:rsidRPr="00000000" w14:paraId="000000B0">
      <w:pPr>
        <w:pStyle w:val="Heading2"/>
        <w:rPr/>
      </w:pPr>
      <w:bookmarkStart w:colFirst="0" w:colLast="0" w:name="_rtji3756wmuu" w:id="39"/>
      <w:bookmarkEnd w:id="39"/>
      <w:r w:rsidDel="00000000" w:rsidR="00000000" w:rsidRPr="00000000">
        <w:rPr>
          <w:rtl w:val="0"/>
        </w:rPr>
      </w:r>
    </w:p>
    <w:p w:rsidR="00000000" w:rsidDel="00000000" w:rsidP="00000000" w:rsidRDefault="00000000" w:rsidRPr="00000000" w14:paraId="000000B1">
      <w:pPr>
        <w:pStyle w:val="Heading2"/>
        <w:rPr/>
      </w:pPr>
      <w:bookmarkStart w:colFirst="0" w:colLast="0" w:name="_ifwi05mqmbim" w:id="40"/>
      <w:bookmarkEnd w:id="40"/>
      <w:r w:rsidDel="00000000" w:rsidR="00000000" w:rsidRPr="00000000">
        <w:rPr>
          <w:rtl w:val="0"/>
        </w:rPr>
      </w:r>
    </w:p>
    <w:p w:rsidR="00000000" w:rsidDel="00000000" w:rsidP="00000000" w:rsidRDefault="00000000" w:rsidRPr="00000000" w14:paraId="000000B2">
      <w:pPr>
        <w:pStyle w:val="Heading2"/>
        <w:rPr/>
      </w:pPr>
      <w:bookmarkStart w:colFirst="0" w:colLast="0" w:name="_6vd0mmvqzvv6" w:id="41"/>
      <w:bookmarkEnd w:id="41"/>
      <w:r w:rsidDel="00000000" w:rsidR="00000000" w:rsidRPr="00000000">
        <w:rPr>
          <w:rtl w:val="0"/>
        </w:rPr>
      </w:r>
    </w:p>
    <w:p w:rsidR="00000000" w:rsidDel="00000000" w:rsidP="00000000" w:rsidRDefault="00000000" w:rsidRPr="00000000" w14:paraId="000000B3">
      <w:pPr>
        <w:pStyle w:val="Heading2"/>
        <w:rPr/>
      </w:pPr>
      <w:bookmarkStart w:colFirst="0" w:colLast="0" w:name="_9qcqp2r0p4ta" w:id="42"/>
      <w:bookmarkEnd w:id="42"/>
      <w:r w:rsidDel="00000000" w:rsidR="00000000" w:rsidRPr="00000000">
        <w:rPr>
          <w:rtl w:val="0"/>
        </w:rPr>
      </w:r>
    </w:p>
    <w:p w:rsidR="00000000" w:rsidDel="00000000" w:rsidP="00000000" w:rsidRDefault="00000000" w:rsidRPr="00000000" w14:paraId="000000B4">
      <w:pPr>
        <w:pStyle w:val="Heading2"/>
        <w:rPr/>
      </w:pPr>
      <w:bookmarkStart w:colFirst="0" w:colLast="0" w:name="_407gz42h02p6" w:id="43"/>
      <w:bookmarkEnd w:id="43"/>
      <w:r w:rsidDel="00000000" w:rsidR="00000000" w:rsidRPr="00000000">
        <w:rPr>
          <w:rtl w:val="0"/>
        </w:rPr>
      </w:r>
    </w:p>
    <w:p w:rsidR="00000000" w:rsidDel="00000000" w:rsidP="00000000" w:rsidRDefault="00000000" w:rsidRPr="00000000" w14:paraId="000000B5">
      <w:pPr>
        <w:pStyle w:val="Heading2"/>
        <w:rPr/>
      </w:pPr>
      <w:bookmarkStart w:colFirst="0" w:colLast="0" w:name="_gfm1y4ks075g" w:id="44"/>
      <w:bookmarkEnd w:id="44"/>
      <w:r w:rsidDel="00000000" w:rsidR="00000000" w:rsidRPr="00000000">
        <w:rPr>
          <w:rtl w:val="0"/>
        </w:rPr>
      </w:r>
    </w:p>
    <w:p w:rsidR="00000000" w:rsidDel="00000000" w:rsidP="00000000" w:rsidRDefault="00000000" w:rsidRPr="00000000" w14:paraId="000000B6">
      <w:pPr>
        <w:pStyle w:val="Heading2"/>
        <w:rPr/>
      </w:pPr>
      <w:bookmarkStart w:colFirst="0" w:colLast="0" w:name="_wtj4p06rnzsd" w:id="45"/>
      <w:bookmarkEnd w:id="45"/>
      <w:r w:rsidDel="00000000" w:rsidR="00000000" w:rsidRPr="00000000">
        <w:rPr>
          <w:rtl w:val="0"/>
        </w:rPr>
      </w:r>
    </w:p>
    <w:p w:rsidR="00000000" w:rsidDel="00000000" w:rsidP="00000000" w:rsidRDefault="00000000" w:rsidRPr="00000000" w14:paraId="000000B7">
      <w:pPr>
        <w:pStyle w:val="Heading2"/>
        <w:rPr/>
      </w:pPr>
      <w:bookmarkStart w:colFirst="0" w:colLast="0" w:name="_pa7tnljkki6" w:id="46"/>
      <w:bookmarkEnd w:id="46"/>
      <w:r w:rsidDel="00000000" w:rsidR="00000000" w:rsidRPr="00000000">
        <w:rPr>
          <w:rtl w:val="0"/>
        </w:rPr>
      </w:r>
    </w:p>
    <w:p w:rsidR="00000000" w:rsidDel="00000000" w:rsidP="00000000" w:rsidRDefault="00000000" w:rsidRPr="00000000" w14:paraId="000000B8">
      <w:pPr>
        <w:pStyle w:val="Heading2"/>
        <w:rPr/>
      </w:pPr>
      <w:bookmarkStart w:colFirst="0" w:colLast="0" w:name="_ed9wpxyaow4" w:id="47"/>
      <w:bookmarkEnd w:id="47"/>
      <w:r w:rsidDel="00000000" w:rsidR="00000000" w:rsidRPr="00000000">
        <w:rPr>
          <w:rtl w:val="0"/>
        </w:rPr>
      </w:r>
    </w:p>
    <w:p w:rsidR="00000000" w:rsidDel="00000000" w:rsidP="00000000" w:rsidRDefault="00000000" w:rsidRPr="00000000" w14:paraId="000000B9">
      <w:pPr>
        <w:pStyle w:val="Heading2"/>
        <w:rPr/>
      </w:pPr>
      <w:bookmarkStart w:colFirst="0" w:colLast="0" w:name="_4axjcap2ccal" w:id="48"/>
      <w:bookmarkEnd w:id="48"/>
      <w:r w:rsidDel="00000000" w:rsidR="00000000" w:rsidRPr="00000000">
        <w:rPr>
          <w:rtl w:val="0"/>
        </w:rPr>
      </w:r>
    </w:p>
    <w:p w:rsidR="00000000" w:rsidDel="00000000" w:rsidP="00000000" w:rsidRDefault="00000000" w:rsidRPr="00000000" w14:paraId="000000BA">
      <w:pPr>
        <w:pStyle w:val="Heading2"/>
        <w:rPr/>
      </w:pPr>
      <w:bookmarkStart w:colFirst="0" w:colLast="0" w:name="_xb45r5c5hjtv" w:id="49"/>
      <w:bookmarkEnd w:id="49"/>
      <w:r w:rsidDel="00000000" w:rsidR="00000000" w:rsidRPr="00000000">
        <w:rPr>
          <w:rtl w:val="0"/>
        </w:rPr>
      </w:r>
    </w:p>
    <w:p w:rsidR="00000000" w:rsidDel="00000000" w:rsidP="00000000" w:rsidRDefault="00000000" w:rsidRPr="00000000" w14:paraId="000000BB">
      <w:pPr>
        <w:pStyle w:val="Heading2"/>
        <w:rPr/>
      </w:pPr>
      <w:bookmarkStart w:colFirst="0" w:colLast="0" w:name="_yggm5hivz1ta" w:id="50"/>
      <w:bookmarkEnd w:id="50"/>
      <w:r w:rsidDel="00000000" w:rsidR="00000000" w:rsidRPr="00000000">
        <w:rPr>
          <w:rtl w:val="0"/>
        </w:rPr>
      </w:r>
    </w:p>
    <w:p w:rsidR="00000000" w:rsidDel="00000000" w:rsidP="00000000" w:rsidRDefault="00000000" w:rsidRPr="00000000" w14:paraId="000000BC">
      <w:pPr>
        <w:pStyle w:val="Heading2"/>
        <w:rPr/>
      </w:pPr>
      <w:bookmarkStart w:colFirst="0" w:colLast="0" w:name="_86a1aj2ofd36" w:id="51"/>
      <w:bookmarkEnd w:id="51"/>
      <w:r w:rsidDel="00000000" w:rsidR="00000000" w:rsidRPr="00000000">
        <w:rPr>
          <w:rtl w:val="0"/>
        </w:rPr>
      </w:r>
    </w:p>
    <w:p w:rsidR="00000000" w:rsidDel="00000000" w:rsidP="00000000" w:rsidRDefault="00000000" w:rsidRPr="00000000" w14:paraId="000000BD">
      <w:pPr>
        <w:pStyle w:val="Heading2"/>
        <w:rPr/>
      </w:pPr>
      <w:bookmarkStart w:colFirst="0" w:colLast="0" w:name="_ktt1x9vf6yxs" w:id="52"/>
      <w:bookmarkEnd w:id="52"/>
      <w:r w:rsidDel="00000000" w:rsidR="00000000" w:rsidRPr="00000000">
        <w:rPr>
          <w:rtl w:val="0"/>
        </w:rPr>
      </w:r>
    </w:p>
    <w:p w:rsidR="00000000" w:rsidDel="00000000" w:rsidP="00000000" w:rsidRDefault="00000000" w:rsidRPr="00000000" w14:paraId="000000BE">
      <w:pPr>
        <w:pStyle w:val="Heading2"/>
        <w:rPr/>
      </w:pPr>
      <w:bookmarkStart w:colFirst="0" w:colLast="0" w:name="_269xni9jm4tm" w:id="53"/>
      <w:bookmarkEnd w:id="53"/>
      <w:r w:rsidDel="00000000" w:rsidR="00000000" w:rsidRPr="00000000">
        <w:rPr>
          <w:rtl w:val="0"/>
        </w:rPr>
        <w:t xml:space="preserve">Exporting csv of results</w:t>
      </w:r>
    </w:p>
    <w:p w:rsidR="00000000" w:rsidDel="00000000" w:rsidP="00000000" w:rsidRDefault="00000000" w:rsidRPr="00000000" w14:paraId="000000BF">
      <w:pPr>
        <w:rPr/>
      </w:pPr>
      <w:r w:rsidDel="00000000" w:rsidR="00000000" w:rsidRPr="00000000">
        <w:rPr>
          <w:rtl w:val="0"/>
        </w:rPr>
        <w:t xml:space="preserve">Available from either the Kits or the Tubes tab.</w:t>
      </w:r>
      <w:r w:rsidDel="00000000" w:rsidR="00000000" w:rsidRPr="00000000">
        <w:rPr>
          <w:rtl w:val="0"/>
        </w:rPr>
      </w:r>
    </w:p>
    <w:p w:rsidR="00000000" w:rsidDel="00000000" w:rsidP="00000000" w:rsidRDefault="00000000" w:rsidRPr="00000000" w14:paraId="000000C0">
      <w:pPr>
        <w:pStyle w:val="Heading1"/>
        <w:rPr/>
      </w:pPr>
      <w:bookmarkStart w:colFirst="0" w:colLast="0" w:name="_mkkgi7cyo8jy" w:id="54"/>
      <w:bookmarkEnd w:id="54"/>
      <w:r w:rsidDel="00000000" w:rsidR="00000000" w:rsidRPr="00000000">
        <w:rPr>
          <w:rtl w:val="0"/>
        </w:rPr>
      </w:r>
    </w:p>
    <w:p w:rsidR="00000000" w:rsidDel="00000000" w:rsidP="00000000" w:rsidRDefault="00000000" w:rsidRPr="00000000" w14:paraId="000000C1">
      <w:pPr>
        <w:pStyle w:val="Heading1"/>
        <w:rPr/>
      </w:pPr>
      <w:bookmarkStart w:colFirst="0" w:colLast="0" w:name="_h2mvh2nka5v2" w:id="55"/>
      <w:bookmarkEnd w:id="55"/>
      <w:r w:rsidDel="00000000" w:rsidR="00000000" w:rsidRPr="00000000">
        <w:rPr>
          <w:rtl w:val="0"/>
        </w:rPr>
      </w:r>
    </w:p>
    <w:p w:rsidR="00000000" w:rsidDel="00000000" w:rsidP="00000000" w:rsidRDefault="00000000" w:rsidRPr="00000000" w14:paraId="000000C2">
      <w:pPr>
        <w:pStyle w:val="Heading1"/>
        <w:rPr>
          <w:u w:val="single"/>
        </w:rPr>
      </w:pPr>
      <w:bookmarkStart w:colFirst="0" w:colLast="0" w:name="_28vwzg8w16i" w:id="56"/>
      <w:bookmarkEnd w:id="56"/>
      <w:r w:rsidDel="00000000" w:rsidR="00000000" w:rsidRPr="00000000">
        <w:rPr>
          <w:rtl w:val="0"/>
        </w:rPr>
        <w:t xml:space="preserve">Admin - Troubleshooting</w:t>
      </w:r>
      <w:r w:rsidDel="00000000" w:rsidR="00000000" w:rsidRPr="00000000">
        <w:rPr>
          <w:rtl w:val="0"/>
        </w:rPr>
      </w:r>
    </w:p>
    <w:p w:rsidR="00000000" w:rsidDel="00000000" w:rsidP="00000000" w:rsidRDefault="00000000" w:rsidRPr="00000000" w14:paraId="000000C3">
      <w:pPr>
        <w:rPr>
          <w:u w:val="single"/>
        </w:rPr>
      </w:pPr>
      <w:r w:rsidDel="00000000" w:rsidR="00000000" w:rsidRPr="00000000">
        <w:rPr>
          <w:rtl w:val="0"/>
        </w:rPr>
      </w:r>
    </w:p>
    <w:p w:rsidR="00000000" w:rsidDel="00000000" w:rsidP="00000000" w:rsidRDefault="00000000" w:rsidRPr="00000000" w14:paraId="000000C4">
      <w:pPr>
        <w:pStyle w:val="Heading2"/>
        <w:rPr/>
      </w:pPr>
      <w:bookmarkStart w:colFirst="0" w:colLast="0" w:name="_teer3rua8e10" w:id="57"/>
      <w:bookmarkEnd w:id="57"/>
      <w:r w:rsidDel="00000000" w:rsidR="00000000" w:rsidRPr="00000000">
        <w:rPr>
          <w:rtl w:val="0"/>
        </w:rPr>
        <w:t xml:space="preserve">Troubleshoot tubes that do not intake (“No such barcode exists” error message)</w:t>
      </w:r>
    </w:p>
    <w:p w:rsidR="00000000" w:rsidDel="00000000" w:rsidP="00000000" w:rsidRDefault="00000000" w:rsidRPr="00000000" w14:paraId="000000C5">
      <w:pPr>
        <w:numPr>
          <w:ilvl w:val="0"/>
          <w:numId w:val="5"/>
        </w:numPr>
        <w:ind w:left="720" w:hanging="360"/>
      </w:pPr>
      <w:r w:rsidDel="00000000" w:rsidR="00000000" w:rsidRPr="00000000">
        <w:rPr>
          <w:rtl w:val="0"/>
        </w:rPr>
        <w:t xml:space="preserve">This is usually because a participant forgot to complete the collect step (on Participant view of App).</w:t>
      </w:r>
    </w:p>
    <w:p w:rsidR="00000000" w:rsidDel="00000000" w:rsidP="00000000" w:rsidRDefault="00000000" w:rsidRPr="00000000" w14:paraId="000000C6">
      <w:pPr>
        <w:numPr>
          <w:ilvl w:val="0"/>
          <w:numId w:val="5"/>
        </w:numPr>
        <w:ind w:left="720" w:hanging="360"/>
      </w:pPr>
      <w:r w:rsidDel="00000000" w:rsidR="00000000" w:rsidRPr="00000000">
        <w:rPr>
          <w:rtl w:val="0"/>
        </w:rPr>
        <w:t xml:space="preserve">Can also be caused by the barcode/QRcode being manually typed in and being incorrect (such as having a trailing whitespace character).</w:t>
      </w:r>
      <w:r w:rsidDel="00000000" w:rsidR="00000000" w:rsidRPr="00000000">
        <w:rPr>
          <w:rtl w:val="0"/>
        </w:rPr>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pStyle w:val="Heading2"/>
        <w:rPr/>
      </w:pPr>
      <w:bookmarkStart w:colFirst="0" w:colLast="0" w:name="_8h2sdcbqdhqn" w:id="58"/>
      <w:bookmarkEnd w:id="58"/>
      <w:r w:rsidDel="00000000" w:rsidR="00000000" w:rsidRPr="00000000">
        <w:rPr>
          <w:rtl w:val="0"/>
        </w:rPr>
        <w:t xml:space="preserve">Troubleshoot user that can’t be added at collection step</w:t>
      </w:r>
    </w:p>
    <w:p w:rsidR="00000000" w:rsidDel="00000000" w:rsidP="00000000" w:rsidRDefault="00000000" w:rsidRPr="00000000" w14:paraId="000000C9">
      <w:pPr>
        <w:numPr>
          <w:ilvl w:val="0"/>
          <w:numId w:val="8"/>
        </w:numPr>
        <w:ind w:left="720" w:hanging="360"/>
        <w:rPr>
          <w:u w:val="none"/>
        </w:rPr>
      </w:pPr>
      <w:r w:rsidDel="00000000" w:rsidR="00000000" w:rsidRPr="00000000">
        <w:rPr>
          <w:rtl w:val="0"/>
        </w:rPr>
        <w:t xml:space="preserve">If Minor, it’s likely because they are not searching the Guardian name first. Minors are nested underneath the Guardian user that added them.</w:t>
      </w:r>
    </w:p>
    <w:p w:rsidR="00000000" w:rsidDel="00000000" w:rsidP="00000000" w:rsidRDefault="00000000" w:rsidRPr="00000000" w14:paraId="000000CA">
      <w:pPr>
        <w:numPr>
          <w:ilvl w:val="0"/>
          <w:numId w:val="8"/>
        </w:numPr>
        <w:ind w:left="720" w:hanging="360"/>
        <w:rPr>
          <w:u w:val="none"/>
        </w:rPr>
      </w:pPr>
      <w:r w:rsidDel="00000000" w:rsidR="00000000" w:rsidRPr="00000000">
        <w:rPr>
          <w:rtl w:val="0"/>
        </w:rPr>
        <w:t xml:space="preserve">May be due to the email for the Participant user being entered incorrectly.</w:t>
      </w:r>
    </w:p>
    <w:p w:rsidR="00000000" w:rsidDel="00000000" w:rsidP="00000000" w:rsidRDefault="00000000" w:rsidRPr="00000000" w14:paraId="000000CB">
      <w:pPr>
        <w:numPr>
          <w:ilvl w:val="0"/>
          <w:numId w:val="8"/>
        </w:numPr>
        <w:ind w:left="720" w:hanging="360"/>
        <w:rPr>
          <w:u w:val="none"/>
        </w:rPr>
      </w:pPr>
      <w:r w:rsidDel="00000000" w:rsidR="00000000" w:rsidRPr="00000000">
        <w:rPr>
          <w:rtl w:val="0"/>
        </w:rPr>
        <w:t xml:space="preserve">May be due to the Participant user not being included in the group.</w:t>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pStyle w:val="Heading1"/>
        <w:rPr/>
      </w:pPr>
      <w:bookmarkStart w:colFirst="0" w:colLast="0" w:name="_luge13i22360" w:id="59"/>
      <w:bookmarkEnd w:id="59"/>
      <w:r w:rsidDel="00000000" w:rsidR="00000000" w:rsidRPr="00000000">
        <w:rPr>
          <w:rtl w:val="0"/>
        </w:rPr>
        <w:t xml:space="preserve">Admin - Advanced</w:t>
      </w:r>
    </w:p>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pStyle w:val="Heading2"/>
        <w:rPr/>
      </w:pPr>
      <w:bookmarkStart w:colFirst="0" w:colLast="0" w:name="_9hnqfnf4417z" w:id="60"/>
      <w:bookmarkEnd w:id="60"/>
      <w:r w:rsidDel="00000000" w:rsidR="00000000" w:rsidRPr="00000000">
        <w:rPr>
          <w:rtl w:val="0"/>
        </w:rPr>
        <w:t xml:space="preserve">Changing Consent (must get written approval from FloodLAMP)</w:t>
      </w:r>
    </w:p>
    <w:p w:rsidR="00000000" w:rsidDel="00000000" w:rsidP="00000000" w:rsidRDefault="00000000" w:rsidRPr="00000000" w14:paraId="000000D0">
      <w:pPr>
        <w:rPr/>
      </w:pPr>
      <w:r w:rsidDel="00000000" w:rsidR="00000000" w:rsidRPr="00000000">
        <w:rPr>
          <w:rtl w:val="0"/>
        </w:rPr>
        <w:t xml:space="preserve">WIP</w:t>
      </w:r>
    </w:p>
    <w:p w:rsidR="00000000" w:rsidDel="00000000" w:rsidP="00000000" w:rsidRDefault="00000000" w:rsidRPr="00000000" w14:paraId="000000D1">
      <w:pPr>
        <w:pStyle w:val="Heading2"/>
        <w:rPr/>
      </w:pPr>
      <w:bookmarkStart w:colFirst="0" w:colLast="0" w:name="_z0be4zl0bsii" w:id="61"/>
      <w:bookmarkEnd w:id="61"/>
      <w:r w:rsidDel="00000000" w:rsidR="00000000" w:rsidRPr="00000000">
        <w:rPr>
          <w:rtl w:val="0"/>
        </w:rPr>
      </w:r>
    </w:p>
    <w:p w:rsidR="00000000" w:rsidDel="00000000" w:rsidP="00000000" w:rsidRDefault="00000000" w:rsidRPr="00000000" w14:paraId="000000D2">
      <w:pPr>
        <w:pStyle w:val="Heading2"/>
        <w:rPr/>
      </w:pPr>
      <w:bookmarkStart w:colFirst="0" w:colLast="0" w:name="_ql16x7ja4z1h" w:id="62"/>
      <w:bookmarkEnd w:id="62"/>
      <w:r w:rsidDel="00000000" w:rsidR="00000000" w:rsidRPr="00000000">
        <w:rPr>
          <w:rtl w:val="0"/>
        </w:rPr>
        <w:t xml:space="preserve">Adding a new participant group</w:t>
      </w:r>
      <w:r w:rsidDel="00000000" w:rsidR="00000000" w:rsidRPr="00000000">
        <w:rPr>
          <w:rtl w:val="0"/>
        </w:rPr>
      </w:r>
    </w:p>
    <w:p w:rsidR="00000000" w:rsidDel="00000000" w:rsidP="00000000" w:rsidRDefault="00000000" w:rsidRPr="00000000" w14:paraId="000000D3">
      <w:pPr>
        <w:spacing w:line="276" w:lineRule="auto"/>
        <w:ind w:left="0" w:firstLine="0"/>
        <w:rPr/>
      </w:pPr>
      <w:r w:rsidDel="00000000" w:rsidR="00000000" w:rsidRPr="00000000">
        <w:rPr>
          <w:rtl w:val="0"/>
        </w:rPr>
        <w:t xml:space="preserve">WIP</w:t>
      </w:r>
    </w:p>
    <w:p w:rsidR="00000000" w:rsidDel="00000000" w:rsidP="00000000" w:rsidRDefault="00000000" w:rsidRPr="00000000" w14:paraId="000000D4">
      <w:pPr>
        <w:spacing w:line="276" w:lineRule="auto"/>
        <w:ind w:left="0" w:firstLine="0"/>
        <w:rPr>
          <w:rFonts w:ascii="Roboto" w:cs="Roboto" w:eastAsia="Roboto" w:hAnsi="Roboto"/>
        </w:rPr>
      </w:pPr>
      <w:r w:rsidDel="00000000" w:rsidR="00000000" w:rsidRPr="00000000">
        <w:rPr>
          <w:rtl w:val="0"/>
        </w:rPr>
      </w:r>
    </w:p>
    <w:p w:rsidR="00000000" w:rsidDel="00000000" w:rsidP="00000000" w:rsidRDefault="00000000" w:rsidRPr="00000000" w14:paraId="000000D5">
      <w:pPr>
        <w:spacing w:after="120" w:line="276" w:lineRule="auto"/>
        <w:ind w:left="0" w:firstLine="0"/>
        <w:rPr>
          <w:b w:val="1"/>
          <w:bCs w:val="1"/>
        </w:rPr>
      </w:pPr>
      <w:r w:rsidDel="00000000" w:rsidR="00000000" w:rsidRPr="00000000">
        <w:rPr>
          <w:rtl w:val="0"/>
        </w:rPr>
      </w:r>
    </w:p>
    <w:sectPr>
      <w:headerReference r:id="rId17" w:type="default"/>
      <w:headerReference r:id="rId18" w:type="first"/>
      <w:footerReference r:id="rId19" w:type="default"/>
      <w:footerReference r:id="rId20" w:type="first"/>
      <w:pgSz w:h="15840" w:w="12240" w:orient="portrait"/>
      <w:pgMar w:bottom="720" w:top="1080" w:left="1080" w:right="108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9">
    <w:pPr>
      <w:pBdr>
        <w:top w:color="auto" w:space="0" w:sz="0" w:val="none"/>
        <w:left w:color="auto" w:space="0" w:sz="0" w:val="none"/>
        <w:bottom w:color="auto" w:space="0" w:sz="0" w:val="none"/>
        <w:right w:color="auto" w:space="0" w:sz="0" w:val="none"/>
        <w:between w:color="auto" w:space="0" w:sz="0" w:val="none"/>
      </w:pBdr>
      <w:shd w:fill="ffffff" w:val="clear"/>
      <w:jc w:val="both"/>
      <w:rPr>
        <w:rFonts w:ascii="Poppins" w:cs="Poppins" w:eastAsia="Poppins" w:hAnsi="Poppins"/>
        <w:b w:val="1"/>
        <w:bCs w:val="1"/>
        <w:sz w:val="18"/>
        <w:szCs w:val="18"/>
      </w:rPr>
    </w:pPr>
    <w:r w:rsidDel="00000000" w:rsidR="00000000" w:rsidRPr="00000000">
      <w:rPr>
        <w:rFonts w:ascii="Poppins" w:cs="Poppins" w:eastAsia="Poppins" w:hAnsi="Poppins"/>
        <w:b w:val="1"/>
        <w:bCs w:val="1"/>
        <w:sz w:val="18"/>
        <w:szCs w:val="18"/>
        <w:rtl w:val="0"/>
      </w:rPr>
      <w:t xml:space="preserve">FloodLAMP Admin Portal Guide </w:t>
      <w:tab/>
      <w:tab/>
      <w:tab/>
      <w:tab/>
      <w:t xml:space="preserve">      </w:t>
    </w:r>
    <w:r w:rsidDel="00000000" w:rsidR="00000000" w:rsidRPr="00000000">
      <w:rPr>
        <w:rFonts w:ascii="Poppins" w:cs="Poppins" w:eastAsia="Poppins" w:hAnsi="Poppins"/>
        <w:sz w:val="18"/>
        <w:szCs w:val="18"/>
        <w:rtl w:val="0"/>
      </w:rPr>
      <w:tab/>
      <w:tab/>
      <w:tab/>
      <w:t xml:space="preserve">     support@floodlamp.bio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A">
    <w:pPr>
      <w:pBdr>
        <w:top w:color="auto" w:space="0" w:sz="0" w:val="none"/>
        <w:left w:color="auto" w:space="0" w:sz="0" w:val="none"/>
        <w:bottom w:color="auto" w:space="0" w:sz="0" w:val="none"/>
        <w:right w:color="auto" w:space="0" w:sz="0" w:val="none"/>
        <w:between w:color="auto" w:space="0" w:sz="0" w:val="none"/>
      </w:pBdr>
      <w:shd w:fill="ffffff" w:val="clear"/>
      <w:jc w:val="both"/>
      <w:rPr/>
    </w:pPr>
    <w:r w:rsidDel="00000000" w:rsidR="00000000" w:rsidRPr="00000000">
      <w:rPr>
        <w:rFonts w:ascii="Poppins" w:cs="Poppins" w:eastAsia="Poppins" w:hAnsi="Poppins"/>
        <w:b w:val="1"/>
        <w:bCs w:val="1"/>
        <w:sz w:val="18"/>
        <w:szCs w:val="18"/>
        <w:rtl w:val="0"/>
      </w:rPr>
      <w:t xml:space="preserve">FloodLAMP Admin Portal Guide </w:t>
      <w:tab/>
      <w:tab/>
      <w:tab/>
      <w:tab/>
      <w:t xml:space="preserve">      </w:t>
    </w:r>
    <w:r w:rsidDel="00000000" w:rsidR="00000000" w:rsidRPr="00000000">
      <w:rPr>
        <w:rFonts w:ascii="Poppins" w:cs="Poppins" w:eastAsia="Poppins" w:hAnsi="Poppins"/>
        <w:sz w:val="18"/>
        <w:szCs w:val="18"/>
        <w:rtl w:val="0"/>
      </w:rPr>
      <w:tab/>
      <w:tab/>
      <w:tab/>
      <w:t xml:space="preserve">     support@floodlamp.bio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6">
    <w:pPr>
      <w:jc w:val="cente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7">
    <w:pPr>
      <w:jc w:val="center"/>
      <w:rPr>
        <w:rFonts w:ascii="Poppins" w:cs="Poppins" w:eastAsia="Poppins" w:hAnsi="Poppins"/>
        <w:b w:val="1"/>
        <w:bCs w:val="1"/>
        <w:sz w:val="30"/>
        <w:szCs w:val="30"/>
      </w:rPr>
    </w:pPr>
    <w:r w:rsidDel="00000000" w:rsidR="00000000" w:rsidRPr="00000000">
      <w:rPr>
        <w:rFonts w:ascii="Poppins" w:cs="Poppins" w:eastAsia="Poppins" w:hAnsi="Poppins"/>
        <w:b w:val="1"/>
        <w:bCs w:val="1"/>
        <w:sz w:val="30"/>
        <w:szCs w:val="30"/>
        <w:rtl w:val="0"/>
      </w:rPr>
      <w:t xml:space="preserve">FloodLAMP Biotechnologies</w:t>
    </w:r>
    <w:r w:rsidDel="00000000" w:rsidR="00000000" w:rsidRPr="00000000">
      <w:rPr>
        <w:rFonts w:ascii="Poppins" w:cs="Poppins" w:eastAsia="Poppins" w:hAnsi="Poppins"/>
        <w:b w:val="1"/>
        <w:bCs w:val="1"/>
        <w:sz w:val="30"/>
        <w:szCs w:val="30"/>
      </w:rPr>
      <w:drawing>
        <wp:anchor allowOverlap="1" behindDoc="0" distB="0" distT="0" distL="0" distR="0" hidden="0" layoutInCell="1" locked="0" relativeHeight="0" simplePos="0">
          <wp:simplePos x="0" y="0"/>
          <wp:positionH relativeFrom="page">
            <wp:posOffset>5224080</wp:posOffset>
          </wp:positionH>
          <wp:positionV relativeFrom="page">
            <wp:posOffset>457200</wp:posOffset>
          </wp:positionV>
          <wp:extent cx="530104" cy="449241"/>
          <wp:effectExtent b="0" l="0" r="0" t="0"/>
          <wp:wrapNone/>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30104" cy="449241"/>
                  </a:xfrm>
                  <a:prstGeom prst="rect"/>
                  <a:ln/>
                </pic:spPr>
              </pic:pic>
            </a:graphicData>
          </a:graphic>
        </wp:anchor>
      </w:drawing>
    </w:r>
    <w:r w:rsidDel="00000000" w:rsidR="00000000" w:rsidRPr="00000000">
      <w:rPr>
        <w:rtl w:val="0"/>
      </w:rPr>
    </w:r>
  </w:p>
  <w:p w:rsidR="00000000" w:rsidDel="00000000" w:rsidP="00000000" w:rsidRDefault="00000000" w:rsidRPr="00000000" w14:paraId="000000D8">
    <w:pPr>
      <w:jc w:val="center"/>
      <w:rPr/>
    </w:pPr>
    <w:r w:rsidDel="00000000" w:rsidR="00000000" w:rsidRPr="00000000">
      <w:rPr>
        <w:rFonts w:ascii="Poppins" w:cs="Poppins" w:eastAsia="Poppins" w:hAnsi="Poppins"/>
        <w:color w:val="666666"/>
        <w:sz w:val="20"/>
        <w:szCs w:val="20"/>
        <w:rtl w:val="0"/>
      </w:rPr>
      <w:t xml:space="preserve">Rapid molecular testing anywhere</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line="276" w:lineRule="auto"/>
    </w:pPr>
    <w:rPr>
      <w:rFonts w:ascii="Poppins" w:cs="Poppins" w:eastAsia="Poppins" w:hAnsi="Poppins"/>
      <w:color w:val="497bc6"/>
      <w:sz w:val="24"/>
      <w:szCs w:val="24"/>
    </w:rPr>
  </w:style>
  <w:style w:type="paragraph" w:styleId="Heading2">
    <w:name w:val="heading 2"/>
    <w:basedOn w:val="Normal"/>
    <w:next w:val="Normal"/>
    <w:pPr>
      <w:keepNext w:val="1"/>
      <w:keepLines w:val="1"/>
      <w:spacing w:line="276" w:lineRule="auto"/>
    </w:pPr>
    <w:rPr>
      <w:b w:val="1"/>
      <w:bCs w:val="1"/>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image" Target="media/image3.png"/><Relationship Id="rId10" Type="http://schemas.openxmlformats.org/officeDocument/2006/relationships/image" Target="media/image10.png"/><Relationship Id="rId13" Type="http://schemas.openxmlformats.org/officeDocument/2006/relationships/image" Target="media/image4.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image" Target="media/image7.png"/><Relationship Id="rId14" Type="http://schemas.openxmlformats.org/officeDocument/2006/relationships/image" Target="media/image8.png"/><Relationship Id="rId17" Type="http://schemas.openxmlformats.org/officeDocument/2006/relationships/header" Target="header1.xml"/><Relationship Id="rId16" Type="http://schemas.openxmlformats.org/officeDocument/2006/relationships/image" Target="media/image11.png"/><Relationship Id="rId5" Type="http://schemas.openxmlformats.org/officeDocument/2006/relationships/styles" Target="styles.xml"/><Relationship Id="rId19" Type="http://schemas.openxmlformats.org/officeDocument/2006/relationships/footer" Target="footer2.xml"/><Relationship Id="rId6" Type="http://schemas.openxmlformats.org/officeDocument/2006/relationships/hyperlink" Target="https://apps.appivo.com/" TargetMode="External"/><Relationship Id="rId18" Type="http://schemas.openxmlformats.org/officeDocument/2006/relationships/header" Target="header2.xml"/><Relationship Id="rId7" Type="http://schemas.openxmlformats.org/officeDocument/2006/relationships/image" Target="media/image6.png"/><Relationship Id="rId8" Type="http://schemas.openxmlformats.org/officeDocument/2006/relationships/image" Target="media/image9.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