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spacing w:before="0" w:lineRule="auto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Table of Contents</w:t>
      </w:r>
    </w:p>
    <w:p w:rsidR="00000000" w:rsidDel="00000000" w:rsidP="00000000" w:rsidRDefault="00000000" w:rsidRPr="00000000" w14:paraId="00000002">
      <w:pPr>
        <w:rPr>
          <w:color w:val="1155cc"/>
          <w:u w:val="single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3">
          <w:pPr>
            <w:tabs>
              <w:tab w:val="right" w:leader="none" w:pos="9360"/>
            </w:tabs>
            <w:spacing w:before="8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30j0zll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Purpose of this Guide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_30j0zll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4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color w:val="1155cc"/>
              <w:u w:val="single"/>
            </w:rPr>
          </w:pPr>
          <w:hyperlink w:anchor="_1fob9te">
            <w:r w:rsidDel="00000000" w:rsidR="00000000" w:rsidRPr="00000000">
              <w:rPr>
                <w:b w:val="1"/>
                <w:color w:val="1155cc"/>
                <w:u w:val="single"/>
                <w:rtl w:val="0"/>
              </w:rPr>
              <w:t xml:space="preserve">Moodle Account Login (Statistics, Billing, Tools)</w:t>
            </w:r>
          </w:hyperlink>
          <w:r w:rsidDel="00000000" w:rsidR="00000000" w:rsidRPr="00000000">
            <w:rPr>
              <w:b w:val="1"/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_1fob9te \h </w:instrText>
            <w:fldChar w:fldCharType="separate"/>
          </w:r>
          <w:r w:rsidDel="00000000" w:rsidR="00000000" w:rsidRPr="00000000">
            <w:rPr>
              <w:b w:val="1"/>
              <w:color w:val="1155cc"/>
              <w:u w:val="single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5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3znysh7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Video Demo for Admin Login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_3znysh7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2et92p0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EdPuzzle Teacher Login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_2et92p0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tyjcwt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Creating New Users in Moodle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_tyjcwt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3dy6vkm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Course Link to Covid Rapid Test Training (CRTT)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_3dy6vkm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1t3h5sf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User Tours can be Confusing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_1t3h5sf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4d34og8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Creating EdPuzzle Content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_4d34og8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2s8eyo1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EdPuzzle Work Around for Learners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_2s8eyo1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17dp8vu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Learner Recordings via Google Forms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_17dp8vu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color w:val="1155cc"/>
              <w:u w:val="single"/>
            </w:rPr>
          </w:pPr>
          <w:hyperlink w:anchor="_3rdcrjn">
            <w:r w:rsidDel="00000000" w:rsidR="00000000" w:rsidRPr="00000000">
              <w:rPr>
                <w:b w:val="1"/>
                <w:color w:val="1155cc"/>
                <w:u w:val="single"/>
                <w:rtl w:val="0"/>
              </w:rPr>
              <w:t xml:space="preserve">Self Assessment Options</w:t>
            </w:r>
          </w:hyperlink>
          <w:r w:rsidDel="00000000" w:rsidR="00000000" w:rsidRPr="00000000">
            <w:rPr>
              <w:b w:val="1"/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_3rdcrjn \h </w:instrText>
            <w:fldChar w:fldCharType="separate"/>
          </w:r>
          <w:r w:rsidDel="00000000" w:rsidR="00000000" w:rsidRPr="00000000">
            <w:rPr>
              <w:b w:val="1"/>
              <w:color w:val="1155cc"/>
              <w:u w:val="single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tabs>
              <w:tab w:val="right" w:leader="none" w:pos="9360"/>
            </w:tabs>
            <w:spacing w:before="60" w:line="240" w:lineRule="auto"/>
            <w:ind w:left="720" w:firstLine="0"/>
            <w:rPr>
              <w:color w:val="1155cc"/>
              <w:u w:val="single"/>
            </w:rPr>
          </w:pPr>
          <w:hyperlink w:anchor="_26in1rg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JLX Trying Out a Moodle Lesson:</w:t>
            </w:r>
          </w:hyperlink>
          <w:r w:rsidDel="00000000" w:rsidR="00000000" w:rsidRPr="00000000">
            <w:rPr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_26in1rg \h </w:instrText>
            <w:fldChar w:fldCharType="separate"/>
          </w:r>
          <w:r w:rsidDel="00000000" w:rsidR="00000000" w:rsidRPr="00000000">
            <w:rPr>
              <w:color w:val="1155cc"/>
              <w:u w:val="single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tabs>
              <w:tab w:val="right" w:leader="none" w:pos="9360"/>
            </w:tabs>
            <w:spacing w:before="60" w:line="240" w:lineRule="auto"/>
            <w:ind w:left="720" w:firstLine="0"/>
            <w:rPr>
              <w:color w:val="1155cc"/>
              <w:u w:val="single"/>
            </w:rPr>
          </w:pPr>
          <w:hyperlink w:anchor="_35nkun2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JLX Showing Options for a Moodle Quiz:</w:t>
            </w:r>
          </w:hyperlink>
          <w:r w:rsidDel="00000000" w:rsidR="00000000" w:rsidRPr="00000000">
            <w:rPr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_35nkun2 \h </w:instrText>
            <w:fldChar w:fldCharType="separate"/>
          </w:r>
          <w:r w:rsidDel="00000000" w:rsidR="00000000" w:rsidRPr="00000000">
            <w:rPr>
              <w:color w:val="1155cc"/>
              <w:u w:val="single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color w:val="1155cc"/>
              <w:u w:val="single"/>
            </w:rPr>
          </w:pPr>
          <w:hyperlink w:anchor="_1ksv4uv">
            <w:r w:rsidDel="00000000" w:rsidR="00000000" w:rsidRPr="00000000">
              <w:rPr>
                <w:b w:val="1"/>
                <w:color w:val="1155cc"/>
                <w:u w:val="single"/>
                <w:rtl w:val="0"/>
              </w:rPr>
              <w:t xml:space="preserve">Activity Completion Settings</w:t>
            </w:r>
          </w:hyperlink>
          <w:r w:rsidDel="00000000" w:rsidR="00000000" w:rsidRPr="00000000">
            <w:rPr>
              <w:b w:val="1"/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_1ksv4uv \h </w:instrText>
            <w:fldChar w:fldCharType="separate"/>
          </w:r>
          <w:r w:rsidDel="00000000" w:rsidR="00000000" w:rsidRPr="00000000">
            <w:rPr>
              <w:b w:val="1"/>
              <w:color w:val="1155cc"/>
              <w:u w:val="single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</w:rPr>
          </w:pPr>
          <w:hyperlink w:anchor="_44sinio"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Copying Courses in Moodle</w:t>
            </w:r>
          </w:hyperlink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_44sinio \h </w:instrText>
            <w:fldChar w:fldCharType="separate"/>
          </w:r>
          <w:r w:rsidDel="00000000" w:rsidR="00000000" w:rsidRPr="00000000">
            <w:rPr>
              <w:rFonts w:ascii="Open Sans" w:cs="Open Sans" w:eastAsia="Open Sans" w:hAnsi="Open Sans"/>
              <w:b w:val="1"/>
              <w:i w:val="0"/>
              <w:smallCaps w:val="0"/>
              <w:strike w:val="0"/>
              <w:color w:val="1155cc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tabs>
              <w:tab w:val="right" w:leader="none" w:pos="9360"/>
            </w:tabs>
            <w:spacing w:before="200" w:line="240" w:lineRule="auto"/>
            <w:ind w:left="0" w:firstLine="0"/>
            <w:rPr>
              <w:color w:val="1155cc"/>
              <w:u w:val="single"/>
            </w:rPr>
          </w:pPr>
          <w:hyperlink w:anchor="_2jxsxqh">
            <w:r w:rsidDel="00000000" w:rsidR="00000000" w:rsidRPr="00000000">
              <w:rPr>
                <w:b w:val="1"/>
                <w:color w:val="1155cc"/>
                <w:u w:val="single"/>
                <w:rtl w:val="0"/>
              </w:rPr>
              <w:t xml:space="preserve">Reporting: Learner Viewing Stats</w:t>
            </w:r>
          </w:hyperlink>
          <w:r w:rsidDel="00000000" w:rsidR="00000000" w:rsidRPr="00000000">
            <w:rPr>
              <w:b w:val="1"/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_2jxsxqh \h </w:instrText>
            <w:fldChar w:fldCharType="separate"/>
          </w:r>
          <w:r w:rsidDel="00000000" w:rsidR="00000000" w:rsidRPr="00000000">
            <w:rPr>
              <w:b w:val="1"/>
              <w:color w:val="1155cc"/>
              <w:u w:val="single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tabs>
              <w:tab w:val="right" w:leader="none" w:pos="9360"/>
            </w:tabs>
            <w:spacing w:before="60" w:line="240" w:lineRule="auto"/>
            <w:ind w:left="720" w:firstLine="0"/>
            <w:rPr>
              <w:color w:val="1155cc"/>
              <w:u w:val="single"/>
            </w:rPr>
          </w:pPr>
          <w:hyperlink w:anchor="_z337ya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Stats on EdPuzzle Videos:</w:t>
            </w:r>
          </w:hyperlink>
          <w:r w:rsidDel="00000000" w:rsidR="00000000" w:rsidRPr="00000000">
            <w:rPr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_z337ya \h </w:instrText>
            <w:fldChar w:fldCharType="separate"/>
          </w:r>
          <w:r w:rsidDel="00000000" w:rsidR="00000000" w:rsidRPr="00000000">
            <w:rPr>
              <w:color w:val="1155cc"/>
              <w:u w:val="single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tabs>
              <w:tab w:val="right" w:leader="none" w:pos="9360"/>
            </w:tabs>
            <w:spacing w:after="80" w:before="60" w:line="240" w:lineRule="auto"/>
            <w:ind w:left="720" w:firstLine="0"/>
            <w:rPr>
              <w:color w:val="1155cc"/>
              <w:u w:val="single"/>
            </w:rPr>
          </w:pPr>
          <w:hyperlink w:anchor="_3j2qqm3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Reporting for Quizzes, Lessons, etc.:</w:t>
            </w:r>
          </w:hyperlink>
          <w:r w:rsidDel="00000000" w:rsidR="00000000" w:rsidRPr="00000000">
            <w:rPr>
              <w:color w:val="1155cc"/>
              <w:u w:val="single"/>
              <w:rtl w:val="0"/>
            </w:rPr>
            <w:tab/>
          </w:r>
          <w:r w:rsidDel="00000000" w:rsidR="00000000" w:rsidRPr="00000000">
            <w:fldChar w:fldCharType="begin"/>
            <w:instrText xml:space="preserve"> PAGEREF _3j2qqm3 \h </w:instrText>
            <w:fldChar w:fldCharType="separate"/>
          </w:r>
          <w:r w:rsidDel="00000000" w:rsidR="00000000" w:rsidRPr="00000000">
            <w:rPr>
              <w:color w:val="1155cc"/>
              <w:u w:val="single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5">
      <w:pPr>
        <w:rPr>
          <w:color w:val="1155c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Purpose of this Guide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The guide is meant to collect all the foundational and fundamental information that FloodLAMP needs to finish the content creation and learning experience development process of their v1 training program.</w:t>
      </w:r>
    </w:p>
    <w:p w:rsidR="00000000" w:rsidDel="00000000" w:rsidP="00000000" w:rsidRDefault="00000000" w:rsidRPr="00000000" w14:paraId="00000018">
      <w:pPr>
        <w:pStyle w:val="Heading1"/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 xml:space="preserve">Moodle Account Login (Statistics, Billing, Tools)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This is the </w:t>
      </w:r>
      <w:r w:rsidDel="00000000" w:rsidR="00000000" w:rsidRPr="00000000">
        <w:rPr>
          <w:b w:val="1"/>
          <w:rtl w:val="0"/>
        </w:rPr>
        <w:t xml:space="preserve">GENERIC </w:t>
      </w:r>
      <w:r w:rsidDel="00000000" w:rsidR="00000000" w:rsidRPr="00000000">
        <w:rPr>
          <w:rtl w:val="0"/>
        </w:rPr>
        <w:t xml:space="preserve">Moodle Cloud Login page where you are logging in as a System Admin for any Moodle Cloud:</w:t>
      </w:r>
    </w:p>
    <w:p w:rsidR="00000000" w:rsidDel="00000000" w:rsidP="00000000" w:rsidRDefault="00000000" w:rsidRPr="00000000" w14:paraId="0000001A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https://moodlecloud.com/app/en/login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To log in as ADMIN on this page use: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Username: Floodlamp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Password: ​​LAMPlamp11!!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This is the </w:t>
      </w:r>
      <w:r w:rsidDel="00000000" w:rsidR="00000000" w:rsidRPr="00000000">
        <w:rPr>
          <w:b w:val="1"/>
          <w:rtl w:val="0"/>
        </w:rPr>
        <w:t xml:space="preserve">FLOODLAMP</w:t>
      </w:r>
      <w:r w:rsidDel="00000000" w:rsidR="00000000" w:rsidRPr="00000000">
        <w:rPr>
          <w:rtl w:val="0"/>
        </w:rPr>
        <w:t xml:space="preserve"> Moodle Cloud Login Page where you are logging in as any FLOODLAMP user.</w:t>
      </w:r>
    </w:p>
    <w:p w:rsidR="00000000" w:rsidDel="00000000" w:rsidP="00000000" w:rsidRDefault="00000000" w:rsidRPr="00000000" w14:paraId="00000020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https://floodlamp.moodlecloud.com/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To log in as ADMIN on this page use the following, but </w:t>
      </w:r>
      <w:r w:rsidDel="00000000" w:rsidR="00000000" w:rsidRPr="00000000">
        <w:rPr>
          <w:b w:val="1"/>
          <w:color w:val="ff6e00"/>
          <w:rtl w:val="0"/>
        </w:rPr>
        <w:t xml:space="preserve">NOTE!</w:t>
      </w:r>
      <w:r w:rsidDel="00000000" w:rsidR="00000000" w:rsidRPr="00000000">
        <w:rPr>
          <w:rtl w:val="0"/>
        </w:rPr>
        <w:t xml:space="preserve"> this is the SAME USER: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Username: Floodlamp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Password: ​​LAMPlamp11!!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before="0" w:lineRule="auto"/>
        <w:ind w:left="0" w:firstLine="0"/>
        <w:rPr/>
      </w:pPr>
      <w:bookmarkStart w:colFirst="0" w:colLast="0" w:name="_3znysh7" w:id="3"/>
      <w:bookmarkEnd w:id="3"/>
      <w:r w:rsidDel="00000000" w:rsidR="00000000" w:rsidRPr="00000000">
        <w:rPr>
          <w:rtl w:val="0"/>
        </w:rPr>
        <w:t xml:space="preserve">Video Demo for Admin Login</w:t>
      </w:r>
    </w:p>
    <w:p w:rsidR="00000000" w:rsidDel="00000000" w:rsidP="00000000" w:rsidRDefault="00000000" w:rsidRPr="00000000" w14:paraId="00000026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https://www.loom.com/share/7f146c8094574642ba369998cef7656b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rPr/>
      </w:pPr>
      <w:bookmarkStart w:colFirst="0" w:colLast="0" w:name="_2et92p0" w:id="4"/>
      <w:bookmarkEnd w:id="4"/>
      <w:r w:rsidDel="00000000" w:rsidR="00000000" w:rsidRPr="00000000">
        <w:rPr>
          <w:rtl w:val="0"/>
        </w:rPr>
        <w:t xml:space="preserve">EdPuzzle Teacher Login</w:t>
      </w:r>
    </w:p>
    <w:p w:rsidR="00000000" w:rsidDel="00000000" w:rsidP="00000000" w:rsidRDefault="00000000" w:rsidRPr="00000000" w14:paraId="00000028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color w:val="202124"/>
          <w:rtl w:val="0"/>
        </w:rPr>
        <w:t xml:space="preserve">User: floodlamplab@gmail.com</w:t>
      </w:r>
    </w:p>
    <w:p w:rsidR="00000000" w:rsidDel="00000000" w:rsidP="00000000" w:rsidRDefault="00000000" w:rsidRPr="00000000" w14:paraId="00000029">
      <w:pPr>
        <w:shd w:fill="ffffff" w:val="clear"/>
        <w:spacing w:line="360" w:lineRule="auto"/>
        <w:rPr/>
      </w:pPr>
      <w:r w:rsidDel="00000000" w:rsidR="00000000" w:rsidRPr="00000000">
        <w:rPr>
          <w:color w:val="202124"/>
          <w:rtl w:val="0"/>
        </w:rPr>
        <w:t xml:space="preserve">Pass: FFrT2)#y7=33_7i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rPr/>
      </w:pPr>
      <w:bookmarkStart w:colFirst="0" w:colLast="0" w:name="_tyjcwt" w:id="5"/>
      <w:bookmarkEnd w:id="5"/>
      <w:r w:rsidDel="00000000" w:rsidR="00000000" w:rsidRPr="00000000">
        <w:rPr>
          <w:rtl w:val="0"/>
        </w:rPr>
        <w:t xml:space="preserve">Creating New Users in Moodle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100% self-enrollment - just send any new user sign up Moodle URL: 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https://floodlamp.moodlecloud.com/login/signup.php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Walkthrough here: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https://www.loom.com/share/567a9f46dfc948ca8aa70a187c6d2b5e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E">
      <w:pPr>
        <w:pStyle w:val="Heading1"/>
        <w:rPr/>
      </w:pPr>
      <w:bookmarkStart w:colFirst="0" w:colLast="0" w:name="_3dy6vkm" w:id="6"/>
      <w:bookmarkEnd w:id="6"/>
      <w:r w:rsidDel="00000000" w:rsidR="00000000" w:rsidRPr="00000000">
        <w:rPr>
          <w:rtl w:val="0"/>
        </w:rPr>
        <w:t xml:space="preserve">Course Link to Covid Rapid Test Training (CRTT)</w:t>
      </w:r>
    </w:p>
    <w:p w:rsidR="00000000" w:rsidDel="00000000" w:rsidP="00000000" w:rsidRDefault="00000000" w:rsidRPr="00000000" w14:paraId="0000002F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https://floodlamp.moodlecloud.com/course/view.php?id=5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ind w:left="0" w:firstLine="0"/>
        <w:rPr/>
      </w:pPr>
      <w:bookmarkStart w:colFirst="0" w:colLast="0" w:name="_1t3h5sf" w:id="7"/>
      <w:bookmarkEnd w:id="7"/>
      <w:r w:rsidDel="00000000" w:rsidR="00000000" w:rsidRPr="00000000">
        <w:rPr>
          <w:rtl w:val="0"/>
        </w:rPr>
        <w:t xml:space="preserve">User Tours can be Confusing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We’ve disabled the User Tours. When User Tours are used for a large and complex Moodle they might be very useful but in a simple, single course with self-enrollment, the User Tours confused some test users.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How to: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https://moodle.org/mod/forum/discuss.php?d=380051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Admin page: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https://floodlamp.moodlecloud.com/admin/tool/usertours/configure.php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4">
      <w:pPr>
        <w:pStyle w:val="Heading1"/>
        <w:ind w:left="0" w:firstLine="0"/>
        <w:rPr/>
      </w:pPr>
      <w:bookmarkStart w:colFirst="0" w:colLast="0" w:name="_4d34og8" w:id="8"/>
      <w:bookmarkEnd w:id="8"/>
      <w:r w:rsidDel="00000000" w:rsidR="00000000" w:rsidRPr="00000000">
        <w:rPr>
          <w:rtl w:val="0"/>
        </w:rPr>
        <w:t xml:space="preserve">Creating EdPuzzle Content</w:t>
      </w:r>
    </w:p>
    <w:p w:rsidR="00000000" w:rsidDel="00000000" w:rsidP="00000000" w:rsidRDefault="00000000" w:rsidRPr="00000000" w14:paraId="00000035">
      <w:pPr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https://www.loom.com/share/81c4c711f8bb42cf92a509401d4acba5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6">
      <w:pPr>
        <w:rPr>
          <w:i w:val="1"/>
        </w:rPr>
      </w:pPr>
      <w:r w:rsidDel="00000000" w:rsidR="00000000" w:rsidRPr="00000000">
        <w:rPr>
          <w:b w:val="1"/>
          <w:color w:val="ff6e00"/>
          <w:rtl w:val="0"/>
        </w:rPr>
        <w:t xml:space="preserve">NOTE! </w:t>
      </w:r>
      <w:r w:rsidDel="00000000" w:rsidR="00000000" w:rsidRPr="00000000">
        <w:rPr>
          <w:rtl w:val="0"/>
        </w:rPr>
        <w:t xml:space="preserve">Once EdPuzzle Content has been LINKED via this integration, if you move the video on Edpuzzle side, rename it, or put it in a new folder the integration won’t be able to find it. It will show a page like this instead: </w:t>
      </w:r>
      <w:r w:rsidDel="00000000" w:rsidR="00000000" w:rsidRPr="00000000">
        <w:rPr>
          <w:i w:val="1"/>
          <w:rtl w:val="0"/>
        </w:rPr>
        <w:t xml:space="preserve">“This assignment is currently inactive. Ask your teacher if you have any questions.”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/>
        <w:drawing>
          <wp:inline distB="114300" distT="114300" distL="114300" distR="114300">
            <wp:extent cx="2973611" cy="1796556"/>
            <wp:effectExtent b="25400" l="25400" r="25400" t="254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73611" cy="1796556"/>
                    </a:xfrm>
                    <a:prstGeom prst="rect"/>
                    <a:ln w="25400">
                      <a:solidFill>
                        <a:srgbClr val="999999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ind w:left="0" w:firstLine="0"/>
        <w:rPr/>
      </w:pPr>
      <w:bookmarkStart w:colFirst="0" w:colLast="0" w:name="_2s8eyo1" w:id="9"/>
      <w:bookmarkEnd w:id="9"/>
      <w:r w:rsidDel="00000000" w:rsidR="00000000" w:rsidRPr="00000000">
        <w:rPr>
          <w:rtl w:val="0"/>
        </w:rPr>
        <w:t xml:space="preserve">EdPuzzle Work Around for Learners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JLX created directions right in the Moodle Course for the learners.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i w:val="1"/>
          <w:rtl w:val="0"/>
        </w:rPr>
        <w:t xml:space="preserve">It is very easy for them!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https://floodlamp.moodlecloud.com/mod/page/view.php?id=101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B">
      <w:pPr>
        <w:pStyle w:val="Heading1"/>
        <w:ind w:left="0" w:firstLine="0"/>
        <w:rPr/>
      </w:pPr>
      <w:bookmarkStart w:colFirst="0" w:colLast="0" w:name="_17dp8vu" w:id="10"/>
      <w:bookmarkEnd w:id="10"/>
      <w:r w:rsidDel="00000000" w:rsidR="00000000" w:rsidRPr="00000000">
        <w:rPr>
          <w:rtl w:val="0"/>
        </w:rPr>
        <w:t xml:space="preserve">Learner Recordings via Google Forms</w:t>
      </w:r>
    </w:p>
    <w:p w:rsidR="00000000" w:rsidDel="00000000" w:rsidP="00000000" w:rsidRDefault="00000000" w:rsidRPr="00000000" w14:paraId="0000003C">
      <w:pPr>
        <w:rPr/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https://www.loom.com/share/fca35a9acf004bb9897f0d2579d3eb91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D">
      <w:pPr>
        <w:pStyle w:val="Heading1"/>
        <w:ind w:left="0" w:firstLine="0"/>
        <w:rPr/>
      </w:pPr>
      <w:bookmarkStart w:colFirst="0" w:colLast="0" w:name="_3rdcrjn" w:id="11"/>
      <w:bookmarkEnd w:id="11"/>
      <w:r w:rsidDel="00000000" w:rsidR="00000000" w:rsidRPr="00000000">
        <w:rPr>
          <w:rtl w:val="0"/>
        </w:rPr>
        <w:t xml:space="preserve">Self Assessment Options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Great forum post discussing Options:</w:t>
      </w:r>
    </w:p>
    <w:p w:rsidR="00000000" w:rsidDel="00000000" w:rsidP="00000000" w:rsidRDefault="00000000" w:rsidRPr="00000000" w14:paraId="0000003F">
      <w:pPr>
        <w:rPr/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https://moodle.org/mod/forum/discuss.php?d=394827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(TLDR; Quiz is likely the most efficient option)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3"/>
        <w:rPr/>
      </w:pPr>
      <w:bookmarkStart w:colFirst="0" w:colLast="0" w:name="_26in1rg" w:id="12"/>
      <w:bookmarkEnd w:id="12"/>
      <w:r w:rsidDel="00000000" w:rsidR="00000000" w:rsidRPr="00000000">
        <w:rPr>
          <w:rtl w:val="0"/>
        </w:rPr>
        <w:t xml:space="preserve">JLX Trying Out a Moodle “Lesson”:</w:t>
      </w:r>
    </w:p>
    <w:p w:rsidR="00000000" w:rsidDel="00000000" w:rsidP="00000000" w:rsidRDefault="00000000" w:rsidRPr="00000000" w14:paraId="00000043">
      <w:pPr>
        <w:rPr/>
      </w:pP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https://www.loom.com/share/0bf0f4bb045248d581c98daa477e3b23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3"/>
        <w:rPr/>
      </w:pPr>
      <w:bookmarkStart w:colFirst="0" w:colLast="0" w:name="_lnxbz9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3"/>
        <w:rPr/>
      </w:pPr>
      <w:bookmarkStart w:colFirst="0" w:colLast="0" w:name="_35nkun2" w:id="14"/>
      <w:bookmarkEnd w:id="14"/>
      <w:r w:rsidDel="00000000" w:rsidR="00000000" w:rsidRPr="00000000">
        <w:rPr>
          <w:rtl w:val="0"/>
        </w:rPr>
        <w:t xml:space="preserve">JLX Showing Options for a Moodle “Quiz”:</w:t>
      </w:r>
    </w:p>
    <w:p w:rsidR="00000000" w:rsidDel="00000000" w:rsidP="00000000" w:rsidRDefault="00000000" w:rsidRPr="00000000" w14:paraId="00000046">
      <w:pPr>
        <w:rPr/>
      </w:pP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https://www.loom.com/share/a05617d516ee4fbf957b6037c36d4101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ind w:left="0" w:firstLine="0"/>
        <w:rPr/>
      </w:pPr>
      <w:bookmarkStart w:colFirst="0" w:colLast="0" w:name="_1ksv4uv" w:id="15"/>
      <w:bookmarkEnd w:id="15"/>
      <w:r w:rsidDel="00000000" w:rsidR="00000000" w:rsidRPr="00000000">
        <w:rPr>
          <w:rtl w:val="0"/>
        </w:rPr>
        <w:t xml:space="preserve">Activity Completion Settings</w:t>
      </w:r>
    </w:p>
    <w:p w:rsidR="00000000" w:rsidDel="00000000" w:rsidP="00000000" w:rsidRDefault="00000000" w:rsidRPr="00000000" w14:paraId="0000004B">
      <w:pPr>
        <w:rPr/>
      </w:pP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How to Page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JLX set the current Course to a </w:t>
      </w:r>
      <w:r w:rsidDel="00000000" w:rsidR="00000000" w:rsidRPr="00000000">
        <w:rPr>
          <w:b w:val="1"/>
          <w:rtl w:val="0"/>
        </w:rPr>
        <w:t xml:space="preserve">Default</w:t>
      </w:r>
      <w:r w:rsidDel="00000000" w:rsidR="00000000" w:rsidRPr="00000000">
        <w:rPr>
          <w:rtl w:val="0"/>
        </w:rPr>
        <w:t xml:space="preserve"> Activity Completion for </w:t>
      </w:r>
      <w:r w:rsidDel="00000000" w:rsidR="00000000" w:rsidRPr="00000000">
        <w:rPr>
          <w:b w:val="1"/>
          <w:rtl w:val="0"/>
        </w:rPr>
        <w:t xml:space="preserve">External Tools </w:t>
      </w:r>
      <w:r w:rsidDel="00000000" w:rsidR="00000000" w:rsidRPr="00000000">
        <w:rPr>
          <w:rtl w:val="0"/>
        </w:rPr>
        <w:t xml:space="preserve">(E.g. EdPuzzle) and </w:t>
      </w:r>
      <w:r w:rsidDel="00000000" w:rsidR="00000000" w:rsidRPr="00000000">
        <w:rPr>
          <w:b w:val="1"/>
          <w:rtl w:val="0"/>
        </w:rPr>
        <w:t xml:space="preserve">Pages.</w:t>
      </w:r>
      <w:r w:rsidDel="00000000" w:rsidR="00000000" w:rsidRPr="00000000">
        <w:rPr>
          <w:rtl w:val="0"/>
        </w:rPr>
        <w:t xml:space="preserve"> This setting changes the default settings from Manual, meaning the student would have to Mark it Complete, to Automatic so that when they’ve viewed it, it shows as Done.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Be aware as you add any new content that the completion settings are not set to manual (Moodle will show this for manual: “Student can manually mark the activity as completed”)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Update new content to: “Show activity as complete when conditions are met” which will be followed by: “Student must view this activity to complete it”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JLX already updated </w:t>
      </w:r>
      <w:r w:rsidDel="00000000" w:rsidR="00000000" w:rsidRPr="00000000">
        <w:rPr>
          <w:b w:val="1"/>
          <w:rtl w:val="0"/>
        </w:rPr>
        <w:t xml:space="preserve">all the current pages in the course</w:t>
      </w:r>
      <w:r w:rsidDel="00000000" w:rsidR="00000000" w:rsidRPr="00000000">
        <w:rPr>
          <w:rtl w:val="0"/>
        </w:rPr>
        <w:t xml:space="preserve"> to these settings: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“Show activity as complete when conditions are met”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“Student must view this activity to complete it”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/>
        <w:drawing>
          <wp:inline distB="114300" distT="114300" distL="114300" distR="114300">
            <wp:extent cx="5336622" cy="4387319"/>
            <wp:effectExtent b="25400" l="25400" r="25400" t="254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36622" cy="4387319"/>
                    </a:xfrm>
                    <a:prstGeom prst="rect"/>
                    <a:ln w="25400">
                      <a:solidFill>
                        <a:srgbClr val="999999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1"/>
        <w:rPr/>
      </w:pPr>
      <w:bookmarkStart w:colFirst="0" w:colLast="0" w:name="_44sinio" w:id="16"/>
      <w:bookmarkEnd w:id="16"/>
      <w:r w:rsidDel="00000000" w:rsidR="00000000" w:rsidRPr="00000000">
        <w:rPr>
          <w:rtl w:val="0"/>
        </w:rPr>
        <w:t xml:space="preserve">Copying Courses in Moodle</w:t>
      </w:r>
    </w:p>
    <w:p w:rsidR="00000000" w:rsidDel="00000000" w:rsidP="00000000" w:rsidRDefault="00000000" w:rsidRPr="00000000" w14:paraId="00000054">
      <w:pPr>
        <w:shd w:fill="ffffff" w:val="clear"/>
        <w:spacing w:line="360" w:lineRule="auto"/>
        <w:rPr>
          <w:color w:val="202124"/>
        </w:rPr>
      </w:pP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https://www.loom.com/share/f707fec983764f40a949abd3e588722d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spacing w:line="360" w:lineRule="auto"/>
        <w:rPr/>
      </w:pPr>
      <w:r w:rsidDel="00000000" w:rsidR="00000000" w:rsidRPr="00000000">
        <w:rPr>
          <w:b w:val="1"/>
          <w:color w:val="ff6e00"/>
          <w:rtl w:val="0"/>
        </w:rPr>
        <w:t xml:space="preserve">NOTE!</w:t>
      </w:r>
      <w:r w:rsidDel="00000000" w:rsidR="00000000" w:rsidRPr="00000000">
        <w:rPr>
          <w:color w:val="202124"/>
          <w:rtl w:val="0"/>
        </w:rPr>
        <w:t xml:space="preserve"> In addition to recreating EdPuzzle video links in the new course, you will ALSO have to create a NEW Google Form to keep the learner videos separated in different folders.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shd w:fill="ffffff" w:val="clear"/>
        <w:spacing w:line="360" w:lineRule="auto"/>
        <w:rPr/>
      </w:pPr>
      <w:bookmarkStart w:colFirst="0" w:colLast="0" w:name="_2jxsxqh" w:id="17"/>
      <w:bookmarkEnd w:id="17"/>
      <w:r w:rsidDel="00000000" w:rsidR="00000000" w:rsidRPr="00000000">
        <w:rPr>
          <w:rtl w:val="0"/>
        </w:rPr>
        <w:t xml:space="preserve">Reporting: Learner Viewing Stats</w:t>
      </w:r>
    </w:p>
    <w:p w:rsidR="00000000" w:rsidDel="00000000" w:rsidP="00000000" w:rsidRDefault="00000000" w:rsidRPr="00000000" w14:paraId="00000057">
      <w:pPr>
        <w:pStyle w:val="Heading3"/>
        <w:shd w:fill="ffffff" w:val="clear"/>
        <w:spacing w:line="360" w:lineRule="auto"/>
        <w:rPr/>
      </w:pPr>
      <w:bookmarkStart w:colFirst="0" w:colLast="0" w:name="_z337ya" w:id="18"/>
      <w:bookmarkEnd w:id="18"/>
      <w:r w:rsidDel="00000000" w:rsidR="00000000" w:rsidRPr="00000000">
        <w:rPr>
          <w:rtl w:val="0"/>
        </w:rPr>
        <w:t xml:space="preserve">Stats on EdPuzzle Videos:</w:t>
      </w:r>
    </w:p>
    <w:p w:rsidR="00000000" w:rsidDel="00000000" w:rsidP="00000000" w:rsidRDefault="00000000" w:rsidRPr="00000000" w14:paraId="00000058">
      <w:pPr>
        <w:shd w:fill="ffffff" w:val="clear"/>
        <w:spacing w:line="360" w:lineRule="auto"/>
        <w:rPr>
          <w:color w:val="202124"/>
        </w:rPr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https://www.loom.com/share/dec6ebac812a48858ce2dd0c36d80986</w:t>
        </w:r>
      </w:hyperlink>
      <w:r w:rsidDel="00000000" w:rsidR="00000000" w:rsidRPr="00000000">
        <w:rPr>
          <w:color w:val="202124"/>
          <w:rtl w:val="0"/>
        </w:rPr>
        <w:t xml:space="preserve"> </w:t>
      </w:r>
    </w:p>
    <w:p w:rsidR="00000000" w:rsidDel="00000000" w:rsidP="00000000" w:rsidRDefault="00000000" w:rsidRPr="00000000" w14:paraId="00000059">
      <w:pPr>
        <w:pStyle w:val="Heading3"/>
        <w:shd w:fill="ffffff" w:val="clear"/>
        <w:spacing w:line="360" w:lineRule="auto"/>
        <w:rPr/>
      </w:pPr>
      <w:bookmarkStart w:colFirst="0" w:colLast="0" w:name="_3j2qqm3" w:id="19"/>
      <w:bookmarkEnd w:id="19"/>
      <w:r w:rsidDel="00000000" w:rsidR="00000000" w:rsidRPr="00000000">
        <w:rPr>
          <w:rtl w:val="0"/>
        </w:rPr>
        <w:t xml:space="preserve">Reporting for Quizzes, Lessons, etc.: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spacing w:line="36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sectPr>
      <w:headerReference r:id="rId25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Trebuchet MS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6">
    <w:pPr>
      <w:pStyle w:val="Title"/>
      <w:rPr/>
    </w:pPr>
    <w:bookmarkStart w:colFirst="0" w:colLast="0" w:name="_1y810tw" w:id="20"/>
    <w:bookmarkEnd w:id="20"/>
    <w:r w:rsidDel="00000000" w:rsidR="00000000" w:rsidRPr="00000000">
      <w:rPr>
        <w:rtl w:val="0"/>
      </w:rPr>
      <w:t xml:space="preserve">CRTT: Moodle and EdPuzzle Guide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Open Sans" w:cs="Open Sans" w:eastAsia="Open Sans" w:hAnsi="Open Sans"/>
        <w:color w:val="434343"/>
        <w:sz w:val="24"/>
        <w:szCs w:val="24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="300" w:lineRule="auto"/>
    </w:pPr>
    <w:rPr>
      <w:color w:val="00739e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="300" w:lineRule="auto"/>
    </w:pPr>
    <w:rPr>
      <w:color w:val="019cd2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before="160" w:lineRule="auto"/>
    </w:pPr>
    <w:rPr>
      <w:rFonts w:ascii="Trebuchet MS" w:cs="Trebuchet MS" w:eastAsia="Trebuchet MS" w:hAnsi="Trebuchet MS"/>
      <w:color w:val="00739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</w:pPr>
    <w:rPr>
      <w:b w:val="1"/>
      <w:color w:val="40404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120" w:lineRule="auto"/>
    </w:pPr>
    <w:rPr>
      <w:color w:val="ff6e0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loom.com/share/a05617d516ee4fbf957b6037c36d4101" TargetMode="External"/><Relationship Id="rId22" Type="http://schemas.openxmlformats.org/officeDocument/2006/relationships/image" Target="media/image2.png"/><Relationship Id="rId21" Type="http://schemas.openxmlformats.org/officeDocument/2006/relationships/hyperlink" Target="https://docs.moodle.org/310/en/Activity_completion_settings#:~:text=Default%20activity%20completion%20allows%20you,you%20can%20specify%20this%20here." TargetMode="External"/><Relationship Id="rId24" Type="http://schemas.openxmlformats.org/officeDocument/2006/relationships/hyperlink" Target="https://www.loom.com/share/dec6ebac812a48858ce2dd0c36d80986" TargetMode="External"/><Relationship Id="rId23" Type="http://schemas.openxmlformats.org/officeDocument/2006/relationships/hyperlink" Target="https://www.loom.com/share/f707fec983764f40a949abd3e588722d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floodlamp.moodlecloud.com/login/signup.php" TargetMode="External"/><Relationship Id="rId25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moodlecloud.com/app/en/login" TargetMode="External"/><Relationship Id="rId7" Type="http://schemas.openxmlformats.org/officeDocument/2006/relationships/hyperlink" Target="https://floodlamp.moodlecloud.com/" TargetMode="External"/><Relationship Id="rId8" Type="http://schemas.openxmlformats.org/officeDocument/2006/relationships/hyperlink" Target="https://www.loom.com/share/7f146c8094574642ba369998cef7656b" TargetMode="External"/><Relationship Id="rId11" Type="http://schemas.openxmlformats.org/officeDocument/2006/relationships/hyperlink" Target="https://floodlamp.moodlecloud.com/course/view.php?id=5" TargetMode="External"/><Relationship Id="rId10" Type="http://schemas.openxmlformats.org/officeDocument/2006/relationships/hyperlink" Target="https://www.loom.com/share/567a9f46dfc948ca8aa70a187c6d2b5e" TargetMode="External"/><Relationship Id="rId13" Type="http://schemas.openxmlformats.org/officeDocument/2006/relationships/hyperlink" Target="https://floodlamp.moodlecloud.com/admin/tool/usertours/configure.php" TargetMode="External"/><Relationship Id="rId12" Type="http://schemas.openxmlformats.org/officeDocument/2006/relationships/hyperlink" Target="https://moodle.org/mod/forum/discuss.php?d=380051" TargetMode="External"/><Relationship Id="rId15" Type="http://schemas.openxmlformats.org/officeDocument/2006/relationships/image" Target="media/image1.png"/><Relationship Id="rId14" Type="http://schemas.openxmlformats.org/officeDocument/2006/relationships/hyperlink" Target="https://www.loom.com/share/81c4c711f8bb42cf92a509401d4acba5" TargetMode="External"/><Relationship Id="rId17" Type="http://schemas.openxmlformats.org/officeDocument/2006/relationships/hyperlink" Target="https://www.loom.com/share/fca35a9acf004bb9897f0d2579d3eb91" TargetMode="External"/><Relationship Id="rId16" Type="http://schemas.openxmlformats.org/officeDocument/2006/relationships/hyperlink" Target="https://floodlamp.moodlecloud.com/mod/page/view.php?id=101" TargetMode="External"/><Relationship Id="rId19" Type="http://schemas.openxmlformats.org/officeDocument/2006/relationships/hyperlink" Target="https://www.loom.com/share/0bf0f4bb045248d581c98daa477e3b23" TargetMode="External"/><Relationship Id="rId18" Type="http://schemas.openxmlformats.org/officeDocument/2006/relationships/hyperlink" Target="https://moodle.org/mod/forum/discuss.php?d=394827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