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300"/>
        <w:jc w:val="center"/>
      </w:pPr>
      <w:r>
        <w:rPr>
          <w:rFonts w:ascii="Garamond" w:cs="Garamond" w:eastAsia="Garamond" w:hAnsi="Garamond"/>
          <w:b/>
          <w:bCs/>
          <w:color w:val="5B3A29"/>
          <w:sz w:val="36"/>
          <w:szCs w:val="36"/>
        </w:rPr>
        <w:t xml:space="preserve">The Scientific Method and Zeller’s Formula Test a 3,400-Year-Old Calendar’s Exact Mathematical Dating Claim</w:t>
      </w:r>
    </w:p>
    <w:p>
      <w:pPr>
        <w:spacing w:after="500"/>
        <w:jc w:val="center"/>
      </w:pPr>
      <w:r>
        <w:rPr>
          <w:rFonts w:ascii="Garamond" w:cs="Garamond" w:eastAsia="Garamond" w:hAnsi="Garamond"/>
          <w:i/>
          <w:iCs/>
          <w:sz w:val="26"/>
          <w:szCs w:val="26"/>
        </w:rPr>
        <w:t xml:space="preserve">Math Lessons from the Continuous Jubilee Calendar</w:t>
      </w:r>
    </w:p>
    <w:p>
      <w:pPr>
        <w:spacing w:after="120"/>
        <w:jc w:val="center"/>
      </w:pPr>
      <w:r>
        <w:rPr>
          <w:rFonts w:ascii="Garamond" w:cs="Garamond" w:eastAsia="Garamond" w:hAnsi="Garamond"/>
          <w:color w:val="6B5B4B"/>
          <w:sz w:val="22"/>
          <w:szCs w:val="22"/>
        </w:rPr>
        <w:t xml:space="preserve">Math Lessons · Continuous Jubilee Calendar</w:t>
      </w:r>
    </w:p>
    <w:p>
      <w:pPr>
        <w:spacing w:after="2000"/>
      </w:pPr>
    </w:p>
    <w:p>
      <w:pPr>
        <w:jc w:val="center"/>
      </w:pPr>
      <w:r>
        <w:rPr>
          <w:rFonts w:ascii="Garamond" w:cs="Garamond" w:eastAsia="Garamond" w:hAnsi="Garamond"/>
          <w:i/>
          <w:iCs/>
          <w:color w:val="8A7A66"/>
          <w:sz w:val="20"/>
          <w:szCs w:val="20"/>
        </w:rPr>
        <w:t xml:space="preserve">“It is written in the language of mathematics.” — Galileo Galilei, on the universe, in The Assayer (1623)</w:t>
      </w:r>
    </w:p>
    <w:p>
      <w:r>
        <w:br w:type="page"/>
      </w:r>
    </w:p>
    <w:p>
      <w:pPr>
        <w:pStyle w:val="Heading1"/>
        <w:pBdr>
          <w:bottom w:val="single" w:color="5B3A29" w:sz="6" w:space="4"/>
        </w:pBdr>
        <w:spacing w:after="200" w:before="480"/>
      </w:pPr>
      <w:r>
        <w:rPr>
          <w:rFonts w:ascii="Garamond" w:cs="Garamond" w:eastAsia="Garamond" w:hAnsi="Garamond"/>
          <w:b/>
          <w:bCs/>
          <w:color w:val="5B3A29"/>
          <w:sz w:val="30"/>
          <w:szCs w:val="30"/>
        </w:rPr>
        <w:t xml:space="preserve">Lesson 0: Where Are We Now?</w:t>
      </w:r>
    </w:p>
    <w:p>
      <w:pPr>
        <w:spacing w:after="200" w:line="300"/>
        <w:jc w:val="both"/>
      </w:pPr>
      <w:r>
        <w:rPr>
          <w:rFonts w:ascii="Garamond" w:cs="Garamond" w:eastAsia="Garamond" w:hAnsi="Garamond"/>
          <w:sz w:val="23"/>
          <w:szCs w:val="23"/>
        </w:rPr>
        <w:t xml:space="preserve">Can you figure out what day of the week your birthday will fall on in </w:t>
      </w:r>
      <w:r>
        <w:rPr>
          <w:rFonts w:ascii="Garamond" w:cs="Garamond" w:eastAsia="Garamond" w:hAnsi="Garamond"/>
          <w:b/>
          <w:bCs/>
          <w:sz w:val="23"/>
          <w:szCs w:val="23"/>
        </w:rPr>
        <w:t xml:space="preserve">2046</w:t>
      </w:r>
      <w:r>
        <w:rPr>
          <w:rFonts w:ascii="Garamond" w:cs="Garamond" w:eastAsia="Garamond" w:hAnsi="Garamond"/>
          <w:sz w:val="23"/>
          <w:szCs w:val="23"/>
        </w:rPr>
        <w:t xml:space="preserve">, or what day it was </w:t>
      </w:r>
      <w:r>
        <w:rPr>
          <w:rFonts w:ascii="Garamond" w:cs="Garamond" w:eastAsia="Garamond" w:hAnsi="Garamond"/>
          <w:b/>
          <w:bCs/>
          <w:sz w:val="23"/>
          <w:szCs w:val="23"/>
        </w:rPr>
        <w:t xml:space="preserve">2,000 years ago</w:t>
      </w:r>
      <w:r>
        <w:rPr>
          <w:rFonts w:ascii="Garamond" w:cs="Garamond" w:eastAsia="Garamond" w:hAnsi="Garamond"/>
          <w:sz w:val="23"/>
          <w:szCs w:val="23"/>
        </w:rPr>
        <w:t xml:space="preserve">, with nothing but a pencil? And can you find where any year, past or future, sits on a calendar that began </w:t>
      </w:r>
      <w:r>
        <w:rPr>
          <w:rFonts w:ascii="Garamond" w:cs="Garamond" w:eastAsia="Garamond" w:hAnsi="Garamond"/>
          <w:b/>
          <w:bCs/>
          <w:sz w:val="23"/>
          <w:szCs w:val="23"/>
        </w:rPr>
        <w:t xml:space="preserve">more than 3,400 years ago</w:t>
      </w:r>
      <w:r>
        <w:rPr>
          <w:rFonts w:ascii="Garamond" w:cs="Garamond" w:eastAsia="Garamond" w:hAnsi="Garamond"/>
          <w:sz w:val="23"/>
          <w:szCs w:val="23"/>
        </w:rPr>
        <w:t xml:space="preserve"> and is </w:t>
      </w:r>
      <w:r>
        <w:rPr>
          <w:rFonts w:ascii="Garamond" w:cs="Garamond" w:eastAsia="Garamond" w:hAnsi="Garamond"/>
          <w:b/>
          <w:bCs/>
          <w:sz w:val="23"/>
          <w:szCs w:val="23"/>
        </w:rPr>
        <w:t xml:space="preserve">still being counted today</w:t>
      </w:r>
      <w:r>
        <w:rPr>
          <w:rFonts w:ascii="Garamond" w:cs="Garamond" w:eastAsia="Garamond" w:hAnsi="Garamond"/>
          <w:sz w:val="23"/>
          <w:szCs w:val="23"/>
        </w:rPr>
        <w:t xml:space="preserve">?</w:t>
      </w:r>
    </w:p>
    <w:p>
      <w:pPr>
        <w:spacing w:after="200" w:line="300"/>
        <w:jc w:val="both"/>
      </w:pPr>
      <w:r>
        <w:rPr>
          <w:rFonts w:ascii="Garamond" w:cs="Garamond" w:eastAsia="Garamond" w:hAnsi="Garamond"/>
          <w:sz w:val="23"/>
          <w:szCs w:val="23"/>
        </w:rPr>
        <w:t xml:space="preserve">By the end of these lessons, you’ll be able to do both. You’ll learn two short formulas: one that finds any year’s place on an ancient calendar, and a bonus one that finds the day of the week for any date. All you need is subtraction, multiplication, division with remainders, and careful thinking.</w:t>
      </w:r>
    </w:p>
    <w:p>
      <w:pPr>
        <w:spacing w:after="200" w:line="300"/>
        <w:jc w:val="left"/>
      </w:pPr>
      <w:r>
        <w:rPr>
          <w:rFonts w:ascii="Garamond" w:cs="Garamond" w:eastAsia="Garamond" w:hAnsi="Garamond"/>
          <w:b/>
          <w:bCs/>
          <w:sz w:val="23"/>
          <w:szCs w:val="23"/>
        </w:rPr>
        <w:t xml:space="preserve">A calendar that counts years in sevens</w:t>
      </w:r>
    </w:p>
    <w:p>
      <w:pPr>
        <w:spacing w:after="200" w:line="300"/>
        <w:jc w:val="both"/>
      </w:pPr>
      <w:r>
        <w:rPr>
          <w:rFonts w:ascii="Garamond" w:cs="Garamond" w:eastAsia="Garamond" w:hAnsi="Garamond"/>
          <w:sz w:val="23"/>
          <w:szCs w:val="23"/>
        </w:rPr>
        <w:t xml:space="preserve">You already know one calendar that counts in sevens: the week. Many cultures have followed seven-day weeks for thousands of years, with a regular day of rest.</w:t>
      </w:r>
    </w:p>
    <w:p>
      <w:pPr>
        <w:spacing w:after="200" w:line="300"/>
        <w:jc w:val="both"/>
      </w:pPr>
      <w:r>
        <w:rPr>
          <w:rFonts w:ascii="Garamond" w:cs="Garamond" w:eastAsia="Garamond" w:hAnsi="Garamond"/>
          <w:sz w:val="23"/>
          <w:szCs w:val="23"/>
        </w:rPr>
        <w:t xml:space="preserve">Now imagine counting </w:t>
      </w:r>
      <w:r>
        <w:rPr>
          <w:rFonts w:ascii="Garamond" w:cs="Garamond" w:eastAsia="Garamond" w:hAnsi="Garamond"/>
          <w:b/>
          <w:bCs/>
          <w:sz w:val="23"/>
          <w:szCs w:val="23"/>
        </w:rPr>
        <w:t xml:space="preserve">years</w:t>
      </w:r>
      <w:r>
        <w:rPr>
          <w:rFonts w:ascii="Garamond" w:cs="Garamond" w:eastAsia="Garamond" w:hAnsi="Garamond"/>
          <w:sz w:val="23"/>
          <w:szCs w:val="23"/>
        </w:rPr>
        <w:t xml:space="preserve"> the same way. An ancient law code, the book of </w:t>
      </w:r>
      <w:r>
        <w:rPr>
          <w:rFonts w:ascii="Garamond" w:cs="Garamond" w:eastAsia="Garamond" w:hAnsi="Garamond"/>
          <w:b/>
          <w:bCs/>
          <w:sz w:val="23"/>
          <w:szCs w:val="23"/>
        </w:rPr>
        <w:t xml:space="preserve">Leviticus</w:t>
      </w:r>
      <w:r>
        <w:rPr>
          <w:rFonts w:ascii="Garamond" w:cs="Garamond" w:eastAsia="Garamond" w:hAnsi="Garamond"/>
          <w:sz w:val="23"/>
          <w:szCs w:val="23"/>
        </w:rPr>
        <w:t xml:space="preserve"> (part of the Hebrew Bible, written in the ancient Near East), describes exactly that kind of calendar:</w:t>
      </w:r>
    </w:p>
    <w:p>
      <w:pPr>
        <w:pBdr>
          <w:left w:val="single" w:color="A8906A" w:sz="18" w:space="10"/>
        </w:pBdr>
        <w:shd w:fill="F4EEDF" w:color="auto" w:val="clear"/>
        <w:spacing w:after="160" w:line="300"/>
        <w:ind w:left="560" w:right="560"/>
      </w:pPr>
      <w:r>
        <w:rPr>
          <w:rFonts w:ascii="Garamond" w:cs="Garamond" w:eastAsia="Garamond" w:hAnsi="Garamond"/>
          <w:i/>
          <w:iCs/>
          <w:sz w:val="22"/>
          <w:szCs w:val="22"/>
        </w:rPr>
        <w:t xml:space="preserve">“Six years thou shalt sow thy field… But in the seventh year shall be a sabbath of rest unto the land” (Leviticus 25:3-4).</w:t>
      </w:r>
    </w:p>
    <w:p>
      <w:pPr>
        <w:spacing w:after="80"/>
      </w:pPr>
    </w:p>
    <w:p>
      <w:pPr>
        <w:spacing w:after="200" w:line="300"/>
        <w:jc w:val="both"/>
      </w:pPr>
      <w:r>
        <w:rPr>
          <w:rFonts w:ascii="Garamond" w:cs="Garamond" w:eastAsia="Garamond" w:hAnsi="Garamond"/>
          <w:sz w:val="23"/>
          <w:szCs w:val="23"/>
        </w:rPr>
        <w:t xml:space="preserve">So every seventh year was a </w:t>
      </w:r>
      <w:r>
        <w:rPr>
          <w:rFonts w:ascii="Garamond" w:cs="Garamond" w:eastAsia="Garamond" w:hAnsi="Garamond"/>
          <w:b/>
          <w:bCs/>
          <w:sz w:val="23"/>
          <w:szCs w:val="23"/>
        </w:rPr>
        <w:t xml:space="preserve">rest year</w:t>
      </w:r>
      <w:r>
        <w:rPr>
          <w:rFonts w:ascii="Garamond" w:cs="Garamond" w:eastAsia="Garamond" w:hAnsi="Garamond"/>
          <w:sz w:val="23"/>
          <w:szCs w:val="23"/>
        </w:rPr>
        <w:t xml:space="preserve">, when no crops were planted and the land was left alone. (It’s also called a </w:t>
      </w:r>
      <w:r>
        <w:rPr>
          <w:rFonts w:ascii="Garamond" w:cs="Garamond" w:eastAsia="Garamond" w:hAnsi="Garamond"/>
          <w:b/>
          <w:bCs/>
          <w:sz w:val="23"/>
          <w:szCs w:val="23"/>
        </w:rPr>
        <w:t xml:space="preserve">sabbatical year</w:t>
      </w:r>
      <w:r>
        <w:rPr>
          <w:rFonts w:ascii="Garamond" w:cs="Garamond" w:eastAsia="Garamond" w:hAnsi="Garamond"/>
          <w:sz w:val="23"/>
          <w:szCs w:val="23"/>
        </w:rPr>
        <w:t xml:space="preserve">. Its Hebrew name is *</w:t>
      </w:r>
      <w:r>
        <w:rPr>
          <w:rFonts w:ascii="Garamond" w:cs="Garamond" w:eastAsia="Garamond" w:hAnsi="Garamond"/>
          <w:b/>
          <w:bCs/>
          <w:sz w:val="23"/>
          <w:szCs w:val="23"/>
        </w:rPr>
        <w:t xml:space="preserve">shemitah</w:t>
      </w:r>
      <w:r>
        <w:rPr>
          <w:rFonts w:ascii="Garamond" w:cs="Garamond" w:eastAsia="Garamond" w:hAnsi="Garamond"/>
          <w:sz w:val="23"/>
          <w:szCs w:val="23"/>
        </w:rPr>
        <w:t xml:space="preserve">*.)</w:t>
      </w:r>
    </w:p>
    <w:p>
      <w:pPr>
        <w:spacing w:after="200" w:line="300"/>
        <w:jc w:val="both"/>
      </w:pPr>
      <w:r>
        <w:rPr>
          <w:rFonts w:ascii="Garamond" w:cs="Garamond" w:eastAsia="Garamond" w:hAnsi="Garamond"/>
          <w:sz w:val="23"/>
          <w:szCs w:val="23"/>
        </w:rPr>
        <w:t xml:space="preserve">Then comes a bigger pattern:</w:t>
      </w:r>
    </w:p>
    <w:p>
      <w:pPr>
        <w:pBdr>
          <w:left w:val="single" w:color="A8906A" w:sz="18" w:space="10"/>
        </w:pBdr>
        <w:shd w:fill="F4EEDF" w:color="auto" w:val="clear"/>
        <w:spacing w:after="160" w:line="300"/>
        <w:ind w:left="560" w:right="560"/>
      </w:pPr>
      <w:r>
        <w:rPr>
          <w:rFonts w:ascii="Garamond" w:cs="Garamond" w:eastAsia="Garamond" w:hAnsi="Garamond"/>
          <w:i/>
          <w:iCs/>
          <w:sz w:val="22"/>
          <w:szCs w:val="22"/>
        </w:rPr>
        <w:t xml:space="preserve">“Seven sabbaths of years… seven times seven years; and the space of the seven sabbaths of years shall be unto thee forty and nine years” (Leviticus 25:8).</w:t>
      </w:r>
    </w:p>
    <w:p>
      <w:pPr>
        <w:spacing w:after="80"/>
      </w:pPr>
    </w:p>
    <w:p>
      <w:pPr>
        <w:spacing w:after="200" w:line="300"/>
        <w:jc w:val="both"/>
      </w:pPr>
      <w:r>
        <w:rPr>
          <w:rFonts w:ascii="Garamond" w:cs="Garamond" w:eastAsia="Garamond" w:hAnsi="Garamond"/>
          <w:sz w:val="23"/>
          <w:szCs w:val="23"/>
        </w:rPr>
        <w:t xml:space="preserve">Seven weeks of years is </w:t>
      </w:r>
      <w:r>
        <w:rPr>
          <w:rFonts w:ascii="Garamond" w:cs="Garamond" w:eastAsia="Garamond" w:hAnsi="Garamond"/>
          <w:b/>
          <w:bCs/>
          <w:sz w:val="23"/>
          <w:szCs w:val="23"/>
        </w:rPr>
        <w:t xml:space="preserve">7 × 7 = 49 years</w:t>
      </w:r>
      <w:r>
        <w:rPr>
          <w:rFonts w:ascii="Garamond" w:cs="Garamond" w:eastAsia="Garamond" w:hAnsi="Garamond"/>
          <w:sz w:val="23"/>
          <w:szCs w:val="23"/>
        </w:rPr>
        <w:t xml:space="preserve">. After each 49-year cycle came a special year called the </w:t>
      </w:r>
      <w:r>
        <w:rPr>
          <w:rFonts w:ascii="Garamond" w:cs="Garamond" w:eastAsia="Garamond" w:hAnsi="Garamond"/>
          <w:b/>
          <w:bCs/>
          <w:sz w:val="23"/>
          <w:szCs w:val="23"/>
        </w:rPr>
        <w:t xml:space="preserve">Jubilee</w:t>
      </w:r>
      <w:r>
        <w:rPr>
          <w:rFonts w:ascii="Garamond" w:cs="Garamond" w:eastAsia="Garamond" w:hAnsi="Garamond"/>
          <w:sz w:val="23"/>
          <w:szCs w:val="23"/>
        </w:rPr>
        <w:t xml:space="preserve">, a year when debts were cancelled, servants were freed, and families got back land they had sold.</w:t>
      </w:r>
    </w:p>
    <w:p>
      <w:pPr>
        <w:spacing w:after="200" w:line="300"/>
        <w:jc w:val="left"/>
      </w:pPr>
      <w:r>
        <w:rPr>
          <w:rFonts w:ascii="Garamond" w:cs="Garamond" w:eastAsia="Garamond" w:hAnsi="Garamond"/>
          <w:b/>
          <w:bCs/>
          <w:sz w:val="23"/>
          <w:szCs w:val="23"/>
        </w:rPr>
        <w:t xml:space="preserve">You may have seen the Jubilee law before.</w:t>
      </w:r>
      <w:r>
        <w:rPr>
          <w:rFonts w:ascii="Garamond" w:cs="Garamond" w:eastAsia="Garamond" w:hAnsi="Garamond"/>
          <w:sz w:val="23"/>
          <w:szCs w:val="23"/>
        </w:rPr>
        <w:t xml:space="preserve"> The </w:t>
      </w:r>
      <w:r>
        <w:rPr>
          <w:rFonts w:ascii="Garamond" w:cs="Garamond" w:eastAsia="Garamond" w:hAnsi="Garamond"/>
          <w:b/>
          <w:bCs/>
          <w:sz w:val="23"/>
          <w:szCs w:val="23"/>
        </w:rPr>
        <w:t xml:space="preserve">Liberty Bell</w:t>
      </w:r>
      <w:r>
        <w:rPr>
          <w:rFonts w:ascii="Garamond" w:cs="Garamond" w:eastAsia="Garamond" w:hAnsi="Garamond"/>
          <w:sz w:val="23"/>
          <w:szCs w:val="23"/>
        </w:rPr>
        <w:t xml:space="preserve"> in Philadelphia, one of the most famous symbols of American independence, is inscribed with a line from it: “Proclaim LIBERTY throughout all the Land unto all the Inhabitants thereof” (Leviticus 25:10).</w:t>
      </w:r>
    </w:p>
    <w:p>
      <w:pPr>
        <w:spacing w:after="200" w:line="300"/>
        <w:jc w:val="both"/>
      </w:pPr>
      <w:r>
        <w:rPr>
          <w:rFonts w:ascii="Garamond" w:cs="Garamond" w:eastAsia="Garamond" w:hAnsi="Garamond"/>
          <w:sz w:val="23"/>
          <w:szCs w:val="23"/>
        </w:rPr>
        <w:t xml:space="preserve">So this calendar has three parts:</w:t>
      </w:r>
    </w:p>
    <w:p>
      <w:pPr>
        <w:pStyle w:val="ListParagraph"/>
        <w:numPr>
          <w:ilvl w:val="0"/>
          <w:numId w:val="2"/>
        </w:numPr>
        <w:spacing w:after="120" w:line="300"/>
        <w:jc w:val="both"/>
      </w:pPr>
      <w:r>
        <w:rPr>
          <w:rFonts w:ascii="Garamond" w:cs="Garamond" w:eastAsia="Garamond" w:hAnsi="Garamond"/>
          <w:b/>
          <w:bCs/>
          <w:sz w:val="23"/>
          <w:szCs w:val="23"/>
        </w:rPr>
        <w:t xml:space="preserve">a week of years:</w:t>
      </w:r>
      <w:r>
        <w:rPr>
          <w:rFonts w:ascii="Garamond" w:cs="Garamond" w:eastAsia="Garamond" w:hAnsi="Garamond"/>
          <w:sz w:val="23"/>
          <w:szCs w:val="23"/>
        </w:rPr>
        <w:t xml:space="preserve"> 7 years, with the 7th year a rest year;</w:t>
      </w:r>
    </w:p>
    <w:p>
      <w:pPr>
        <w:pStyle w:val="ListParagraph"/>
        <w:numPr>
          <w:ilvl w:val="0"/>
          <w:numId w:val="2"/>
        </w:numPr>
        <w:spacing w:after="120" w:line="300"/>
        <w:jc w:val="both"/>
      </w:pPr>
      <w:r>
        <w:rPr>
          <w:rFonts w:ascii="Garamond" w:cs="Garamond" w:eastAsia="Garamond" w:hAnsi="Garamond"/>
          <w:b/>
          <w:bCs/>
          <w:sz w:val="23"/>
          <w:szCs w:val="23"/>
        </w:rPr>
        <w:t xml:space="preserve">a cycle:</w:t>
      </w:r>
      <w:r>
        <w:rPr>
          <w:rFonts w:ascii="Garamond" w:cs="Garamond" w:eastAsia="Garamond" w:hAnsi="Garamond"/>
          <w:sz w:val="23"/>
          <w:szCs w:val="23"/>
        </w:rPr>
        <w:t xml:space="preserve"> 7 weeks of years = 49 years;</w:t>
      </w:r>
    </w:p>
    <w:p>
      <w:pPr>
        <w:pStyle w:val="ListParagraph"/>
        <w:numPr>
          <w:ilvl w:val="0"/>
          <w:numId w:val="2"/>
        </w:numPr>
        <w:spacing w:after="120" w:line="300"/>
        <w:jc w:val="both"/>
      </w:pPr>
      <w:r>
        <w:rPr>
          <w:rFonts w:ascii="Garamond" w:cs="Garamond" w:eastAsia="Garamond" w:hAnsi="Garamond"/>
          <w:b/>
          <w:bCs/>
          <w:sz w:val="23"/>
          <w:szCs w:val="23"/>
        </w:rPr>
        <w:t xml:space="preserve">the Jubilee:</w:t>
      </w:r>
      <w:r>
        <w:rPr>
          <w:rFonts w:ascii="Garamond" w:cs="Garamond" w:eastAsia="Garamond" w:hAnsi="Garamond"/>
          <w:sz w:val="23"/>
          <w:szCs w:val="23"/>
        </w:rPr>
        <w:t xml:space="preserve"> the year that starts each new cycle.</w:t>
      </w:r>
    </w:p>
    <w:p>
      <w:pPr>
        <w:spacing w:after="200" w:line="300"/>
        <w:jc w:val="both"/>
      </w:pPr>
      <w:r>
        <w:rPr>
          <w:rFonts w:ascii="Garamond" w:cs="Garamond" w:eastAsia="Garamond" w:hAnsi="Garamond"/>
          <w:sz w:val="23"/>
          <w:szCs w:val="23"/>
        </w:rPr>
        <w:t xml:space="preserve">The </w:t>
      </w:r>
      <w:r>
        <w:rPr>
          <w:rFonts w:ascii="Garamond" w:cs="Garamond" w:eastAsia="Garamond" w:hAnsi="Garamond"/>
          <w:b/>
          <w:bCs/>
          <w:sz w:val="23"/>
          <w:szCs w:val="23"/>
        </w:rPr>
        <w:t xml:space="preserve">Continuous Jubilee Calendar (CJC)</w:t>
      </w:r>
      <w:r>
        <w:rPr>
          <w:rFonts w:ascii="Garamond" w:cs="Garamond" w:eastAsia="Garamond" w:hAnsi="Garamond"/>
          <w:sz w:val="23"/>
          <w:szCs w:val="23"/>
        </w:rPr>
        <w:t xml:space="preserve"> counts these years without ever stopping, from its starting point more than 3,400 years ago to today.</w:t>
      </w:r>
    </w:p>
    <w:p>
      <w:pPr>
        <w:spacing w:after="200" w:line="300"/>
        <w:jc w:val="left"/>
      </w:pPr>
      <w:r>
        <w:rPr>
          <w:rFonts w:ascii="Garamond" w:cs="Garamond" w:eastAsia="Garamond" w:hAnsi="Garamond"/>
          <w:b/>
          <w:bCs/>
          <w:sz w:val="23"/>
          <w:szCs w:val="23"/>
        </w:rPr>
        <w:t xml:space="preserve">It’s still being counted</w:t>
      </w:r>
    </w:p>
    <w:p>
      <w:pPr>
        <w:spacing w:after="200" w:line="300"/>
        <w:jc w:val="both"/>
      </w:pPr>
      <w:r>
        <w:rPr>
          <w:rFonts w:ascii="Garamond" w:cs="Garamond" w:eastAsia="Garamond" w:hAnsi="Garamond"/>
          <w:sz w:val="23"/>
          <w:szCs w:val="23"/>
        </w:rPr>
        <w:t xml:space="preserve">The seven-year count from Leviticus is </w:t>
      </w:r>
      <w:r>
        <w:rPr>
          <w:rFonts w:ascii="Garamond" w:cs="Garamond" w:eastAsia="Garamond" w:hAnsi="Garamond"/>
          <w:b/>
          <w:bCs/>
          <w:sz w:val="23"/>
          <w:szCs w:val="23"/>
        </w:rPr>
        <w:t xml:space="preserve">still kept today</w:t>
      </w:r>
      <w:r>
        <w:rPr>
          <w:rFonts w:ascii="Garamond" w:cs="Garamond" w:eastAsia="Garamond" w:hAnsi="Garamond"/>
          <w:sz w:val="23"/>
          <w:szCs w:val="23"/>
        </w:rPr>
        <w:t xml:space="preserve">. On the Jewish calendar, the years 2021–2022 were a </w:t>
      </w:r>
      <w:r>
        <w:rPr>
          <w:rFonts w:ascii="Garamond" w:cs="Garamond" w:eastAsia="Garamond" w:hAnsi="Garamond"/>
          <w:i/>
          <w:iCs/>
          <w:sz w:val="23"/>
          <w:szCs w:val="23"/>
        </w:rPr>
        <w:t xml:space="preserve">shemitah</w:t>
      </w:r>
      <w:r>
        <w:rPr>
          <w:rFonts w:ascii="Garamond" w:cs="Garamond" w:eastAsia="Garamond" w:hAnsi="Garamond"/>
          <w:sz w:val="23"/>
          <w:szCs w:val="23"/>
        </w:rPr>
        <w:t xml:space="preserve">, a rest year. In Lesson 1 you’ll check that year with the CJC formula yourself.</w:t>
      </w:r>
    </w:p>
    <w:p>
      <w:pPr>
        <w:spacing w:after="200" w:line="300"/>
        <w:jc w:val="left"/>
      </w:pPr>
      <w:r>
        <w:rPr>
          <w:rFonts w:ascii="Garamond" w:cs="Garamond" w:eastAsia="Garamond" w:hAnsi="Garamond"/>
          <w:b/>
          <w:bCs/>
          <w:sz w:val="23"/>
          <w:szCs w:val="23"/>
        </w:rPr>
        <w:t xml:space="preserve">Why calendar changes don’t break it</w:t>
      </w:r>
    </w:p>
    <w:p>
      <w:pPr>
        <w:spacing w:after="200" w:line="300"/>
        <w:jc w:val="both"/>
      </w:pPr>
      <w:r>
        <w:rPr>
          <w:rFonts w:ascii="Garamond" w:cs="Garamond" w:eastAsia="Garamond" w:hAnsi="Garamond"/>
          <w:sz w:val="23"/>
          <w:szCs w:val="23"/>
        </w:rPr>
        <w:t xml:space="preserve">People have changed calendars many times:</w:t>
      </w:r>
    </w:p>
    <w:p>
      <w:pPr>
        <w:pStyle w:val="ListParagraph"/>
        <w:numPr>
          <w:ilvl w:val="0"/>
          <w:numId w:val="2"/>
        </w:numPr>
        <w:spacing w:after="120" w:line="300"/>
        <w:jc w:val="both"/>
      </w:pPr>
      <w:r>
        <w:rPr>
          <w:rFonts w:ascii="Garamond" w:cs="Garamond" w:eastAsia="Garamond" w:hAnsi="Garamond"/>
          <w:sz w:val="23"/>
          <w:szCs w:val="23"/>
        </w:rPr>
        <w:t xml:space="preserve">The </w:t>
      </w:r>
      <w:r>
        <w:rPr>
          <w:rFonts w:ascii="Garamond" w:cs="Garamond" w:eastAsia="Garamond" w:hAnsi="Garamond"/>
          <w:b/>
          <w:bCs/>
          <w:sz w:val="23"/>
          <w:szCs w:val="23"/>
        </w:rPr>
        <w:t xml:space="preserve">BC/AD</w:t>
      </w:r>
      <w:r>
        <w:rPr>
          <w:rFonts w:ascii="Garamond" w:cs="Garamond" w:eastAsia="Garamond" w:hAnsi="Garamond"/>
          <w:sz w:val="23"/>
          <w:szCs w:val="23"/>
        </w:rPr>
        <w:t xml:space="preserve"> system for numbering years wasn’t invented until about </w:t>
      </w:r>
      <w:r>
        <w:rPr>
          <w:rFonts w:ascii="Garamond" w:cs="Garamond" w:eastAsia="Garamond" w:hAnsi="Garamond"/>
          <w:b/>
          <w:bCs/>
          <w:sz w:val="23"/>
          <w:szCs w:val="23"/>
        </w:rPr>
        <w:t xml:space="preserve">AD 525</w:t>
      </w:r>
      <w:r>
        <w:rPr>
          <w:rFonts w:ascii="Garamond" w:cs="Garamond" w:eastAsia="Garamond" w:hAnsi="Garamond"/>
          <w:sz w:val="23"/>
          <w:szCs w:val="23"/>
        </w:rPr>
        <w:t xml:space="preserve">, by a monk named Dionysius. It has one strange feature you’ll meet in Lesson 2: there is </w:t>
      </w:r>
      <w:r>
        <w:rPr>
          <w:rFonts w:ascii="Garamond" w:cs="Garamond" w:eastAsia="Garamond" w:hAnsi="Garamond"/>
          <w:b/>
          <w:bCs/>
          <w:sz w:val="23"/>
          <w:szCs w:val="23"/>
        </w:rPr>
        <w:t xml:space="preserve">no year zero</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sz w:val="23"/>
          <w:szCs w:val="23"/>
        </w:rPr>
        <w:t xml:space="preserve">In </w:t>
      </w:r>
      <w:r>
        <w:rPr>
          <w:rFonts w:ascii="Garamond" w:cs="Garamond" w:eastAsia="Garamond" w:hAnsi="Garamond"/>
          <w:b/>
          <w:bCs/>
          <w:sz w:val="23"/>
          <w:szCs w:val="23"/>
        </w:rPr>
        <w:t xml:space="preserve">1582</w:t>
      </w:r>
      <w:r>
        <w:rPr>
          <w:rFonts w:ascii="Garamond" w:cs="Garamond" w:eastAsia="Garamond" w:hAnsi="Garamond"/>
          <w:sz w:val="23"/>
          <w:szCs w:val="23"/>
        </w:rPr>
        <w:t xml:space="preserve">, much of Europe switched from the old </w:t>
      </w:r>
      <w:r>
        <w:rPr>
          <w:rFonts w:ascii="Garamond" w:cs="Garamond" w:eastAsia="Garamond" w:hAnsi="Garamond"/>
          <w:b/>
          <w:bCs/>
          <w:sz w:val="23"/>
          <w:szCs w:val="23"/>
        </w:rPr>
        <w:t xml:space="preserve">Julian</w:t>
      </w:r>
      <w:r>
        <w:rPr>
          <w:rFonts w:ascii="Garamond" w:cs="Garamond" w:eastAsia="Garamond" w:hAnsi="Garamond"/>
          <w:sz w:val="23"/>
          <w:szCs w:val="23"/>
        </w:rPr>
        <w:t xml:space="preserve"> calendar to the </w:t>
      </w:r>
      <w:r>
        <w:rPr>
          <w:rFonts w:ascii="Garamond" w:cs="Garamond" w:eastAsia="Garamond" w:hAnsi="Garamond"/>
          <w:b/>
          <w:bCs/>
          <w:sz w:val="23"/>
          <w:szCs w:val="23"/>
        </w:rPr>
        <w:t xml:space="preserve">Gregorian</w:t>
      </w:r>
      <w:r>
        <w:rPr>
          <w:rFonts w:ascii="Garamond" w:cs="Garamond" w:eastAsia="Garamond" w:hAnsi="Garamond"/>
          <w:sz w:val="23"/>
          <w:szCs w:val="23"/>
        </w:rPr>
        <w:t xml:space="preserve"> calendar we use today, and </w:t>
      </w:r>
      <w:r>
        <w:rPr>
          <w:rFonts w:ascii="Garamond" w:cs="Garamond" w:eastAsia="Garamond" w:hAnsi="Garamond"/>
          <w:b/>
          <w:bCs/>
          <w:sz w:val="23"/>
          <w:szCs w:val="23"/>
        </w:rPr>
        <w:t xml:space="preserve">ten days</w:t>
      </w:r>
      <w:r>
        <w:rPr>
          <w:rFonts w:ascii="Garamond" w:cs="Garamond" w:eastAsia="Garamond" w:hAnsi="Garamond"/>
          <w:sz w:val="23"/>
          <w:szCs w:val="23"/>
        </w:rPr>
        <w:t xml:space="preserve"> were skipped to fix a drift in the seasons.</w:t>
      </w:r>
    </w:p>
    <w:p>
      <w:pPr>
        <w:spacing w:after="200" w:line="300"/>
        <w:jc w:val="both"/>
      </w:pPr>
      <w:r>
        <w:rPr>
          <w:rFonts w:ascii="Garamond" w:cs="Garamond" w:eastAsia="Garamond" w:hAnsi="Garamond"/>
          <w:sz w:val="23"/>
          <w:szCs w:val="23"/>
        </w:rPr>
        <w:t xml:space="preserve">Neither change breaks the CJC formula. The CJC counts </w:t>
      </w:r>
      <w:r>
        <w:rPr>
          <w:rFonts w:ascii="Garamond" w:cs="Garamond" w:eastAsia="Garamond" w:hAnsi="Garamond"/>
          <w:b/>
          <w:bCs/>
          <w:sz w:val="23"/>
          <w:szCs w:val="23"/>
        </w:rPr>
        <w:t xml:space="preserve">years</w:t>
      </w:r>
      <w:r>
        <w:rPr>
          <w:rFonts w:ascii="Garamond" w:cs="Garamond" w:eastAsia="Garamond" w:hAnsi="Garamond"/>
          <w:sz w:val="23"/>
          <w:szCs w:val="23"/>
        </w:rPr>
        <w:t xml:space="preserve">, not days: skipping ten days moved the dates, but it didn’t add or remove a single year. As long as we handle the missing year zero carefully, the count stays exact.</w:t>
      </w:r>
    </w:p>
    <w:p>
      <w:pPr>
        <w:spacing w:after="200" w:line="300"/>
        <w:jc w:val="left"/>
      </w:pPr>
      <w:r>
        <w:rPr>
          <w:rFonts w:ascii="Garamond" w:cs="Garamond" w:eastAsia="Garamond" w:hAnsi="Garamond"/>
          <w:b/>
          <w:bCs/>
          <w:sz w:val="23"/>
          <w:szCs w:val="23"/>
        </w:rPr>
        <w:t xml:space="preserve">Precise versus accurate</w:t>
      </w:r>
    </w:p>
    <w:p>
      <w:pPr>
        <w:spacing w:after="200" w:line="300"/>
        <w:jc w:val="both"/>
      </w:pPr>
      <w:r>
        <w:rPr>
          <w:rFonts w:ascii="Garamond" w:cs="Garamond" w:eastAsia="Garamond" w:hAnsi="Garamond"/>
          <w:sz w:val="23"/>
          <w:szCs w:val="23"/>
        </w:rPr>
        <w:t xml:space="preserve">The formula is </w:t>
      </w:r>
      <w:r>
        <w:rPr>
          <w:rFonts w:ascii="Garamond" w:cs="Garamond" w:eastAsia="Garamond" w:hAnsi="Garamond"/>
          <w:b/>
          <w:bCs/>
          <w:sz w:val="23"/>
          <w:szCs w:val="23"/>
        </w:rPr>
        <w:t xml:space="preserve">exact</w:t>
      </w:r>
      <w:r>
        <w:rPr>
          <w:rFonts w:ascii="Garamond" w:cs="Garamond" w:eastAsia="Garamond" w:hAnsi="Garamond"/>
          <w:sz w:val="23"/>
          <w:szCs w:val="23"/>
        </w:rPr>
        <w:t xml:space="preserve">: put in any year and you’ll always get the same answer, with no rounding and no guessing, and anyone can check it by hand. In math and science, that’s called being </w:t>
      </w:r>
      <w:r>
        <w:rPr>
          <w:rFonts w:ascii="Garamond" w:cs="Garamond" w:eastAsia="Garamond" w:hAnsi="Garamond"/>
          <w:b/>
          <w:bCs/>
          <w:sz w:val="23"/>
          <w:szCs w:val="23"/>
        </w:rPr>
        <w:t xml:space="preserve">precise</w:t>
      </w:r>
      <w:r>
        <w:rPr>
          <w:rFonts w:ascii="Garamond" w:cs="Garamond" w:eastAsia="Garamond" w:hAnsi="Garamond"/>
          <w:sz w:val="23"/>
          <w:szCs w:val="23"/>
        </w:rPr>
        <w:t xml:space="preserve">.</w:t>
      </w:r>
    </w:p>
    <w:p>
      <w:pPr>
        <w:spacing w:after="200" w:line="300"/>
        <w:jc w:val="both"/>
      </w:pPr>
      <w:r>
        <w:rPr>
          <w:rFonts w:ascii="Garamond" w:cs="Garamond" w:eastAsia="Garamond" w:hAnsi="Garamond"/>
          <w:sz w:val="23"/>
          <w:szCs w:val="23"/>
        </w:rPr>
        <w:t xml:space="preserve">But being precise isn’t the same as being right. Being right is called being </w:t>
      </w:r>
      <w:r>
        <w:rPr>
          <w:rFonts w:ascii="Garamond" w:cs="Garamond" w:eastAsia="Garamond" w:hAnsi="Garamond"/>
          <w:b/>
          <w:bCs/>
          <w:sz w:val="23"/>
          <w:szCs w:val="23"/>
        </w:rPr>
        <w:t xml:space="preserve">accurate</w:t>
      </w:r>
      <w:r>
        <w:rPr>
          <w:rFonts w:ascii="Garamond" w:cs="Garamond" w:eastAsia="Garamond" w:hAnsi="Garamond"/>
          <w:sz w:val="23"/>
          <w:szCs w:val="23"/>
        </w:rPr>
        <w:t xml:space="preserve">. Picture a dartboard:</w:t>
      </w:r>
    </w:p>
    <w:p>
      <w:pPr>
        <w:pStyle w:val="ListParagraph"/>
        <w:numPr>
          <w:ilvl w:val="0"/>
          <w:numId w:val="2"/>
        </w:numPr>
        <w:spacing w:after="120" w:line="300"/>
        <w:jc w:val="both"/>
      </w:pPr>
      <w:r>
        <w:rPr>
          <w:rFonts w:ascii="Garamond" w:cs="Garamond" w:eastAsia="Garamond" w:hAnsi="Garamond"/>
          <w:sz w:val="23"/>
          <w:szCs w:val="23"/>
        </w:rPr>
        <w:t xml:space="preserve">darts tightly clustered </w:t>
      </w:r>
      <w:r>
        <w:rPr>
          <w:rFonts w:ascii="Garamond" w:cs="Garamond" w:eastAsia="Garamond" w:hAnsi="Garamond"/>
          <w:b/>
          <w:bCs/>
          <w:sz w:val="23"/>
          <w:szCs w:val="23"/>
        </w:rPr>
        <w:t xml:space="preserve">but far from the center</w:t>
      </w:r>
      <w:r>
        <w:rPr>
          <w:rFonts w:ascii="Garamond" w:cs="Garamond" w:eastAsia="Garamond" w:hAnsi="Garamond"/>
          <w:sz w:val="23"/>
          <w:szCs w:val="23"/>
        </w:rPr>
        <w:t xml:space="preserve"> are precise, but not accurate;</w:t>
      </w:r>
    </w:p>
    <w:p>
      <w:pPr>
        <w:pStyle w:val="ListParagraph"/>
        <w:numPr>
          <w:ilvl w:val="0"/>
          <w:numId w:val="2"/>
        </w:numPr>
        <w:spacing w:after="120" w:line="300"/>
        <w:jc w:val="both"/>
      </w:pPr>
      <w:r>
        <w:rPr>
          <w:rFonts w:ascii="Garamond" w:cs="Garamond" w:eastAsia="Garamond" w:hAnsi="Garamond"/>
          <w:sz w:val="23"/>
          <w:szCs w:val="23"/>
        </w:rPr>
        <w:t xml:space="preserve">darts tightly clustered </w:t>
      </w:r>
      <w:r>
        <w:rPr>
          <w:rFonts w:ascii="Garamond" w:cs="Garamond" w:eastAsia="Garamond" w:hAnsi="Garamond"/>
          <w:b/>
          <w:bCs/>
          <w:sz w:val="23"/>
          <w:szCs w:val="23"/>
        </w:rPr>
        <w:t xml:space="preserve">in the center</w:t>
      </w:r>
      <w:r>
        <w:rPr>
          <w:rFonts w:ascii="Garamond" w:cs="Garamond" w:eastAsia="Garamond" w:hAnsi="Garamond"/>
          <w:sz w:val="23"/>
          <w:szCs w:val="23"/>
        </w:rPr>
        <w:t xml:space="preserve"> are precise </w:t>
      </w:r>
      <w:r>
        <w:rPr>
          <w:rFonts w:ascii="Garamond" w:cs="Garamond" w:eastAsia="Garamond" w:hAnsi="Garamond"/>
          <w:b/>
          <w:bCs/>
          <w:sz w:val="23"/>
          <w:szCs w:val="23"/>
        </w:rPr>
        <w:t xml:space="preserve">and</w:t>
      </w:r>
      <w:r>
        <w:rPr>
          <w:rFonts w:ascii="Garamond" w:cs="Garamond" w:eastAsia="Garamond" w:hAnsi="Garamond"/>
          <w:sz w:val="23"/>
          <w:szCs w:val="23"/>
        </w:rPr>
        <w:t xml:space="preserve"> accurate.</w:t>
      </w:r>
    </w:p>
    <w:p>
      <w:pPr>
        <w:spacing w:after="200" w:line="300"/>
        <w:jc w:val="both"/>
      </w:pPr>
      <w:r>
        <w:rPr>
          <w:rFonts w:ascii="Garamond" w:cs="Garamond" w:eastAsia="Garamond" w:hAnsi="Garamond"/>
          <w:sz w:val="23"/>
          <w:szCs w:val="23"/>
        </w:rPr>
        <w:t xml:space="preserve">The CJC formula always hits the same spot, so it’s perfectly precise. Is that spot the bullseye, meaning do its answers match real history? That’s a question you can </w:t>
      </w:r>
      <w:r>
        <w:rPr>
          <w:rFonts w:ascii="Garamond" w:cs="Garamond" w:eastAsia="Garamond" w:hAnsi="Garamond"/>
          <w:b/>
          <w:bCs/>
          <w:sz w:val="23"/>
          <w:szCs w:val="23"/>
        </w:rPr>
        <w:t xml:space="preserve">test</w:t>
      </w:r>
      <w:r>
        <w:rPr>
          <w:rFonts w:ascii="Garamond" w:cs="Garamond" w:eastAsia="Garamond" w:hAnsi="Garamond"/>
          <w:sz w:val="23"/>
          <w:szCs w:val="23"/>
        </w:rPr>
        <w:t xml:space="preserve">, and in Lesson 5, you will.</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Lesson 1: The Formula</w:t>
      </w:r>
    </w:p>
    <w:p>
      <w:pPr>
        <w:spacing w:after="200" w:line="300"/>
        <w:jc w:val="both"/>
      </w:pPr>
      <w:r>
        <w:rPr>
          <w:rFonts w:ascii="Garamond" w:cs="Garamond" w:eastAsia="Garamond" w:hAnsi="Garamond"/>
          <w:sz w:val="23"/>
          <w:szCs w:val="23"/>
        </w:rPr>
        <w:t xml:space="preserve">The CJC count starts at </w:t>
      </w:r>
      <w:r>
        <w:rPr>
          <w:rFonts w:ascii="Garamond" w:cs="Garamond" w:eastAsia="Garamond" w:hAnsi="Garamond"/>
          <w:b/>
          <w:bCs/>
          <w:sz w:val="23"/>
          <w:szCs w:val="23"/>
        </w:rPr>
        <w:t xml:space="preserve">1437 BC</w:t>
      </w:r>
      <w:r>
        <w:rPr>
          <w:rFonts w:ascii="Garamond" w:cs="Garamond" w:eastAsia="Garamond" w:hAnsi="Garamond"/>
          <w:sz w:val="23"/>
          <w:szCs w:val="23"/>
        </w:rPr>
        <w:t xml:space="preserve">. That year is </w:t>
      </w:r>
      <w:r>
        <w:rPr>
          <w:rFonts w:ascii="Garamond" w:cs="Garamond" w:eastAsia="Garamond" w:hAnsi="Garamond"/>
          <w:b/>
          <w:bCs/>
          <w:sz w:val="23"/>
          <w:szCs w:val="23"/>
        </w:rPr>
        <w:t xml:space="preserve">number 1</w:t>
      </w:r>
      <w:r>
        <w:rPr>
          <w:rFonts w:ascii="Garamond" w:cs="Garamond" w:eastAsia="Garamond" w:hAnsi="Garamond"/>
          <w:sz w:val="23"/>
          <w:szCs w:val="23"/>
        </w:rPr>
        <w:t xml:space="preserve"> on the count, and every year after it gets the next number.</w:t>
      </w:r>
    </w:p>
    <w:p>
      <w:pPr>
        <w:spacing w:after="200" w:line="300"/>
        <w:jc w:val="left"/>
      </w:pPr>
      <w:r>
        <w:rPr>
          <w:rFonts w:ascii="Garamond" w:cs="Garamond" w:eastAsia="Garamond" w:hAnsi="Garamond"/>
          <w:b/>
          <w:bCs/>
          <w:sz w:val="23"/>
          <w:szCs w:val="23"/>
        </w:rPr>
        <w:t xml:space="preserve">Step 1: Find B (the count number)</w:t>
      </w:r>
    </w:p>
    <w:p>
      <w:pPr>
        <w:pStyle w:val="ListParagraph"/>
        <w:numPr>
          <w:ilvl w:val="0"/>
          <w:numId w:val="2"/>
        </w:numPr>
        <w:spacing w:after="120" w:line="300"/>
        <w:jc w:val="both"/>
      </w:pPr>
      <w:r>
        <w:rPr>
          <w:rFonts w:ascii="Garamond" w:cs="Garamond" w:eastAsia="Garamond" w:hAnsi="Garamond"/>
          <w:sz w:val="23"/>
          <w:szCs w:val="23"/>
        </w:rPr>
        <w:t xml:space="preserve">For a </w:t>
      </w:r>
      <w:r>
        <w:rPr>
          <w:rFonts w:ascii="Garamond" w:cs="Garamond" w:eastAsia="Garamond" w:hAnsi="Garamond"/>
          <w:b/>
          <w:bCs/>
          <w:sz w:val="23"/>
          <w:szCs w:val="23"/>
        </w:rPr>
        <w:t xml:space="preserve">BC</w:t>
      </w:r>
      <w:r>
        <w:rPr>
          <w:rFonts w:ascii="Garamond" w:cs="Garamond" w:eastAsia="Garamond" w:hAnsi="Garamond"/>
          <w:sz w:val="23"/>
          <w:szCs w:val="23"/>
        </w:rPr>
        <w:t xml:space="preserve"> year: </w:t>
      </w:r>
      <w:r>
        <w:rPr>
          <w:rFonts w:ascii="Garamond" w:cs="Garamond" w:eastAsia="Garamond" w:hAnsi="Garamond"/>
          <w:b/>
          <w:bCs/>
          <w:sz w:val="23"/>
          <w:szCs w:val="23"/>
        </w:rPr>
        <w:t xml:space="preserve">B = 1438 − the year</w:t>
      </w:r>
    </w:p>
    <w:p>
      <w:pPr>
        <w:pStyle w:val="ListParagraph"/>
        <w:numPr>
          <w:ilvl w:val="0"/>
          <w:numId w:val="2"/>
        </w:numPr>
        <w:spacing w:after="120" w:line="300"/>
        <w:jc w:val="both"/>
      </w:pPr>
      <w:r>
        <w:rPr>
          <w:rFonts w:ascii="Garamond" w:cs="Garamond" w:eastAsia="Garamond" w:hAnsi="Garamond"/>
          <w:sz w:val="23"/>
          <w:szCs w:val="23"/>
        </w:rPr>
        <w:t xml:space="preserve">For an </w:t>
      </w:r>
      <w:r>
        <w:rPr>
          <w:rFonts w:ascii="Garamond" w:cs="Garamond" w:eastAsia="Garamond" w:hAnsi="Garamond"/>
          <w:b/>
          <w:bCs/>
          <w:sz w:val="23"/>
          <w:szCs w:val="23"/>
        </w:rPr>
        <w:t xml:space="preserve">AD</w:t>
      </w:r>
      <w:r>
        <w:rPr>
          <w:rFonts w:ascii="Garamond" w:cs="Garamond" w:eastAsia="Garamond" w:hAnsi="Garamond"/>
          <w:sz w:val="23"/>
          <w:szCs w:val="23"/>
        </w:rPr>
        <w:t xml:space="preserve"> year: </w:t>
      </w:r>
      <w:r>
        <w:rPr>
          <w:rFonts w:ascii="Garamond" w:cs="Garamond" w:eastAsia="Garamond" w:hAnsi="Garamond"/>
          <w:b/>
          <w:bCs/>
          <w:sz w:val="23"/>
          <w:szCs w:val="23"/>
        </w:rPr>
        <w:t xml:space="preserve">B = the year + 1437</w:t>
      </w:r>
    </w:p>
    <w:p>
      <w:pPr>
        <w:spacing w:after="200" w:line="300"/>
        <w:jc w:val="both"/>
      </w:pPr>
      <w:r>
        <w:rPr>
          <w:rFonts w:ascii="Garamond" w:cs="Garamond" w:eastAsia="Garamond" w:hAnsi="Garamond"/>
          <w:i/>
          <w:iCs/>
          <w:sz w:val="23"/>
          <w:szCs w:val="23"/>
        </w:rPr>
        <w:t xml:space="preserve">Quick check:</w:t>
      </w:r>
      <w:r>
        <w:rPr>
          <w:rFonts w:ascii="Garamond" w:cs="Garamond" w:eastAsia="Garamond" w:hAnsi="Garamond"/>
          <w:sz w:val="23"/>
          <w:szCs w:val="23"/>
        </w:rPr>
        <w:t xml:space="preserve"> 1437 BC → 1438 − 1437 = </w:t>
      </w:r>
      <w:r>
        <w:rPr>
          <w:rFonts w:ascii="Garamond" w:cs="Garamond" w:eastAsia="Garamond" w:hAnsi="Garamond"/>
          <w:b/>
          <w:bCs/>
          <w:sz w:val="23"/>
          <w:szCs w:val="23"/>
        </w:rPr>
        <w:t xml:space="preserve">1</w:t>
      </w:r>
      <w:r>
        <w:rPr>
          <w:rFonts w:ascii="Garamond" w:cs="Garamond" w:eastAsia="Garamond" w:hAnsi="Garamond"/>
          <w:sz w:val="23"/>
          <w:szCs w:val="23"/>
        </w:rPr>
        <w:t xml:space="preserve">. The first year is number 1. ✓</w:t>
      </w:r>
    </w:p>
    <w:p>
      <w:pPr>
        <w:spacing w:after="200" w:line="300"/>
        <w:jc w:val="left"/>
      </w:pPr>
      <w:r>
        <w:rPr>
          <w:rFonts w:ascii="Garamond" w:cs="Garamond" w:eastAsia="Garamond" w:hAnsi="Garamond"/>
          <w:b/>
          <w:bCs/>
          <w:sz w:val="23"/>
          <w:szCs w:val="23"/>
        </w:rPr>
        <w:t xml:space="preserve">Step 2: Find the Cycle (which 49-year cycle)</w:t>
      </w:r>
    </w:p>
    <w:p>
      <w:pPr>
        <w:spacing w:after="200" w:line="300"/>
        <w:jc w:val="both"/>
      </w:pPr>
      <w:r>
        <w:rPr>
          <w:rFonts w:ascii="Garamond" w:cs="Garamond" w:eastAsia="Garamond" w:hAnsi="Garamond"/>
          <w:sz w:val="23"/>
          <w:szCs w:val="23"/>
        </w:rPr>
        <w:t xml:space="preserve">Subtract 1 from B and divide by 49. </w:t>
      </w:r>
      <w:r>
        <w:rPr>
          <w:rFonts w:ascii="Garamond" w:cs="Garamond" w:eastAsia="Garamond" w:hAnsi="Garamond"/>
          <w:b/>
          <w:bCs/>
          <w:sz w:val="23"/>
          <w:szCs w:val="23"/>
        </w:rPr>
        <w:t xml:space="preserve">Drop the remainder</w:t>
      </w:r>
      <w:r>
        <w:rPr>
          <w:rFonts w:ascii="Garamond" w:cs="Garamond" w:eastAsia="Garamond" w:hAnsi="Garamond"/>
          <w:sz w:val="23"/>
          <w:szCs w:val="23"/>
        </w:rPr>
        <w:t xml:space="preserve">, then add 1.</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Cycle = (B − 1) ÷ 49, remainder dropped, + 1</w:t>
      </w:r>
    </w:p>
    <w:p>
      <w:pPr>
        <w:spacing w:after="80"/>
      </w:pPr>
    </w:p>
    <w:p>
      <w:pPr>
        <w:spacing w:after="200" w:line="300"/>
        <w:jc w:val="left"/>
      </w:pPr>
      <w:r>
        <w:rPr>
          <w:rFonts w:ascii="Garamond" w:cs="Garamond" w:eastAsia="Garamond" w:hAnsi="Garamond"/>
          <w:b/>
          <w:bCs/>
          <w:sz w:val="23"/>
          <w:szCs w:val="23"/>
        </w:rPr>
        <w:t xml:space="preserve">Step 3: Find Y (the year inside the cycle, 1 to 49)</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Y = B − (Cycle − 1) × 49</w:t>
      </w:r>
    </w:p>
    <w:p>
      <w:pPr>
        <w:spacing w:after="80"/>
      </w:pPr>
    </w:p>
    <w:p>
      <w:pPr>
        <w:spacing w:after="200" w:line="300"/>
        <w:jc w:val="left"/>
      </w:pPr>
      <w:r>
        <w:rPr>
          <w:rFonts w:ascii="Garamond" w:cs="Garamond" w:eastAsia="Garamond" w:hAnsi="Garamond"/>
          <w:b/>
          <w:bCs/>
          <w:sz w:val="23"/>
          <w:szCs w:val="23"/>
        </w:rPr>
        <w:t xml:space="preserve">Step 4: Find the Position (the year inside its week, 1 to 7)</w:t>
      </w:r>
    </w:p>
    <w:p>
      <w:pPr>
        <w:spacing w:after="200" w:line="300"/>
        <w:jc w:val="both"/>
      </w:pPr>
      <w:r>
        <w:rPr>
          <w:rFonts w:ascii="Garamond" w:cs="Garamond" w:eastAsia="Garamond" w:hAnsi="Garamond"/>
          <w:sz w:val="23"/>
          <w:szCs w:val="23"/>
        </w:rPr>
        <w:t xml:space="preserve">Divide Y by 7 and look at the </w:t>
      </w:r>
      <w:r>
        <w:rPr>
          <w:rFonts w:ascii="Garamond" w:cs="Garamond" w:eastAsia="Garamond" w:hAnsi="Garamond"/>
          <w:b/>
          <w:bCs/>
          <w:sz w:val="23"/>
          <w:szCs w:val="23"/>
        </w:rPr>
        <w:t xml:space="preserve">remainder</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remainder 1 to 6:</w:t>
      </w:r>
      <w:r>
        <w:rPr>
          <w:rFonts w:ascii="Garamond" w:cs="Garamond" w:eastAsia="Garamond" w:hAnsi="Garamond"/>
          <w:sz w:val="23"/>
          <w:szCs w:val="23"/>
        </w:rPr>
        <w:t xml:space="preserve"> that’s the position;</w:t>
      </w:r>
    </w:p>
    <w:p>
      <w:pPr>
        <w:pStyle w:val="ListParagraph"/>
        <w:numPr>
          <w:ilvl w:val="0"/>
          <w:numId w:val="2"/>
        </w:numPr>
        <w:spacing w:after="120" w:line="300"/>
        <w:jc w:val="both"/>
      </w:pPr>
      <w:r>
        <w:rPr>
          <w:rFonts w:ascii="Garamond" w:cs="Garamond" w:eastAsia="Garamond" w:hAnsi="Garamond"/>
          <w:b/>
          <w:bCs/>
          <w:sz w:val="23"/>
          <w:szCs w:val="23"/>
        </w:rPr>
        <w:t xml:space="preserve">remainder 0:</w:t>
      </w:r>
      <w:r>
        <w:rPr>
          <w:rFonts w:ascii="Garamond" w:cs="Garamond" w:eastAsia="Garamond" w:hAnsi="Garamond"/>
          <w:sz w:val="23"/>
          <w:szCs w:val="23"/>
        </w:rPr>
        <w:t xml:space="preserve"> position 7, a </w:t>
      </w:r>
      <w:r>
        <w:rPr>
          <w:rFonts w:ascii="Garamond" w:cs="Garamond" w:eastAsia="Garamond" w:hAnsi="Garamond"/>
          <w:b/>
          <w:bCs/>
          <w:sz w:val="23"/>
          <w:szCs w:val="23"/>
        </w:rPr>
        <w:t xml:space="preserve">rest year</w:t>
      </w:r>
      <w:r>
        <w:rPr>
          <w:rFonts w:ascii="Garamond" w:cs="Garamond" w:eastAsia="Garamond" w:hAnsi="Garamond"/>
          <w:sz w:val="23"/>
          <w:szCs w:val="23"/>
        </w:rPr>
        <w:t xml:space="preserve">.</w:t>
      </w:r>
    </w:p>
    <w:p>
      <w:pPr>
        <w:spacing w:after="200" w:line="300"/>
        <w:jc w:val="left"/>
      </w:pPr>
      <w:r>
        <w:rPr>
          <w:rFonts w:ascii="Garamond" w:cs="Garamond" w:eastAsia="Garamond" w:hAnsi="Garamond"/>
          <w:b/>
          <w:bCs/>
          <w:sz w:val="23"/>
          <w:szCs w:val="23"/>
        </w:rPr>
        <w:t xml:space="preserve">Special case:</w:t>
      </w:r>
      <w:r>
        <w:rPr>
          <w:rFonts w:ascii="Garamond" w:cs="Garamond" w:eastAsia="Garamond" w:hAnsi="Garamond"/>
          <w:sz w:val="23"/>
          <w:szCs w:val="23"/>
        </w:rPr>
        <w:t xml:space="preserve"> if </w:t>
      </w:r>
      <w:r>
        <w:rPr>
          <w:rFonts w:ascii="Garamond" w:cs="Garamond" w:eastAsia="Garamond" w:hAnsi="Garamond"/>
          <w:b/>
          <w:bCs/>
          <w:sz w:val="23"/>
          <w:szCs w:val="23"/>
        </w:rPr>
        <w:t xml:space="preserve">Y = 1</w:t>
      </w:r>
      <w:r>
        <w:rPr>
          <w:rFonts w:ascii="Garamond" w:cs="Garamond" w:eastAsia="Garamond" w:hAnsi="Garamond"/>
          <w:sz w:val="23"/>
          <w:szCs w:val="23"/>
        </w:rPr>
        <w:t xml:space="preserve">, the year is a </w:t>
      </w:r>
      <w:r>
        <w:rPr>
          <w:rFonts w:ascii="Garamond" w:cs="Garamond" w:eastAsia="Garamond" w:hAnsi="Garamond"/>
          <w:b/>
          <w:bCs/>
          <w:sz w:val="23"/>
          <w:szCs w:val="23"/>
        </w:rPr>
        <w:t xml:space="preserve">Jubilee</w:t>
      </w:r>
      <w:r>
        <w:rPr>
          <w:rFonts w:ascii="Garamond" w:cs="Garamond" w:eastAsia="Garamond" w:hAnsi="Garamond"/>
          <w:sz w:val="23"/>
          <w:szCs w:val="23"/>
        </w:rPr>
        <w:t xml:space="preserve"> (and position 1, the first year of a new week).</w:t>
      </w:r>
    </w:p>
    <w:p>
      <w:pPr>
        <w:spacing w:after="200" w:line="300"/>
        <w:jc w:val="left"/>
      </w:pPr>
      <w:r>
        <w:rPr>
          <w:rFonts w:ascii="Garamond" w:cs="Garamond" w:eastAsia="Garamond" w:hAnsi="Garamond"/>
          <w:b/>
          <w:bCs/>
          <w:sz w:val="23"/>
          <w:szCs w:val="23"/>
        </w:rPr>
        <w:t xml:space="preserve">Worked example: where are we now? (AD 2026)</w:t>
      </w:r>
    </w:p>
    <w:p>
      <w:pPr>
        <w:pStyle w:val="ListParagraph"/>
        <w:numPr>
          <w:ilvl w:val="0"/>
          <w:numId w:val="2"/>
        </w:numPr>
        <w:spacing w:after="120" w:line="300"/>
        <w:jc w:val="both"/>
      </w:pPr>
      <w:r>
        <w:rPr>
          <w:rFonts w:ascii="Garamond" w:cs="Garamond" w:eastAsia="Garamond" w:hAnsi="Garamond"/>
          <w:b/>
          <w:bCs/>
          <w:sz w:val="23"/>
          <w:szCs w:val="23"/>
        </w:rPr>
        <w:t xml:space="preserve">B</w:t>
      </w:r>
      <w:r>
        <w:rPr>
          <w:rFonts w:ascii="Garamond" w:cs="Garamond" w:eastAsia="Garamond" w:hAnsi="Garamond"/>
          <w:sz w:val="23"/>
          <w:szCs w:val="23"/>
        </w:rPr>
        <w:t xml:space="preserve"> = 2026 + 1437 = </w:t>
      </w:r>
      <w:r>
        <w:rPr>
          <w:rFonts w:ascii="Garamond" w:cs="Garamond" w:eastAsia="Garamond" w:hAnsi="Garamond"/>
          <w:b/>
          <w:bCs/>
          <w:sz w:val="23"/>
          <w:szCs w:val="23"/>
        </w:rPr>
        <w:t xml:space="preserve">3,463</w:t>
      </w:r>
    </w:p>
    <w:p>
      <w:pPr>
        <w:pStyle w:val="ListParagraph"/>
        <w:numPr>
          <w:ilvl w:val="0"/>
          <w:numId w:val="2"/>
        </w:numPr>
        <w:spacing w:after="120" w:line="300"/>
        <w:jc w:val="both"/>
      </w:pPr>
      <w:r>
        <w:rPr>
          <w:rFonts w:ascii="Garamond" w:cs="Garamond" w:eastAsia="Garamond" w:hAnsi="Garamond"/>
          <w:b/>
          <w:bCs/>
          <w:sz w:val="23"/>
          <w:szCs w:val="23"/>
        </w:rPr>
        <w:t xml:space="preserve">Cycle:</w:t>
      </w:r>
      <w:r>
        <w:rPr>
          <w:rFonts w:ascii="Garamond" w:cs="Garamond" w:eastAsia="Garamond" w:hAnsi="Garamond"/>
          <w:sz w:val="23"/>
          <w:szCs w:val="23"/>
        </w:rPr>
        <w:t xml:space="preserve"> 3,462 ÷ 49 = 70, remainder 32. Drop the remainder: 70 + 1 = </w:t>
      </w:r>
      <w:r>
        <w:rPr>
          <w:rFonts w:ascii="Garamond" w:cs="Garamond" w:eastAsia="Garamond" w:hAnsi="Garamond"/>
          <w:b/>
          <w:bCs/>
          <w:sz w:val="23"/>
          <w:szCs w:val="23"/>
        </w:rPr>
        <w:t xml:space="preserve">Cycle 71</w:t>
      </w:r>
    </w:p>
    <w:p>
      <w:pPr>
        <w:pStyle w:val="ListParagraph"/>
        <w:numPr>
          <w:ilvl w:val="0"/>
          <w:numId w:val="2"/>
        </w:numPr>
        <w:spacing w:after="120" w:line="300"/>
        <w:jc w:val="both"/>
      </w:pPr>
      <w:r>
        <w:rPr>
          <w:rFonts w:ascii="Garamond" w:cs="Garamond" w:eastAsia="Garamond" w:hAnsi="Garamond"/>
          <w:b/>
          <w:bCs/>
          <w:sz w:val="23"/>
          <w:szCs w:val="23"/>
        </w:rPr>
        <w:t xml:space="preserve">Y</w:t>
      </w:r>
      <w:r>
        <w:rPr>
          <w:rFonts w:ascii="Garamond" w:cs="Garamond" w:eastAsia="Garamond" w:hAnsi="Garamond"/>
          <w:sz w:val="23"/>
          <w:szCs w:val="23"/>
        </w:rPr>
        <w:t xml:space="preserve"> = 3,463 − (70 × 49) = 3,463 − 3,430 = </w:t>
      </w:r>
      <w:r>
        <w:rPr>
          <w:rFonts w:ascii="Garamond" w:cs="Garamond" w:eastAsia="Garamond" w:hAnsi="Garamond"/>
          <w:b/>
          <w:bCs/>
          <w:sz w:val="23"/>
          <w:szCs w:val="23"/>
        </w:rPr>
        <w:t xml:space="preserve">33</w:t>
      </w:r>
    </w:p>
    <w:p>
      <w:pPr>
        <w:pStyle w:val="ListParagraph"/>
        <w:numPr>
          <w:ilvl w:val="0"/>
          <w:numId w:val="2"/>
        </w:numPr>
        <w:spacing w:after="120" w:line="300"/>
        <w:jc w:val="both"/>
      </w:pPr>
      <w:r>
        <w:rPr>
          <w:rFonts w:ascii="Garamond" w:cs="Garamond" w:eastAsia="Garamond" w:hAnsi="Garamond"/>
          <w:b/>
          <w:bCs/>
          <w:sz w:val="23"/>
          <w:szCs w:val="23"/>
        </w:rPr>
        <w:t xml:space="preserve">Position:</w:t>
      </w:r>
      <w:r>
        <w:rPr>
          <w:rFonts w:ascii="Garamond" w:cs="Garamond" w:eastAsia="Garamond" w:hAnsi="Garamond"/>
          <w:sz w:val="23"/>
          <w:szCs w:val="23"/>
        </w:rPr>
        <w:t xml:space="preserve"> 33 ÷ 7 = 4, remainder </w:t>
      </w:r>
      <w:r>
        <w:rPr>
          <w:rFonts w:ascii="Garamond" w:cs="Garamond" w:eastAsia="Garamond" w:hAnsi="Garamond"/>
          <w:b/>
          <w:bCs/>
          <w:sz w:val="23"/>
          <w:szCs w:val="23"/>
        </w:rPr>
        <w:t xml:space="preserve">5</w:t>
      </w:r>
      <w:r>
        <w:rPr>
          <w:rFonts w:ascii="Garamond" w:cs="Garamond" w:eastAsia="Garamond" w:hAnsi="Garamond"/>
          <w:sz w:val="23"/>
          <w:szCs w:val="23"/>
        </w:rPr>
        <w:t xml:space="preserve"> → </w:t>
      </w:r>
      <w:r>
        <w:rPr>
          <w:rFonts w:ascii="Garamond" w:cs="Garamond" w:eastAsia="Garamond" w:hAnsi="Garamond"/>
          <w:b/>
          <w:bCs/>
          <w:sz w:val="23"/>
          <w:szCs w:val="23"/>
        </w:rPr>
        <w:t xml:space="preserve">Position 5</w:t>
      </w:r>
    </w:p>
    <w:p>
      <w:pPr>
        <w:spacing w:after="200" w:line="300"/>
        <w:jc w:val="left"/>
      </w:pPr>
      <w:r>
        <w:rPr>
          <w:rFonts w:ascii="Garamond" w:cs="Garamond" w:eastAsia="Garamond" w:hAnsi="Garamond"/>
          <w:b/>
          <w:bCs/>
          <w:sz w:val="23"/>
          <w:szCs w:val="23"/>
        </w:rPr>
        <w:t xml:space="preserve">2026 is Cycle 71, Year 33, Position 5</w:t>
      </w:r>
      <w:r>
        <w:rPr>
          <w:rFonts w:ascii="Garamond" w:cs="Garamond" w:eastAsia="Garamond" w:hAnsi="Garamond"/>
          <w:sz w:val="23"/>
          <w:szCs w:val="23"/>
        </w:rPr>
        <w:t xml:space="preserve">: the fifth year of a seven-year week. The next rest year is two years away.</w:t>
      </w:r>
    </w:p>
    <w:p>
      <w:pPr>
        <w:spacing w:after="200" w:line="300"/>
        <w:jc w:val="left"/>
      </w:pPr>
      <w:r>
        <w:rPr>
          <w:rFonts w:ascii="Garamond" w:cs="Garamond" w:eastAsia="Garamond" w:hAnsi="Garamond"/>
          <w:b/>
          <w:bCs/>
          <w:sz w:val="23"/>
          <w:szCs w:val="23"/>
        </w:rPr>
        <w:t xml:space="preserve">Try it yourself</w:t>
      </w:r>
    </w:p>
    <w:p>
      <w:pPr>
        <w:pStyle w:val="ListParagraph"/>
        <w:numPr>
          <w:ilvl w:val="0"/>
          <w:numId w:val="2"/>
        </w:numPr>
        <w:spacing w:after="120" w:line="300"/>
        <w:jc w:val="both"/>
      </w:pPr>
      <w:r>
        <w:rPr>
          <w:rFonts w:ascii="Garamond" w:cs="Garamond" w:eastAsia="Garamond" w:hAnsi="Garamond"/>
          <w:b/>
          <w:bCs/>
          <w:sz w:val="23"/>
          <w:szCs w:val="23"/>
        </w:rPr>
        <w:t xml:space="preserve">1.</w:t>
      </w:r>
      <w:r>
        <w:rPr>
          <w:rFonts w:ascii="Garamond" w:cs="Garamond" w:eastAsia="Garamond" w:hAnsi="Garamond"/>
          <w:sz w:val="23"/>
          <w:szCs w:val="23"/>
        </w:rPr>
        <w:t xml:space="preserve"> Check the Jewish rest year: </w:t>
      </w:r>
      <w:r>
        <w:rPr>
          <w:rFonts w:ascii="Garamond" w:cs="Garamond" w:eastAsia="Garamond" w:hAnsi="Garamond"/>
          <w:b/>
          <w:bCs/>
          <w:sz w:val="23"/>
          <w:szCs w:val="23"/>
        </w:rPr>
        <w:t xml:space="preserve">AD 2021</w:t>
      </w:r>
      <w:r>
        <w:rPr>
          <w:rFonts w:ascii="Garamond" w:cs="Garamond" w:eastAsia="Garamond" w:hAnsi="Garamond"/>
          <w:sz w:val="23"/>
          <w:szCs w:val="23"/>
        </w:rPr>
        <w:t xml:space="preserve">. Is it a rest year on the CJC?</w:t>
      </w:r>
    </w:p>
    <w:p>
      <w:pPr>
        <w:pStyle w:val="ListParagraph"/>
        <w:numPr>
          <w:ilvl w:val="0"/>
          <w:numId w:val="2"/>
        </w:numPr>
        <w:spacing w:after="120" w:line="300"/>
        <w:jc w:val="both"/>
      </w:pPr>
      <w:r>
        <w:rPr>
          <w:rFonts w:ascii="Garamond" w:cs="Garamond" w:eastAsia="Garamond" w:hAnsi="Garamond"/>
          <w:b/>
          <w:bCs/>
          <w:sz w:val="23"/>
          <w:szCs w:val="23"/>
        </w:rPr>
        <w:t xml:space="preserve">2.</w:t>
      </w:r>
      <w:r>
        <w:rPr>
          <w:rFonts w:ascii="Garamond" w:cs="Garamond" w:eastAsia="Garamond" w:hAnsi="Garamond"/>
          <w:sz w:val="23"/>
          <w:szCs w:val="23"/>
        </w:rPr>
        <w:t xml:space="preserve"> When is the </w:t>
      </w:r>
      <w:r>
        <w:rPr>
          <w:rFonts w:ascii="Garamond" w:cs="Garamond" w:eastAsia="Garamond" w:hAnsi="Garamond"/>
          <w:b/>
          <w:bCs/>
          <w:sz w:val="23"/>
          <w:szCs w:val="23"/>
        </w:rPr>
        <w:t xml:space="preserve">next rest year</w:t>
      </w:r>
      <w:r>
        <w:rPr>
          <w:rFonts w:ascii="Garamond" w:cs="Garamond" w:eastAsia="Garamond" w:hAnsi="Garamond"/>
          <w:sz w:val="23"/>
          <w:szCs w:val="23"/>
        </w:rPr>
        <w:t xml:space="preserve">? Try </w:t>
      </w:r>
      <w:r>
        <w:rPr>
          <w:rFonts w:ascii="Garamond" w:cs="Garamond" w:eastAsia="Garamond" w:hAnsi="Garamond"/>
          <w:b/>
          <w:bCs/>
          <w:sz w:val="23"/>
          <w:szCs w:val="23"/>
        </w:rPr>
        <w:t xml:space="preserve">AD 2028</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3.</w:t>
      </w:r>
      <w:r>
        <w:rPr>
          <w:rFonts w:ascii="Garamond" w:cs="Garamond" w:eastAsia="Garamond" w:hAnsi="Garamond"/>
          <w:sz w:val="23"/>
          <w:szCs w:val="23"/>
        </w:rPr>
        <w:t xml:space="preserve"> When is the </w:t>
      </w:r>
      <w:r>
        <w:rPr>
          <w:rFonts w:ascii="Garamond" w:cs="Garamond" w:eastAsia="Garamond" w:hAnsi="Garamond"/>
          <w:b/>
          <w:bCs/>
          <w:sz w:val="23"/>
          <w:szCs w:val="23"/>
        </w:rPr>
        <w:t xml:space="preserve">next Jubilee</w:t>
      </w:r>
      <w:r>
        <w:rPr>
          <w:rFonts w:ascii="Garamond" w:cs="Garamond" w:eastAsia="Garamond" w:hAnsi="Garamond"/>
          <w:sz w:val="23"/>
          <w:szCs w:val="23"/>
        </w:rPr>
        <w:t xml:space="preserve">? Try </w:t>
      </w:r>
      <w:r>
        <w:rPr>
          <w:rFonts w:ascii="Garamond" w:cs="Garamond" w:eastAsia="Garamond" w:hAnsi="Garamond"/>
          <w:b/>
          <w:bCs/>
          <w:sz w:val="23"/>
          <w:szCs w:val="23"/>
        </w:rPr>
        <w:t xml:space="preserve">AD 2043</w:t>
      </w:r>
      <w:r>
        <w:rPr>
          <w:rFonts w:ascii="Garamond" w:cs="Garamond" w:eastAsia="Garamond" w:hAnsi="Garamond"/>
          <w:sz w:val="23"/>
          <w:szCs w:val="23"/>
        </w:rPr>
        <w:t xml:space="preserve">.</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Lesson 2: The Missing Year Zero</w:t>
      </w:r>
    </w:p>
    <w:p>
      <w:pPr>
        <w:spacing w:after="200" w:line="300"/>
        <w:jc w:val="both"/>
      </w:pPr>
      <w:r>
        <w:rPr>
          <w:rFonts w:ascii="Garamond" w:cs="Garamond" w:eastAsia="Garamond" w:hAnsi="Garamond"/>
          <w:sz w:val="23"/>
          <w:szCs w:val="23"/>
        </w:rPr>
        <w:t xml:space="preserve">How many years are there from </w:t>
      </w:r>
      <w:r>
        <w:rPr>
          <w:rFonts w:ascii="Garamond" w:cs="Garamond" w:eastAsia="Garamond" w:hAnsi="Garamond"/>
          <w:b/>
          <w:bCs/>
          <w:sz w:val="23"/>
          <w:szCs w:val="23"/>
        </w:rPr>
        <w:t xml:space="preserve">2 BC</w:t>
      </w:r>
      <w:r>
        <w:rPr>
          <w:rFonts w:ascii="Garamond" w:cs="Garamond" w:eastAsia="Garamond" w:hAnsi="Garamond"/>
          <w:sz w:val="23"/>
          <w:szCs w:val="23"/>
        </w:rPr>
        <w:t xml:space="preserve"> to </w:t>
      </w:r>
      <w:r>
        <w:rPr>
          <w:rFonts w:ascii="Garamond" w:cs="Garamond" w:eastAsia="Garamond" w:hAnsi="Garamond"/>
          <w:b/>
          <w:bCs/>
          <w:sz w:val="23"/>
          <w:szCs w:val="23"/>
        </w:rPr>
        <w:t xml:space="preserve">AD 2</w:t>
      </w:r>
      <w:r>
        <w:rPr>
          <w:rFonts w:ascii="Garamond" w:cs="Garamond" w:eastAsia="Garamond" w:hAnsi="Garamond"/>
          <w:sz w:val="23"/>
          <w:szCs w:val="23"/>
        </w:rPr>
        <w:t xml:space="preserve">? Most people say 4. Look at the number line:</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2 BC  →  1 BC  →  AD 1  →  AD 2</w:t>
      </w:r>
    </w:p>
    <w:p>
      <w:pPr>
        <w:spacing w:after="80"/>
      </w:pPr>
    </w:p>
    <w:p>
      <w:pPr>
        <w:spacing w:after="200" w:line="300"/>
        <w:jc w:val="both"/>
      </w:pPr>
      <w:r>
        <w:rPr>
          <w:rFonts w:ascii="Garamond" w:cs="Garamond" w:eastAsia="Garamond" w:hAnsi="Garamond"/>
          <w:sz w:val="23"/>
          <w:szCs w:val="23"/>
        </w:rPr>
        <w:t xml:space="preserve">There is </w:t>
      </w:r>
      <w:r>
        <w:rPr>
          <w:rFonts w:ascii="Garamond" w:cs="Garamond" w:eastAsia="Garamond" w:hAnsi="Garamond"/>
          <w:b/>
          <w:bCs/>
          <w:sz w:val="23"/>
          <w:szCs w:val="23"/>
        </w:rPr>
        <w:t xml:space="preserve">no year zero</w:t>
      </w:r>
      <w:r>
        <w:rPr>
          <w:rFonts w:ascii="Garamond" w:cs="Garamond" w:eastAsia="Garamond" w:hAnsi="Garamond"/>
          <w:sz w:val="23"/>
          <w:szCs w:val="23"/>
        </w:rPr>
        <w:t xml:space="preserve">. The year after 1 BC is AD 1. So from 2 BC to AD 2 there are only </w:t>
      </w:r>
      <w:r>
        <w:rPr>
          <w:rFonts w:ascii="Garamond" w:cs="Garamond" w:eastAsia="Garamond" w:hAnsi="Garamond"/>
          <w:b/>
          <w:bCs/>
          <w:sz w:val="23"/>
          <w:szCs w:val="23"/>
        </w:rPr>
        <w:t xml:space="preserve">3 steps</w:t>
      </w:r>
      <w:r>
        <w:rPr>
          <w:rFonts w:ascii="Garamond" w:cs="Garamond" w:eastAsia="Garamond" w:hAnsi="Garamond"/>
          <w:sz w:val="23"/>
          <w:szCs w:val="23"/>
        </w:rPr>
        <w:t xml:space="preserve">, not 4.</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The rule:</w:t>
      </w:r>
      <w:r>
        <w:rPr>
          <w:rFonts w:ascii="Garamond" w:cs="Garamond" w:eastAsia="Garamond" w:hAnsi="Garamond"/>
          <w:i/>
          <w:iCs/>
          <w:sz w:val="22"/>
          <w:szCs w:val="22"/>
        </w:rPr>
        <w:t xml:space="preserve"> when a count of years </w:t>
      </w:r>
      <w:r>
        <w:rPr>
          <w:rFonts w:ascii="Garamond" w:cs="Garamond" w:eastAsia="Garamond" w:hAnsi="Garamond"/>
          <w:b/>
          <w:bCs/>
          <w:i/>
          <w:iCs/>
          <w:sz w:val="22"/>
          <w:szCs w:val="22"/>
        </w:rPr>
        <w:t xml:space="preserve">crosses from BC into AD</w:t>
      </w:r>
      <w:r>
        <w:rPr>
          <w:rFonts w:ascii="Garamond" w:cs="Garamond" w:eastAsia="Garamond" w:hAnsi="Garamond"/>
          <w:i/>
          <w:iCs/>
          <w:sz w:val="22"/>
          <w:szCs w:val="22"/>
        </w:rPr>
        <w:t xml:space="preserve">, subtract as usual, then </w:t>
      </w:r>
      <w:r>
        <w:rPr>
          <w:rFonts w:ascii="Garamond" w:cs="Garamond" w:eastAsia="Garamond" w:hAnsi="Garamond"/>
          <w:b/>
          <w:bCs/>
          <w:i/>
          <w:iCs/>
          <w:sz w:val="22"/>
          <w:szCs w:val="22"/>
        </w:rPr>
        <w:t xml:space="preserve">add 1</w:t>
      </w:r>
      <w:r>
        <w:rPr>
          <w:rFonts w:ascii="Garamond" w:cs="Garamond" w:eastAsia="Garamond" w:hAnsi="Garamond"/>
          <w:i/>
          <w:iCs/>
          <w:sz w:val="22"/>
          <w:szCs w:val="22"/>
        </w:rPr>
        <w:t xml:space="preserve">.</w:t>
      </w:r>
    </w:p>
    <w:p>
      <w:pPr>
        <w:spacing w:after="80"/>
      </w:pPr>
    </w:p>
    <w:p>
      <w:pPr>
        <w:spacing w:after="200" w:line="300"/>
        <w:jc w:val="left"/>
      </w:pPr>
      <w:r>
        <w:rPr>
          <w:rFonts w:ascii="Garamond" w:cs="Garamond" w:eastAsia="Garamond" w:hAnsi="Garamond"/>
          <w:b/>
          <w:bCs/>
          <w:sz w:val="23"/>
          <w:szCs w:val="23"/>
        </w:rPr>
        <w:t xml:space="preserve">Worked example: a 483-year prophecy</w:t>
      </w:r>
    </w:p>
    <w:p>
      <w:pPr>
        <w:spacing w:after="200" w:line="300"/>
        <w:jc w:val="both"/>
      </w:pPr>
      <w:r>
        <w:rPr>
          <w:rFonts w:ascii="Garamond" w:cs="Garamond" w:eastAsia="Garamond" w:hAnsi="Garamond"/>
          <w:sz w:val="23"/>
          <w:szCs w:val="23"/>
        </w:rPr>
        <w:t xml:space="preserve">The book of </w:t>
      </w:r>
      <w:r>
        <w:rPr>
          <w:rFonts w:ascii="Garamond" w:cs="Garamond" w:eastAsia="Garamond" w:hAnsi="Garamond"/>
          <w:b/>
          <w:bCs/>
          <w:sz w:val="23"/>
          <w:szCs w:val="23"/>
        </w:rPr>
        <w:t xml:space="preserve">Daniel</w:t>
      </w:r>
      <w:r>
        <w:rPr>
          <w:rFonts w:ascii="Garamond" w:cs="Garamond" w:eastAsia="Garamond" w:hAnsi="Garamond"/>
          <w:sz w:val="23"/>
          <w:szCs w:val="23"/>
        </w:rPr>
        <w:t xml:space="preserve">, another ancient text in the Hebrew Bible, contains a famous prediction measured in “weeks” of years. It says that from an order “to restore and to build Jerusalem” until a promised leader, called “the Messiah the Prince,” would be “seven weeks, and threescore and two weeks” (Daniel 9:25). “Threescore” means 60, so that’s 7 + 62 = </w:t>
      </w:r>
      <w:r>
        <w:rPr>
          <w:rFonts w:ascii="Garamond" w:cs="Garamond" w:eastAsia="Garamond" w:hAnsi="Garamond"/>
          <w:b/>
          <w:bCs/>
          <w:sz w:val="23"/>
          <w:szCs w:val="23"/>
        </w:rPr>
        <w:t xml:space="preserve">69 weeks of years</w:t>
      </w:r>
      <w:r>
        <w:rPr>
          <w:rFonts w:ascii="Garamond" w:cs="Garamond" w:eastAsia="Garamond" w:hAnsi="Garamond"/>
          <w:sz w:val="23"/>
          <w:szCs w:val="23"/>
        </w:rPr>
        <w:t xml:space="preserve">:</w:t>
      </w:r>
    </w:p>
    <w:p>
      <w:pPr>
        <w:pBdr>
          <w:left w:val="single" w:color="A8906A" w:sz="18" w:space="10"/>
        </w:pBdr>
        <w:shd w:fill="F4EEDF" w:color="auto" w:val="clear"/>
        <w:spacing w:after="160" w:line="300"/>
        <w:ind w:left="560" w:right="560"/>
      </w:pPr>
      <w:r>
        <w:rPr>
          <w:rFonts w:ascii="Garamond" w:cs="Garamond" w:eastAsia="Garamond" w:hAnsi="Garamond"/>
          <w:i/>
          <w:iCs/>
          <w:sz w:val="22"/>
          <w:szCs w:val="22"/>
        </w:rPr>
        <w:t xml:space="preserve">69 × 7 = </w:t>
      </w:r>
      <w:r>
        <w:rPr>
          <w:rFonts w:ascii="Garamond" w:cs="Garamond" w:eastAsia="Garamond" w:hAnsi="Garamond"/>
          <w:b/>
          <w:bCs/>
          <w:i/>
          <w:iCs/>
          <w:sz w:val="22"/>
          <w:szCs w:val="22"/>
        </w:rPr>
        <w:t xml:space="preserve">483 years</w:t>
      </w:r>
    </w:p>
    <w:p>
      <w:pPr>
        <w:spacing w:after="80"/>
      </w:pPr>
    </w:p>
    <w:p>
      <w:pPr>
        <w:spacing w:after="200" w:line="300"/>
        <w:jc w:val="both"/>
      </w:pPr>
      <w:r>
        <w:rPr>
          <w:rFonts w:ascii="Garamond" w:cs="Garamond" w:eastAsia="Garamond" w:hAnsi="Garamond"/>
          <w:sz w:val="23"/>
          <w:szCs w:val="23"/>
        </w:rPr>
        <w:t xml:space="preserve">The CJC starts this count at an order from the Persian king </w:t>
      </w:r>
      <w:r>
        <w:rPr>
          <w:rFonts w:ascii="Garamond" w:cs="Garamond" w:eastAsia="Garamond" w:hAnsi="Garamond"/>
          <w:b/>
          <w:bCs/>
          <w:sz w:val="23"/>
          <w:szCs w:val="23"/>
        </w:rPr>
        <w:t xml:space="preserve">Artaxerxes</w:t>
      </w:r>
      <w:r>
        <w:rPr>
          <w:rFonts w:ascii="Garamond" w:cs="Garamond" w:eastAsia="Garamond" w:hAnsi="Garamond"/>
          <w:sz w:val="23"/>
          <w:szCs w:val="23"/>
        </w:rPr>
        <w:t xml:space="preserve"> in </w:t>
      </w:r>
      <w:r>
        <w:rPr>
          <w:rFonts w:ascii="Garamond" w:cs="Garamond" w:eastAsia="Garamond" w:hAnsi="Garamond"/>
          <w:b/>
          <w:bCs/>
          <w:sz w:val="23"/>
          <w:szCs w:val="23"/>
        </w:rPr>
        <w:t xml:space="preserve">457 BC</w:t>
      </w:r>
      <w:r>
        <w:rPr>
          <w:rFonts w:ascii="Garamond" w:cs="Garamond" w:eastAsia="Garamond" w:hAnsi="Garamond"/>
          <w:sz w:val="23"/>
          <w:szCs w:val="23"/>
        </w:rPr>
        <w:t xml:space="preserve">. Where do 483 years land?</w:t>
      </w:r>
    </w:p>
    <w:p>
      <w:pPr>
        <w:pStyle w:val="ListParagraph"/>
        <w:numPr>
          <w:ilvl w:val="0"/>
          <w:numId w:val="2"/>
        </w:numPr>
        <w:spacing w:after="120" w:line="300"/>
        <w:jc w:val="both"/>
      </w:pPr>
      <w:r>
        <w:rPr>
          <w:rFonts w:ascii="Garamond" w:cs="Garamond" w:eastAsia="Garamond" w:hAnsi="Garamond"/>
          <w:sz w:val="23"/>
          <w:szCs w:val="23"/>
        </w:rPr>
        <w:t xml:space="preserve">483 − 457 = 26</w:t>
      </w:r>
    </w:p>
    <w:p>
      <w:pPr>
        <w:pStyle w:val="ListParagraph"/>
        <w:numPr>
          <w:ilvl w:val="0"/>
          <w:numId w:val="2"/>
        </w:numPr>
        <w:spacing w:after="120" w:line="300"/>
        <w:jc w:val="both"/>
      </w:pPr>
      <w:r>
        <w:rPr>
          <w:rFonts w:ascii="Garamond" w:cs="Garamond" w:eastAsia="Garamond" w:hAnsi="Garamond"/>
          <w:sz w:val="23"/>
          <w:szCs w:val="23"/>
        </w:rPr>
        <w:t xml:space="preserve">We crossed from BC into AD, so add 1: </w:t>
      </w:r>
      <w:r>
        <w:rPr>
          <w:rFonts w:ascii="Garamond" w:cs="Garamond" w:eastAsia="Garamond" w:hAnsi="Garamond"/>
          <w:b/>
          <w:bCs/>
          <w:sz w:val="23"/>
          <w:szCs w:val="23"/>
        </w:rPr>
        <w:t xml:space="preserve">AD 27</w:t>
      </w:r>
    </w:p>
    <w:p>
      <w:pPr>
        <w:spacing w:after="200" w:line="300"/>
        <w:jc w:val="both"/>
      </w:pPr>
      <w:r>
        <w:rPr>
          <w:rFonts w:ascii="Garamond" w:cs="Garamond" w:eastAsia="Garamond" w:hAnsi="Garamond"/>
          <w:sz w:val="23"/>
          <w:szCs w:val="23"/>
        </w:rPr>
        <w:t xml:space="preserve">AD 27 is the year the CJC gives for the start of the public career of </w:t>
      </w:r>
      <w:r>
        <w:rPr>
          <w:rFonts w:ascii="Garamond" w:cs="Garamond" w:eastAsia="Garamond" w:hAnsi="Garamond"/>
          <w:b/>
          <w:bCs/>
          <w:sz w:val="23"/>
          <w:szCs w:val="23"/>
        </w:rPr>
        <w:t xml:space="preserve">Jesus of Nazareth</w:t>
      </w:r>
      <w:r>
        <w:rPr>
          <w:rFonts w:ascii="Garamond" w:cs="Garamond" w:eastAsia="Garamond" w:hAnsi="Garamond"/>
          <w:sz w:val="23"/>
          <w:szCs w:val="23"/>
        </w:rPr>
        <w:t xml:space="preserve">, whom his followers identified as that promised leader. Check it with the formula: AD 27 → B = 1,464 → </w:t>
      </w:r>
      <w:r>
        <w:rPr>
          <w:rFonts w:ascii="Garamond" w:cs="Garamond" w:eastAsia="Garamond" w:hAnsi="Garamond"/>
          <w:b/>
          <w:bCs/>
          <w:sz w:val="23"/>
          <w:szCs w:val="23"/>
        </w:rPr>
        <w:t xml:space="preserve">Cycle 30, Year 43, Position 1</w:t>
      </w:r>
      <w:r>
        <w:rPr>
          <w:rFonts w:ascii="Garamond" w:cs="Garamond" w:eastAsia="Garamond" w:hAnsi="Garamond"/>
          <w:sz w:val="23"/>
          <w:szCs w:val="23"/>
        </w:rPr>
        <w:t xml:space="preserve">, the </w:t>
      </w:r>
      <w:r>
        <w:rPr>
          <w:rFonts w:ascii="Garamond" w:cs="Garamond" w:eastAsia="Garamond" w:hAnsi="Garamond"/>
          <w:b/>
          <w:bCs/>
          <w:sz w:val="23"/>
          <w:szCs w:val="23"/>
        </w:rPr>
        <w:t xml:space="preserve">first year of a new week of years</w:t>
      </w:r>
      <w:r>
        <w:rPr>
          <w:rFonts w:ascii="Garamond" w:cs="Garamond" w:eastAsia="Garamond" w:hAnsi="Garamond"/>
          <w:sz w:val="23"/>
          <w:szCs w:val="23"/>
        </w:rPr>
        <w:t xml:space="preserve">.</w:t>
      </w:r>
    </w:p>
    <w:p>
      <w:pPr>
        <w:spacing w:after="200" w:line="300"/>
        <w:jc w:val="left"/>
      </w:pPr>
      <w:r>
        <w:rPr>
          <w:rFonts w:ascii="Garamond" w:cs="Garamond" w:eastAsia="Garamond" w:hAnsi="Garamond"/>
          <w:b/>
          <w:bCs/>
          <w:sz w:val="23"/>
          <w:szCs w:val="23"/>
        </w:rPr>
        <w:t xml:space="preserve">Try it yourself: test other starting points</w:t>
      </w:r>
    </w:p>
    <w:p>
      <w:pPr>
        <w:spacing w:after="200" w:line="300"/>
        <w:jc w:val="both"/>
      </w:pPr>
      <w:r>
        <w:rPr>
          <w:rFonts w:ascii="Garamond" w:cs="Garamond" w:eastAsia="Garamond" w:hAnsi="Garamond"/>
          <w:sz w:val="23"/>
          <w:szCs w:val="23"/>
        </w:rPr>
        <w:t xml:space="preserve">Other Persian kings also gave orders about Jerusalem. Add 483 years to each. Careful: only some of these cross into AD!</w:t>
      </w:r>
    </w:p>
    <w:p>
      <w:pPr>
        <w:pStyle w:val="ListParagraph"/>
        <w:numPr>
          <w:ilvl w:val="0"/>
          <w:numId w:val="2"/>
        </w:numPr>
        <w:spacing w:after="120" w:line="300"/>
        <w:jc w:val="both"/>
      </w:pPr>
      <w:r>
        <w:rPr>
          <w:rFonts w:ascii="Garamond" w:cs="Garamond" w:eastAsia="Garamond" w:hAnsi="Garamond"/>
          <w:b/>
          <w:bCs/>
          <w:sz w:val="23"/>
          <w:szCs w:val="23"/>
        </w:rPr>
        <w:t xml:space="preserve">4.</w:t>
      </w:r>
      <w:r>
        <w:rPr>
          <w:rFonts w:ascii="Garamond" w:cs="Garamond" w:eastAsia="Garamond" w:hAnsi="Garamond"/>
          <w:sz w:val="23"/>
          <w:szCs w:val="23"/>
        </w:rPr>
        <w:t xml:space="preserve"> 538 BC (King Cyrus)</w:t>
      </w:r>
    </w:p>
    <w:p>
      <w:pPr>
        <w:pStyle w:val="ListParagraph"/>
        <w:numPr>
          <w:ilvl w:val="0"/>
          <w:numId w:val="2"/>
        </w:numPr>
        <w:spacing w:after="120" w:line="300"/>
        <w:jc w:val="both"/>
      </w:pPr>
      <w:r>
        <w:rPr>
          <w:rFonts w:ascii="Garamond" w:cs="Garamond" w:eastAsia="Garamond" w:hAnsi="Garamond"/>
          <w:b/>
          <w:bCs/>
          <w:sz w:val="23"/>
          <w:szCs w:val="23"/>
        </w:rPr>
        <w:t xml:space="preserve">5.</w:t>
      </w:r>
      <w:r>
        <w:rPr>
          <w:rFonts w:ascii="Garamond" w:cs="Garamond" w:eastAsia="Garamond" w:hAnsi="Garamond"/>
          <w:sz w:val="23"/>
          <w:szCs w:val="23"/>
        </w:rPr>
        <w:t xml:space="preserve"> 520 BC (King Darius)</w:t>
      </w:r>
    </w:p>
    <w:p>
      <w:pPr>
        <w:pStyle w:val="ListParagraph"/>
        <w:numPr>
          <w:ilvl w:val="0"/>
          <w:numId w:val="2"/>
        </w:numPr>
        <w:spacing w:after="120" w:line="300"/>
        <w:jc w:val="both"/>
      </w:pPr>
      <w:r>
        <w:rPr>
          <w:rFonts w:ascii="Garamond" w:cs="Garamond" w:eastAsia="Garamond" w:hAnsi="Garamond"/>
          <w:b/>
          <w:bCs/>
          <w:sz w:val="23"/>
          <w:szCs w:val="23"/>
        </w:rPr>
        <w:t xml:space="preserve">6.</w:t>
      </w:r>
      <w:r>
        <w:rPr>
          <w:rFonts w:ascii="Garamond" w:cs="Garamond" w:eastAsia="Garamond" w:hAnsi="Garamond"/>
          <w:sz w:val="23"/>
          <w:szCs w:val="23"/>
        </w:rPr>
        <w:t xml:space="preserve"> 444 BC (Artaxerxes again)</w:t>
      </w:r>
    </w:p>
    <w:p>
      <w:pPr>
        <w:spacing w:after="200" w:line="300"/>
        <w:jc w:val="left"/>
      </w:pPr>
      <w:r>
        <w:rPr>
          <w:rFonts w:ascii="Garamond" w:cs="Garamond" w:eastAsia="Garamond" w:hAnsi="Garamond"/>
          <w:b/>
          <w:bCs/>
          <w:sz w:val="23"/>
          <w:szCs w:val="23"/>
        </w:rPr>
        <w:t xml:space="preserve">Worked example: seventy weeks = ten Jubilee cycles</w:t>
      </w:r>
    </w:p>
    <w:p>
      <w:pPr>
        <w:spacing w:after="200" w:line="300"/>
        <w:jc w:val="both"/>
      </w:pPr>
      <w:r>
        <w:rPr>
          <w:rFonts w:ascii="Garamond" w:cs="Garamond" w:eastAsia="Garamond" w:hAnsi="Garamond"/>
          <w:sz w:val="23"/>
          <w:szCs w:val="23"/>
        </w:rPr>
        <w:t xml:space="preserve">Daniel’s full prophecy begins, “Seventy weeks are determined” (Daniel 9:24). That’s </w:t>
      </w:r>
      <w:r>
        <w:rPr>
          <w:rFonts w:ascii="Garamond" w:cs="Garamond" w:eastAsia="Garamond" w:hAnsi="Garamond"/>
          <w:b/>
          <w:bCs/>
          <w:sz w:val="23"/>
          <w:szCs w:val="23"/>
        </w:rPr>
        <w:t xml:space="preserve">70 weeks of years</w:t>
      </w:r>
      <w:r>
        <w:rPr>
          <w:rFonts w:ascii="Garamond" w:cs="Garamond" w:eastAsia="Garamond" w:hAnsi="Garamond"/>
          <w:sz w:val="23"/>
          <w:szCs w:val="23"/>
        </w:rPr>
        <w:t xml:space="preserve">:</w:t>
      </w:r>
    </w:p>
    <w:p>
      <w:pPr>
        <w:pBdr>
          <w:left w:val="single" w:color="A8906A" w:sz="18" w:space="10"/>
        </w:pBdr>
        <w:shd w:fill="F4EEDF" w:color="auto" w:val="clear"/>
        <w:spacing w:after="160" w:line="300"/>
        <w:ind w:left="560" w:right="560"/>
      </w:pPr>
      <w:r>
        <w:rPr>
          <w:rFonts w:ascii="Garamond" w:cs="Garamond" w:eastAsia="Garamond" w:hAnsi="Garamond"/>
          <w:i/>
          <w:iCs/>
          <w:sz w:val="22"/>
          <w:szCs w:val="22"/>
        </w:rPr>
        <w:t xml:space="preserve">70 × 7 = </w:t>
      </w:r>
      <w:r>
        <w:rPr>
          <w:rFonts w:ascii="Garamond" w:cs="Garamond" w:eastAsia="Garamond" w:hAnsi="Garamond"/>
          <w:b/>
          <w:bCs/>
          <w:i/>
          <w:iCs/>
          <w:sz w:val="22"/>
          <w:szCs w:val="22"/>
        </w:rPr>
        <w:t xml:space="preserve">490 years</w:t>
      </w:r>
      <w:r>
        <w:rPr>
          <w:rFonts w:ascii="Garamond" w:cs="Garamond" w:eastAsia="Garamond" w:hAnsi="Garamond"/>
          <w:i/>
          <w:iCs/>
          <w:sz w:val="22"/>
          <w:szCs w:val="22"/>
        </w:rPr>
        <w:t xml:space="preserve"> = 10 × 49, exactly </w:t>
      </w:r>
      <w:r>
        <w:rPr>
          <w:rFonts w:ascii="Garamond" w:cs="Garamond" w:eastAsia="Garamond" w:hAnsi="Garamond"/>
          <w:b/>
          <w:bCs/>
          <w:i/>
          <w:iCs/>
          <w:sz w:val="22"/>
          <w:szCs w:val="22"/>
        </w:rPr>
        <w:t xml:space="preserve">ten Jubilee cycles</w:t>
      </w:r>
    </w:p>
    <w:p>
      <w:pPr>
        <w:spacing w:after="80"/>
      </w:pPr>
    </w:p>
    <w:p>
      <w:pPr>
        <w:spacing w:after="200" w:line="300"/>
        <w:jc w:val="both"/>
      </w:pPr>
      <w:r>
        <w:rPr>
          <w:rFonts w:ascii="Garamond" w:cs="Garamond" w:eastAsia="Garamond" w:hAnsi="Garamond"/>
          <w:sz w:val="23"/>
          <w:szCs w:val="23"/>
        </w:rPr>
        <w:t xml:space="preserve">First, check where the count starts. </w:t>
      </w:r>
      <w:r>
        <w:rPr>
          <w:rFonts w:ascii="Garamond" w:cs="Garamond" w:eastAsia="Garamond" w:hAnsi="Garamond"/>
          <w:b/>
          <w:bCs/>
          <w:sz w:val="23"/>
          <w:szCs w:val="23"/>
        </w:rPr>
        <w:t xml:space="preserve">457 BC</w:t>
      </w:r>
      <w:r>
        <w:rPr>
          <w:rFonts w:ascii="Garamond" w:cs="Garamond" w:eastAsia="Garamond" w:hAnsi="Garamond"/>
          <w:sz w:val="23"/>
          <w:szCs w:val="23"/>
        </w:rPr>
        <w:t xml:space="preserve"> → B = 1438 − 457 = </w:t>
      </w:r>
      <w:r>
        <w:rPr>
          <w:rFonts w:ascii="Garamond" w:cs="Garamond" w:eastAsia="Garamond" w:hAnsi="Garamond"/>
          <w:b/>
          <w:bCs/>
          <w:sz w:val="23"/>
          <w:szCs w:val="23"/>
        </w:rPr>
        <w:t xml:space="preserve">981</w:t>
      </w:r>
      <w:r>
        <w:rPr>
          <w:rFonts w:ascii="Garamond" w:cs="Garamond" w:eastAsia="Garamond" w:hAnsi="Garamond"/>
          <w:sz w:val="23"/>
          <w:szCs w:val="23"/>
        </w:rPr>
        <w:t xml:space="preserve"> → 980 ÷ 49 = 20, remainder 0 → </w:t>
      </w:r>
      <w:r>
        <w:rPr>
          <w:rFonts w:ascii="Garamond" w:cs="Garamond" w:eastAsia="Garamond" w:hAnsi="Garamond"/>
          <w:b/>
          <w:bCs/>
          <w:sz w:val="23"/>
          <w:szCs w:val="23"/>
        </w:rPr>
        <w:t xml:space="preserve">Cycle 21</w:t>
      </w:r>
      <w:r>
        <w:rPr>
          <w:rFonts w:ascii="Garamond" w:cs="Garamond" w:eastAsia="Garamond" w:hAnsi="Garamond"/>
          <w:sz w:val="23"/>
          <w:szCs w:val="23"/>
        </w:rPr>
        <w:t xml:space="preserve"> → Y = 981 − (20 × 49) = 981 − 980 = </w:t>
      </w:r>
      <w:r>
        <w:rPr>
          <w:rFonts w:ascii="Garamond" w:cs="Garamond" w:eastAsia="Garamond" w:hAnsi="Garamond"/>
          <w:b/>
          <w:bCs/>
          <w:sz w:val="23"/>
          <w:szCs w:val="23"/>
        </w:rPr>
        <w:t xml:space="preserve">1</w:t>
      </w:r>
      <w:r>
        <w:rPr>
          <w:rFonts w:ascii="Garamond" w:cs="Garamond" w:eastAsia="Garamond" w:hAnsi="Garamond"/>
          <w:sz w:val="23"/>
          <w:szCs w:val="23"/>
        </w:rPr>
        <w:t xml:space="preserve">. The order of 457 BC falls in a </w:t>
      </w:r>
      <w:r>
        <w:rPr>
          <w:rFonts w:ascii="Garamond" w:cs="Garamond" w:eastAsia="Garamond" w:hAnsi="Garamond"/>
          <w:b/>
          <w:bCs/>
          <w:sz w:val="23"/>
          <w:szCs w:val="23"/>
        </w:rPr>
        <w:t xml:space="preserve">Jubilee</w:t>
      </w:r>
      <w:r>
        <w:rPr>
          <w:rFonts w:ascii="Garamond" w:cs="Garamond" w:eastAsia="Garamond" w:hAnsi="Garamond"/>
          <w:sz w:val="23"/>
          <w:szCs w:val="23"/>
        </w:rPr>
        <w:t xml:space="preserve"> year!</w:t>
      </w:r>
    </w:p>
    <w:p>
      <w:pPr>
        <w:spacing w:after="200" w:line="300"/>
        <w:jc w:val="both"/>
      </w:pPr>
      <w:r>
        <w:rPr>
          <w:rFonts w:ascii="Garamond" w:cs="Garamond" w:eastAsia="Garamond" w:hAnsi="Garamond"/>
          <w:sz w:val="23"/>
          <w:szCs w:val="23"/>
        </w:rPr>
        <w:t xml:space="preserve">Now go forward 490 years:</w:t>
      </w:r>
    </w:p>
    <w:p>
      <w:pPr>
        <w:pStyle w:val="ListParagraph"/>
        <w:numPr>
          <w:ilvl w:val="0"/>
          <w:numId w:val="2"/>
        </w:numPr>
        <w:spacing w:after="120" w:line="300"/>
        <w:jc w:val="both"/>
      </w:pPr>
      <w:r>
        <w:rPr>
          <w:rFonts w:ascii="Garamond" w:cs="Garamond" w:eastAsia="Garamond" w:hAnsi="Garamond"/>
          <w:sz w:val="23"/>
          <w:szCs w:val="23"/>
        </w:rPr>
        <w:t xml:space="preserve">490 − 457 = 33</w:t>
      </w:r>
    </w:p>
    <w:p>
      <w:pPr>
        <w:pStyle w:val="ListParagraph"/>
        <w:numPr>
          <w:ilvl w:val="0"/>
          <w:numId w:val="2"/>
        </w:numPr>
        <w:spacing w:after="120" w:line="300"/>
        <w:jc w:val="both"/>
      </w:pPr>
      <w:r>
        <w:rPr>
          <w:rFonts w:ascii="Garamond" w:cs="Garamond" w:eastAsia="Garamond" w:hAnsi="Garamond"/>
          <w:sz w:val="23"/>
          <w:szCs w:val="23"/>
        </w:rPr>
        <w:t xml:space="preserve">We crossed from BC into AD, so add 1: </w:t>
      </w:r>
      <w:r>
        <w:rPr>
          <w:rFonts w:ascii="Garamond" w:cs="Garamond" w:eastAsia="Garamond" w:hAnsi="Garamond"/>
          <w:b/>
          <w:bCs/>
          <w:sz w:val="23"/>
          <w:szCs w:val="23"/>
        </w:rPr>
        <w:t xml:space="preserve">AD 34</w:t>
      </w:r>
    </w:p>
    <w:p>
      <w:pPr>
        <w:pStyle w:val="ListParagraph"/>
        <w:numPr>
          <w:ilvl w:val="0"/>
          <w:numId w:val="2"/>
        </w:numPr>
        <w:spacing w:after="120" w:line="300"/>
        <w:jc w:val="both"/>
      </w:pPr>
      <w:r>
        <w:rPr>
          <w:rFonts w:ascii="Garamond" w:cs="Garamond" w:eastAsia="Garamond" w:hAnsi="Garamond"/>
          <w:sz w:val="23"/>
          <w:szCs w:val="23"/>
        </w:rPr>
        <w:t xml:space="preserve">Check it: AD 34 → B = 1,471 → 1,470 ÷ 49 = 30, remainder 0 → </w:t>
      </w:r>
      <w:r>
        <w:rPr>
          <w:rFonts w:ascii="Garamond" w:cs="Garamond" w:eastAsia="Garamond" w:hAnsi="Garamond"/>
          <w:b/>
          <w:bCs/>
          <w:sz w:val="23"/>
          <w:szCs w:val="23"/>
        </w:rPr>
        <w:t xml:space="preserve">Cycle 31</w:t>
      </w:r>
      <w:r>
        <w:rPr>
          <w:rFonts w:ascii="Garamond" w:cs="Garamond" w:eastAsia="Garamond" w:hAnsi="Garamond"/>
          <w:sz w:val="23"/>
          <w:szCs w:val="23"/>
        </w:rPr>
        <w:t xml:space="preserve"> → Y = </w:t>
      </w:r>
      <w:r>
        <w:rPr>
          <w:rFonts w:ascii="Garamond" w:cs="Garamond" w:eastAsia="Garamond" w:hAnsi="Garamond"/>
          <w:b/>
          <w:bCs/>
          <w:sz w:val="23"/>
          <w:szCs w:val="23"/>
        </w:rPr>
        <w:t xml:space="preserve">1</w:t>
      </w:r>
      <w:r>
        <w:rPr>
          <w:rFonts w:ascii="Garamond" w:cs="Garamond" w:eastAsia="Garamond" w:hAnsi="Garamond"/>
          <w:sz w:val="23"/>
          <w:szCs w:val="23"/>
        </w:rPr>
        <w:t xml:space="preserve">. </w:t>
      </w:r>
      <w:r>
        <w:rPr>
          <w:rFonts w:ascii="Garamond" w:cs="Garamond" w:eastAsia="Garamond" w:hAnsi="Garamond"/>
          <w:b/>
          <w:bCs/>
          <w:sz w:val="23"/>
          <w:szCs w:val="23"/>
        </w:rPr>
        <w:t xml:space="preserve">Another Jubilee.</w:t>
      </w:r>
    </w:p>
    <w:p>
      <w:pPr>
        <w:spacing w:after="200" w:line="300"/>
        <w:jc w:val="both"/>
      </w:pPr>
      <w:r>
        <w:rPr>
          <w:rFonts w:ascii="Garamond" w:cs="Garamond" w:eastAsia="Garamond" w:hAnsi="Garamond"/>
          <w:sz w:val="23"/>
          <w:szCs w:val="23"/>
        </w:rPr>
        <w:t xml:space="preserve">Daniel’s seventy weeks run </w:t>
      </w:r>
      <w:r>
        <w:rPr>
          <w:rFonts w:ascii="Garamond" w:cs="Garamond" w:eastAsia="Garamond" w:hAnsi="Garamond"/>
          <w:b/>
          <w:bCs/>
          <w:sz w:val="23"/>
          <w:szCs w:val="23"/>
        </w:rPr>
        <w:t xml:space="preserve">from one Jubilee to another, exactly ten cycles later</w:t>
      </w:r>
      <w:r>
        <w:rPr>
          <w:rFonts w:ascii="Garamond" w:cs="Garamond" w:eastAsia="Garamond" w:hAnsi="Garamond"/>
          <w:sz w:val="23"/>
          <w:szCs w:val="23"/>
        </w:rPr>
        <w:t xml:space="preserve">. Every number fits perfectly, because 490 is exactly 10 × 49.</w:t>
      </w:r>
    </w:p>
    <w:p>
      <w:pPr>
        <w:pStyle w:val="ListParagraph"/>
        <w:numPr>
          <w:ilvl w:val="0"/>
          <w:numId w:val="2"/>
        </w:numPr>
        <w:spacing w:after="120" w:line="300"/>
        <w:jc w:val="both"/>
      </w:pPr>
      <w:r>
        <w:rPr>
          <w:rFonts w:ascii="Garamond" w:cs="Garamond" w:eastAsia="Garamond" w:hAnsi="Garamond"/>
          <w:b/>
          <w:bCs/>
          <w:sz w:val="23"/>
          <w:szCs w:val="23"/>
        </w:rPr>
        <w:t xml:space="preserve">7.</w:t>
      </w:r>
      <w:r>
        <w:rPr>
          <w:rFonts w:ascii="Garamond" w:cs="Garamond" w:eastAsia="Garamond" w:hAnsi="Garamond"/>
          <w:sz w:val="23"/>
          <w:szCs w:val="23"/>
        </w:rPr>
        <w:t xml:space="preserve"> The seventy weeks end with </w:t>
      </w:r>
      <w:r>
        <w:rPr>
          <w:rFonts w:ascii="Garamond" w:cs="Garamond" w:eastAsia="Garamond" w:hAnsi="Garamond"/>
          <w:b/>
          <w:bCs/>
          <w:sz w:val="23"/>
          <w:szCs w:val="23"/>
        </w:rPr>
        <w:t xml:space="preserve">one final week</w:t>
      </w:r>
      <w:r>
        <w:rPr>
          <w:rFonts w:ascii="Garamond" w:cs="Garamond" w:eastAsia="Garamond" w:hAnsi="Garamond"/>
          <w:sz w:val="23"/>
          <w:szCs w:val="23"/>
        </w:rPr>
        <w:t xml:space="preserve"> of seven years, which starts in AD 27. Which seven years does the final week cover? Which year is its </w:t>
      </w:r>
      <w:r>
        <w:rPr>
          <w:rFonts w:ascii="Garamond" w:cs="Garamond" w:eastAsia="Garamond" w:hAnsi="Garamond"/>
          <w:b/>
          <w:bCs/>
          <w:sz w:val="23"/>
          <w:szCs w:val="23"/>
        </w:rPr>
        <w:t xml:space="preserve">middle</w:t>
      </w:r>
      <w:r>
        <w:rPr>
          <w:rFonts w:ascii="Garamond" w:cs="Garamond" w:eastAsia="Garamond" w:hAnsi="Garamond"/>
          <w:sz w:val="23"/>
          <w:szCs w:val="23"/>
        </w:rPr>
        <w:t xml:space="preserve"> (Position 4)?</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Lesson 3: Counting Days</w:t>
      </w:r>
    </w:p>
    <w:p>
      <w:pPr>
        <w:spacing w:after="200" w:line="300"/>
        <w:jc w:val="left"/>
      </w:pPr>
      <w:r>
        <w:rPr>
          <w:rFonts w:ascii="Garamond" w:cs="Garamond" w:eastAsia="Garamond" w:hAnsi="Garamond"/>
          <w:b/>
          <w:bCs/>
          <w:sz w:val="23"/>
          <w:szCs w:val="23"/>
        </w:rPr>
        <w:t xml:space="preserve">The middle of the week</w:t>
      </w:r>
    </w:p>
    <w:p>
      <w:pPr>
        <w:pStyle w:val="ListParagraph"/>
        <w:numPr>
          <w:ilvl w:val="0"/>
          <w:numId w:val="2"/>
        </w:numPr>
        <w:spacing w:after="120" w:line="300"/>
        <w:jc w:val="both"/>
      </w:pPr>
      <w:r>
        <w:rPr>
          <w:rFonts w:ascii="Garamond" w:cs="Garamond" w:eastAsia="Garamond" w:hAnsi="Garamond"/>
          <w:b/>
          <w:bCs/>
          <w:sz w:val="23"/>
          <w:szCs w:val="23"/>
        </w:rPr>
        <w:t xml:space="preserve">8.</w:t>
      </w:r>
      <w:r>
        <w:rPr>
          <w:rFonts w:ascii="Garamond" w:cs="Garamond" w:eastAsia="Garamond" w:hAnsi="Garamond"/>
          <w:sz w:val="23"/>
          <w:szCs w:val="23"/>
        </w:rPr>
        <w:t xml:space="preserve"> Historians most often date the crucifixion of Jesus to </w:t>
      </w:r>
      <w:r>
        <w:rPr>
          <w:rFonts w:ascii="Garamond" w:cs="Garamond" w:eastAsia="Garamond" w:hAnsi="Garamond"/>
          <w:b/>
          <w:bCs/>
          <w:sz w:val="23"/>
          <w:szCs w:val="23"/>
        </w:rPr>
        <w:t xml:space="preserve">AD 30</w:t>
      </w:r>
      <w:r>
        <w:rPr>
          <w:rFonts w:ascii="Garamond" w:cs="Garamond" w:eastAsia="Garamond" w:hAnsi="Garamond"/>
          <w:sz w:val="23"/>
          <w:szCs w:val="23"/>
        </w:rPr>
        <w:t xml:space="preserve"> or AD 33, and the CJC uses </w:t>
      </w:r>
      <w:r>
        <w:rPr>
          <w:rFonts w:ascii="Garamond" w:cs="Garamond" w:eastAsia="Garamond" w:hAnsi="Garamond"/>
          <w:b/>
          <w:bCs/>
          <w:sz w:val="23"/>
          <w:szCs w:val="23"/>
        </w:rPr>
        <w:t xml:space="preserve">AD 30</w:t>
      </w:r>
      <w:r>
        <w:rPr>
          <w:rFonts w:ascii="Garamond" w:cs="Garamond" w:eastAsia="Garamond" w:hAnsi="Garamond"/>
          <w:sz w:val="23"/>
          <w:szCs w:val="23"/>
        </w:rPr>
        <w:t xml:space="preserve">. Find AD 30’s position in the seven-year week.</w:t>
      </w:r>
    </w:p>
    <w:p>
      <w:pPr>
        <w:spacing w:after="200" w:line="300"/>
        <w:jc w:val="both"/>
      </w:pPr>
      <w:r>
        <w:rPr>
          <w:rFonts w:ascii="Garamond" w:cs="Garamond" w:eastAsia="Garamond" w:hAnsi="Garamond"/>
          <w:sz w:val="23"/>
          <w:szCs w:val="23"/>
        </w:rPr>
        <w:t xml:space="preserve">You should get </w:t>
      </w:r>
      <w:r>
        <w:rPr>
          <w:rFonts w:ascii="Garamond" w:cs="Garamond" w:eastAsia="Garamond" w:hAnsi="Garamond"/>
          <w:b/>
          <w:bCs/>
          <w:sz w:val="23"/>
          <w:szCs w:val="23"/>
        </w:rPr>
        <w:t xml:space="preserve">Position 4</w:t>
      </w:r>
      <w:r>
        <w:rPr>
          <w:rFonts w:ascii="Garamond" w:cs="Garamond" w:eastAsia="Garamond" w:hAnsi="Garamond"/>
          <w:sz w:val="23"/>
          <w:szCs w:val="23"/>
        </w:rPr>
        <w:t xml:space="preserve">. In a week of 7, position 4 is the exact middle: three years before it and three after. Daniel’s prophecy says the promised leader would be “cut off… in the midst of the week” (Daniel 9:26-27).</w:t>
      </w:r>
    </w:p>
    <w:p>
      <w:pPr>
        <w:spacing w:after="200" w:line="300"/>
        <w:jc w:val="left"/>
      </w:pPr>
      <w:r>
        <w:rPr>
          <w:rFonts w:ascii="Garamond" w:cs="Garamond" w:eastAsia="Garamond" w:hAnsi="Garamond"/>
          <w:b/>
          <w:bCs/>
          <w:sz w:val="23"/>
          <w:szCs w:val="23"/>
        </w:rPr>
        <w:t xml:space="preserve">”The third day”: inclusive counting</w:t>
      </w:r>
    </w:p>
    <w:p>
      <w:pPr>
        <w:spacing w:after="200" w:line="300"/>
        <w:jc w:val="both"/>
      </w:pPr>
      <w:r>
        <w:rPr>
          <w:rFonts w:ascii="Garamond" w:cs="Garamond" w:eastAsia="Garamond" w:hAnsi="Garamond"/>
          <w:sz w:val="23"/>
          <w:szCs w:val="23"/>
        </w:rPr>
        <w:t xml:space="preserve">The Gospels (four ancient accounts of Jesus’ life) report that he was crucified on a </w:t>
      </w:r>
      <w:r>
        <w:rPr>
          <w:rFonts w:ascii="Garamond" w:cs="Garamond" w:eastAsia="Garamond" w:hAnsi="Garamond"/>
          <w:b/>
          <w:bCs/>
          <w:sz w:val="23"/>
          <w:szCs w:val="23"/>
        </w:rPr>
        <w:t xml:space="preserve">Friday</w:t>
      </w:r>
      <w:r>
        <w:rPr>
          <w:rFonts w:ascii="Garamond" w:cs="Garamond" w:eastAsia="Garamond" w:hAnsi="Garamond"/>
          <w:sz w:val="23"/>
          <w:szCs w:val="23"/>
        </w:rPr>
        <w:t xml:space="preserve">, which in AD 30 was April 7, and that his followers said they saw him alive again “the third day,” on </w:t>
      </w:r>
      <w:r>
        <w:rPr>
          <w:rFonts w:ascii="Garamond" w:cs="Garamond" w:eastAsia="Garamond" w:hAnsi="Garamond"/>
          <w:b/>
          <w:bCs/>
          <w:sz w:val="23"/>
          <w:szCs w:val="23"/>
        </w:rPr>
        <w:t xml:space="preserve">Sunday</w:t>
      </w:r>
      <w:r>
        <w:rPr>
          <w:rFonts w:ascii="Garamond" w:cs="Garamond" w:eastAsia="Garamond" w:hAnsi="Garamond"/>
          <w:sz w:val="23"/>
          <w:szCs w:val="23"/>
        </w:rPr>
        <w:t xml:space="preserve">. (In the Bonus Lesson, you’ll prove with your own arithmetic that April 7, AD 30 really was a Friday.)</w:t>
      </w:r>
    </w:p>
    <w:p>
      <w:pPr>
        <w:spacing w:after="200" w:line="300"/>
        <w:jc w:val="both"/>
      </w:pPr>
      <w:r>
        <w:rPr>
          <w:rFonts w:ascii="Garamond" w:cs="Garamond" w:eastAsia="Garamond" w:hAnsi="Garamond"/>
          <w:sz w:val="23"/>
          <w:szCs w:val="23"/>
        </w:rPr>
        <w:t xml:space="preserve">Wait: Friday to Sunday is only two days later! The answer is </w:t>
      </w:r>
      <w:r>
        <w:rPr>
          <w:rFonts w:ascii="Garamond" w:cs="Garamond" w:eastAsia="Garamond" w:hAnsi="Garamond"/>
          <w:b/>
          <w:bCs/>
          <w:sz w:val="23"/>
          <w:szCs w:val="23"/>
        </w:rPr>
        <w:t xml:space="preserve">inclusive counting</w:t>
      </w:r>
      <w:r>
        <w:rPr>
          <w:rFonts w:ascii="Garamond" w:cs="Garamond" w:eastAsia="Garamond" w:hAnsi="Garamond"/>
          <w:sz w:val="23"/>
          <w:szCs w:val="23"/>
        </w:rPr>
        <w:t xml:space="preserve">, which people in the ancient world used all the time: </w:t>
      </w:r>
      <w:r>
        <w:rPr>
          <w:rFonts w:ascii="Garamond" w:cs="Garamond" w:eastAsia="Garamond" w:hAnsi="Garamond"/>
          <w:b/>
          <w:bCs/>
          <w:sz w:val="23"/>
          <w:szCs w:val="23"/>
        </w:rPr>
        <w:t xml:space="preserve">the starting day counts as day 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5360"/>
        <w:gridCol w:w="2200"/>
      </w:tblGrid>
      <w:tr>
        <w:trPr>
          <w:tblHeader/>
        </w:trPr>
        <w:tc>
          <w:tcPr>
            <w:tcW w:type="dxa" w:w="18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Friday</w:t>
            </w:r>
          </w:p>
        </w:tc>
        <w:tc>
          <w:tcPr>
            <w:tcW w:type="dxa" w:w="53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Saturday</w:t>
            </w:r>
          </w:p>
        </w:tc>
        <w:tc>
          <w:tcPr>
            <w:tcW w:type="dxa" w:w="22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Sunday</w:t>
            </w:r>
          </w:p>
        </w:tc>
      </w:tr>
      <w:tr>
        <w:trPr>
          <w:cantSplit/>
        </w:trPr>
        <w:tc>
          <w:tcPr>
            <w:tcW w:type="dxa" w:w="1800"/>
            <w:tcMar>
              <w:top w:type="dxa" w:w="60"/>
              <w:left w:type="dxa" w:w="90"/>
              <w:bottom w:type="dxa" w:w="60"/>
              <w:right w:type="dxa" w:w="90"/>
            </w:tcMar>
          </w:tcPr>
          <w:p>
            <w:r>
              <w:rPr>
                <w:rFonts w:ascii="Arial" w:cs="Arial" w:eastAsia="Arial" w:hAnsi="Arial"/>
                <w:b w:val="false"/>
                <w:bCs w:val="false"/>
                <w:sz w:val="18"/>
                <w:szCs w:val="18"/>
              </w:rPr>
              <w:t xml:space="preserve">day 1</w:t>
            </w:r>
          </w:p>
        </w:tc>
        <w:tc>
          <w:tcPr>
            <w:tcW w:type="dxa" w:w="5360"/>
            <w:tcMar>
              <w:top w:type="dxa" w:w="60"/>
              <w:left w:type="dxa" w:w="90"/>
              <w:bottom w:type="dxa" w:w="60"/>
              <w:right w:type="dxa" w:w="90"/>
            </w:tcMar>
          </w:tcPr>
          <w:p>
            <w:r>
              <w:rPr>
                <w:rFonts w:ascii="Arial" w:cs="Arial" w:eastAsia="Arial" w:hAnsi="Arial"/>
                <w:b w:val="false"/>
                <w:bCs w:val="false"/>
                <w:sz w:val="18"/>
                <w:szCs w:val="18"/>
              </w:rPr>
              <w:t xml:space="preserve">day 2</w:t>
            </w:r>
          </w:p>
        </w:tc>
        <w:tc>
          <w:tcPr>
            <w:tcW w:type="dxa" w:w="2200"/>
            <w:tcMar>
              <w:top w:type="dxa" w:w="60"/>
              <w:left w:type="dxa" w:w="90"/>
              <w:bottom w:type="dxa" w:w="60"/>
              <w:right w:type="dxa" w:w="90"/>
            </w:tcMar>
          </w:tcPr>
          <w:p>
            <w:r>
              <w:rPr>
                <w:rFonts w:ascii="Arial" w:cs="Arial" w:eastAsia="Arial" w:hAnsi="Arial"/>
                <w:b w:val="false"/>
                <w:bCs w:val="false"/>
                <w:sz w:val="18"/>
                <w:szCs w:val="18"/>
              </w:rPr>
              <w:t xml:space="preserve">day 3</w:t>
            </w:r>
          </w:p>
        </w:tc>
      </w:tr>
    </w:tbl>
    <w:p>
      <w:pPr>
        <w:spacing w:after="120"/>
      </w:pPr>
    </w:p>
    <w:p>
      <w:pPr>
        <w:spacing w:after="200" w:line="300"/>
        <w:jc w:val="left"/>
      </w:pPr>
      <w:r>
        <w:rPr>
          <w:rFonts w:ascii="Garamond" w:cs="Garamond" w:eastAsia="Garamond" w:hAnsi="Garamond"/>
          <w:b/>
          <w:bCs/>
          <w:sz w:val="23"/>
          <w:szCs w:val="23"/>
        </w:rPr>
        <w:t xml:space="preserve">Forty days and fifty days</w:t>
      </w:r>
    </w:p>
    <w:p>
      <w:pPr>
        <w:spacing w:after="200" w:line="300"/>
        <w:jc w:val="both"/>
      </w:pPr>
      <w:r>
        <w:rPr>
          <w:rFonts w:ascii="Garamond" w:cs="Garamond" w:eastAsia="Garamond" w:hAnsi="Garamond"/>
          <w:sz w:val="23"/>
          <w:szCs w:val="23"/>
        </w:rPr>
        <w:t xml:space="preserve">The book of Acts reports that Jesus’ followers saw him over a period of “forty days” (Acts 1:3). The ancient harvest festival of </w:t>
      </w:r>
      <w:r>
        <w:rPr>
          <w:rFonts w:ascii="Garamond" w:cs="Garamond" w:eastAsia="Garamond" w:hAnsi="Garamond"/>
          <w:b/>
          <w:bCs/>
          <w:sz w:val="23"/>
          <w:szCs w:val="23"/>
        </w:rPr>
        <w:t xml:space="preserve">Pentecost</w:t>
      </w:r>
      <w:r>
        <w:rPr>
          <w:rFonts w:ascii="Garamond" w:cs="Garamond" w:eastAsia="Garamond" w:hAnsi="Garamond"/>
          <w:sz w:val="23"/>
          <w:szCs w:val="23"/>
        </w:rPr>
        <w:t xml:space="preserve"> was counted as </w:t>
      </w:r>
      <w:r>
        <w:rPr>
          <w:rFonts w:ascii="Garamond" w:cs="Garamond" w:eastAsia="Garamond" w:hAnsi="Garamond"/>
          <w:b/>
          <w:bCs/>
          <w:sz w:val="23"/>
          <w:szCs w:val="23"/>
        </w:rPr>
        <w:t xml:space="preserve">fifty days</w:t>
      </w:r>
      <w:r>
        <w:rPr>
          <w:rFonts w:ascii="Garamond" w:cs="Garamond" w:eastAsia="Garamond" w:hAnsi="Garamond"/>
          <w:sz w:val="23"/>
          <w:szCs w:val="23"/>
        </w:rPr>
        <w:t xml:space="preserve">: “number fifty days” (Leviticus 23:16).</w:t>
      </w:r>
    </w:p>
    <w:p>
      <w:pPr>
        <w:spacing w:after="200" w:line="300"/>
        <w:jc w:val="both"/>
      </w:pPr>
      <w:r>
        <w:rPr>
          <w:rFonts w:ascii="Garamond" w:cs="Garamond" w:eastAsia="Garamond" w:hAnsi="Garamond"/>
          <w:sz w:val="23"/>
          <w:szCs w:val="23"/>
        </w:rPr>
        <w:t xml:space="preserve">Count inclusively, starting with </w:t>
      </w:r>
      <w:r>
        <w:rPr>
          <w:rFonts w:ascii="Garamond" w:cs="Garamond" w:eastAsia="Garamond" w:hAnsi="Garamond"/>
          <w:b/>
          <w:bCs/>
          <w:sz w:val="23"/>
          <w:szCs w:val="23"/>
        </w:rPr>
        <w:t xml:space="preserve">Sunday, April 9, AD 30</w:t>
      </w:r>
      <w:r>
        <w:rPr>
          <w:rFonts w:ascii="Garamond" w:cs="Garamond" w:eastAsia="Garamond" w:hAnsi="Garamond"/>
          <w:sz w:val="23"/>
          <w:szCs w:val="23"/>
        </w:rPr>
        <w:t xml:space="preserve"> as day 1. (Hint: April has 30 days.)</w:t>
      </w:r>
    </w:p>
    <w:p>
      <w:pPr>
        <w:pStyle w:val="ListParagraph"/>
        <w:numPr>
          <w:ilvl w:val="0"/>
          <w:numId w:val="2"/>
        </w:numPr>
        <w:spacing w:after="120" w:line="300"/>
        <w:jc w:val="both"/>
      </w:pPr>
      <w:r>
        <w:rPr>
          <w:rFonts w:ascii="Garamond" w:cs="Garamond" w:eastAsia="Garamond" w:hAnsi="Garamond"/>
          <w:b/>
          <w:bCs/>
          <w:sz w:val="23"/>
          <w:szCs w:val="23"/>
        </w:rPr>
        <w:t xml:space="preserve">9.</w:t>
      </w:r>
      <w:r>
        <w:rPr>
          <w:rFonts w:ascii="Garamond" w:cs="Garamond" w:eastAsia="Garamond" w:hAnsi="Garamond"/>
          <w:sz w:val="23"/>
          <w:szCs w:val="23"/>
        </w:rPr>
        <w:t xml:space="preserve"> What date is </w:t>
      </w:r>
      <w:r>
        <w:rPr>
          <w:rFonts w:ascii="Garamond" w:cs="Garamond" w:eastAsia="Garamond" w:hAnsi="Garamond"/>
          <w:b/>
          <w:bCs/>
          <w:sz w:val="23"/>
          <w:szCs w:val="23"/>
        </w:rPr>
        <w:t xml:space="preserve">day 40</w:t>
      </w:r>
      <w:r>
        <w:rPr>
          <w:rFonts w:ascii="Garamond" w:cs="Garamond" w:eastAsia="Garamond" w:hAnsi="Garamond"/>
          <w:sz w:val="23"/>
          <w:szCs w:val="23"/>
        </w:rPr>
        <w:t xml:space="preserve">? What day of the week?</w:t>
      </w:r>
    </w:p>
    <w:p>
      <w:pPr>
        <w:pStyle w:val="ListParagraph"/>
        <w:numPr>
          <w:ilvl w:val="0"/>
          <w:numId w:val="2"/>
        </w:numPr>
        <w:spacing w:after="120" w:line="300"/>
        <w:jc w:val="both"/>
      </w:pPr>
      <w:r>
        <w:rPr>
          <w:rFonts w:ascii="Garamond" w:cs="Garamond" w:eastAsia="Garamond" w:hAnsi="Garamond"/>
          <w:b/>
          <w:bCs/>
          <w:sz w:val="23"/>
          <w:szCs w:val="23"/>
        </w:rPr>
        <w:t xml:space="preserve">10.</w:t>
      </w:r>
      <w:r>
        <w:rPr>
          <w:rFonts w:ascii="Garamond" w:cs="Garamond" w:eastAsia="Garamond" w:hAnsi="Garamond"/>
          <w:sz w:val="23"/>
          <w:szCs w:val="23"/>
        </w:rPr>
        <w:t xml:space="preserve"> What date is </w:t>
      </w:r>
      <w:r>
        <w:rPr>
          <w:rFonts w:ascii="Garamond" w:cs="Garamond" w:eastAsia="Garamond" w:hAnsi="Garamond"/>
          <w:b/>
          <w:bCs/>
          <w:sz w:val="23"/>
          <w:szCs w:val="23"/>
        </w:rPr>
        <w:t xml:space="preserve">day 50</w:t>
      </w:r>
      <w:r>
        <w:rPr>
          <w:rFonts w:ascii="Garamond" w:cs="Garamond" w:eastAsia="Garamond" w:hAnsi="Garamond"/>
          <w:sz w:val="23"/>
          <w:szCs w:val="23"/>
        </w:rPr>
        <w:t xml:space="preserve">? What day of the week?</w:t>
      </w:r>
    </w:p>
    <w:p>
      <w:pPr>
        <w:spacing w:after="200" w:line="300"/>
        <w:jc w:val="left"/>
      </w:pPr>
      <w:r>
        <w:rPr>
          <w:rFonts w:ascii="Garamond" w:cs="Garamond" w:eastAsia="Garamond" w:hAnsi="Garamond"/>
          <w:b/>
          <w:bCs/>
          <w:sz w:val="23"/>
          <w:szCs w:val="23"/>
        </w:rPr>
        <w:t xml:space="preserve">Notice something?</w:t>
      </w:r>
      <w:r>
        <w:rPr>
          <w:rFonts w:ascii="Garamond" w:cs="Garamond" w:eastAsia="Garamond" w:hAnsi="Garamond"/>
          <w:sz w:val="23"/>
          <w:szCs w:val="23"/>
        </w:rPr>
        <w:t xml:space="preserve"> 50 days is 7 weeks plus 1 day, so day 50 is both the end of the count and the start of a new week. That’s the same pattern as the Jubilee: after 7 × 7 = 49 years, the 50th year is also year 1 of the next cycle.</w:t>
      </w:r>
    </w:p>
    <w:p>
      <w:pPr>
        <w:spacing w:after="200" w:line="300"/>
        <w:jc w:val="left"/>
      </w:pPr>
      <w:r>
        <w:rPr>
          <w:rFonts w:ascii="Garamond" w:cs="Garamond" w:eastAsia="Garamond" w:hAnsi="Garamond"/>
          <w:b/>
          <w:bCs/>
          <w:sz w:val="23"/>
          <w:szCs w:val="23"/>
        </w:rPr>
        <w:t xml:space="preserve">Forty years</w:t>
      </w:r>
    </w:p>
    <w:p>
      <w:pPr>
        <w:spacing w:after="200" w:line="300"/>
        <w:jc w:val="both"/>
      </w:pPr>
      <w:r>
        <w:rPr>
          <w:rFonts w:ascii="Garamond" w:cs="Garamond" w:eastAsia="Garamond" w:hAnsi="Garamond"/>
          <w:sz w:val="23"/>
          <w:szCs w:val="23"/>
        </w:rPr>
        <w:t xml:space="preserve">In the Hebrew Bible, a </w:t>
      </w:r>
      <w:r>
        <w:rPr>
          <w:rFonts w:ascii="Garamond" w:cs="Garamond" w:eastAsia="Garamond" w:hAnsi="Garamond"/>
          <w:b/>
          <w:bCs/>
          <w:sz w:val="23"/>
          <w:szCs w:val="23"/>
        </w:rPr>
        <w:t xml:space="preserve">generation</w:t>
      </w:r>
      <w:r>
        <w:rPr>
          <w:rFonts w:ascii="Garamond" w:cs="Garamond" w:eastAsia="Garamond" w:hAnsi="Garamond"/>
          <w:sz w:val="23"/>
          <w:szCs w:val="23"/>
        </w:rPr>
        <w:t xml:space="preserve"> is often counted as forty years (“Forty years long was I grieved with this generation,” Psalm 95:10). The Gospels report that Jesus warned that the great </w:t>
      </w:r>
      <w:r>
        <w:rPr>
          <w:rFonts w:ascii="Garamond" w:cs="Garamond" w:eastAsia="Garamond" w:hAnsi="Garamond"/>
          <w:b/>
          <w:bCs/>
          <w:sz w:val="23"/>
          <w:szCs w:val="23"/>
        </w:rPr>
        <w:t xml:space="preserve">Temple</w:t>
      </w:r>
      <w:r>
        <w:rPr>
          <w:rFonts w:ascii="Garamond" w:cs="Garamond" w:eastAsia="Garamond" w:hAnsi="Garamond"/>
          <w:sz w:val="23"/>
          <w:szCs w:val="23"/>
        </w:rPr>
        <w:t xml:space="preserve"> in Jerusalem would be destroyed within “this generation” (Matthew 23:36-38).</w:t>
      </w:r>
    </w:p>
    <w:p>
      <w:pPr>
        <w:pStyle w:val="ListParagraph"/>
        <w:numPr>
          <w:ilvl w:val="0"/>
          <w:numId w:val="2"/>
        </w:numPr>
        <w:spacing w:after="120" w:line="300"/>
        <w:jc w:val="both"/>
      </w:pPr>
      <w:r>
        <w:rPr>
          <w:rFonts w:ascii="Garamond" w:cs="Garamond" w:eastAsia="Garamond" w:hAnsi="Garamond"/>
          <w:b/>
          <w:bCs/>
          <w:sz w:val="23"/>
          <w:szCs w:val="23"/>
        </w:rPr>
        <w:t xml:space="preserve">11.</w:t>
      </w:r>
      <w:r>
        <w:rPr>
          <w:rFonts w:ascii="Garamond" w:cs="Garamond" w:eastAsia="Garamond" w:hAnsi="Garamond"/>
          <w:sz w:val="23"/>
          <w:szCs w:val="23"/>
        </w:rPr>
        <w:t xml:space="preserve"> Add 40 years to AD 30. (No BC-to-AD crossing, so no extra step!) The Roman army destroyed the Temple in that very year.</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Lesson 4: Multi-Step Problems</w:t>
      </w:r>
    </w:p>
    <w:p>
      <w:pPr>
        <w:spacing w:after="200" w:line="300"/>
        <w:jc w:val="left"/>
      </w:pPr>
      <w:r>
        <w:rPr>
          <w:rFonts w:ascii="Garamond" w:cs="Garamond" w:eastAsia="Garamond" w:hAnsi="Garamond"/>
          <w:b/>
          <w:bCs/>
          <w:sz w:val="23"/>
          <w:szCs w:val="23"/>
        </w:rPr>
        <w:t xml:space="preserve">A rescue in a Jubilee</w:t>
      </w:r>
    </w:p>
    <w:p>
      <w:pPr>
        <w:spacing w:after="200" w:line="300"/>
        <w:jc w:val="both"/>
      </w:pPr>
      <w:r>
        <w:rPr>
          <w:rFonts w:ascii="Garamond" w:cs="Garamond" w:eastAsia="Garamond" w:hAnsi="Garamond"/>
          <w:sz w:val="23"/>
          <w:szCs w:val="23"/>
        </w:rPr>
        <w:t xml:space="preserve">Around </w:t>
      </w:r>
      <w:r>
        <w:rPr>
          <w:rFonts w:ascii="Garamond" w:cs="Garamond" w:eastAsia="Garamond" w:hAnsi="Garamond"/>
          <w:b/>
          <w:bCs/>
          <w:sz w:val="23"/>
          <w:szCs w:val="23"/>
        </w:rPr>
        <w:t xml:space="preserve">702 BC</w:t>
      </w:r>
      <w:r>
        <w:rPr>
          <w:rFonts w:ascii="Garamond" w:cs="Garamond" w:eastAsia="Garamond" w:hAnsi="Garamond"/>
          <w:sz w:val="23"/>
          <w:szCs w:val="23"/>
        </w:rPr>
        <w:t xml:space="preserve">, the army of the </w:t>
      </w:r>
      <w:r>
        <w:rPr>
          <w:rFonts w:ascii="Garamond" w:cs="Garamond" w:eastAsia="Garamond" w:hAnsi="Garamond"/>
          <w:b/>
          <w:bCs/>
          <w:sz w:val="23"/>
          <w:szCs w:val="23"/>
        </w:rPr>
        <w:t xml:space="preserve">Assyrian</w:t>
      </w:r>
      <w:r>
        <w:rPr>
          <w:rFonts w:ascii="Garamond" w:cs="Garamond" w:eastAsia="Garamond" w:hAnsi="Garamond"/>
          <w:sz w:val="23"/>
          <w:szCs w:val="23"/>
        </w:rPr>
        <w:t xml:space="preserve"> Empire surrounded Jerusalem, but the city survived.</w:t>
      </w:r>
    </w:p>
    <w:p>
      <w:pPr>
        <w:pStyle w:val="ListParagraph"/>
        <w:numPr>
          <w:ilvl w:val="0"/>
          <w:numId w:val="2"/>
        </w:numPr>
        <w:spacing w:after="120" w:line="300"/>
        <w:jc w:val="both"/>
      </w:pPr>
      <w:r>
        <w:rPr>
          <w:rFonts w:ascii="Garamond" w:cs="Garamond" w:eastAsia="Garamond" w:hAnsi="Garamond"/>
          <w:b/>
          <w:bCs/>
          <w:sz w:val="23"/>
          <w:szCs w:val="23"/>
        </w:rPr>
        <w:t xml:space="preserve">12.</w:t>
      </w:r>
      <w:r>
        <w:rPr>
          <w:rFonts w:ascii="Garamond" w:cs="Garamond" w:eastAsia="Garamond" w:hAnsi="Garamond"/>
          <w:sz w:val="23"/>
          <w:szCs w:val="23"/>
        </w:rPr>
        <w:t xml:space="preserve"> Find 702 BC on the CJC. What kind of year is it?</w:t>
      </w:r>
    </w:p>
    <w:p>
      <w:pPr>
        <w:spacing w:after="200" w:line="300"/>
        <w:jc w:val="left"/>
      </w:pPr>
      <w:r>
        <w:rPr>
          <w:rFonts w:ascii="Garamond" w:cs="Garamond" w:eastAsia="Garamond" w:hAnsi="Garamond"/>
          <w:b/>
          <w:bCs/>
          <w:sz w:val="23"/>
          <w:szCs w:val="23"/>
        </w:rPr>
        <w:t xml:space="preserve">When the captivity began</w:t>
      </w:r>
    </w:p>
    <w:p>
      <w:pPr>
        <w:spacing w:after="200" w:line="300"/>
        <w:jc w:val="both"/>
      </w:pPr>
      <w:r>
        <w:rPr>
          <w:rFonts w:ascii="Garamond" w:cs="Garamond" w:eastAsia="Garamond" w:hAnsi="Garamond"/>
          <w:sz w:val="23"/>
          <w:szCs w:val="23"/>
        </w:rPr>
        <w:t xml:space="preserve">In </w:t>
      </w:r>
      <w:r>
        <w:rPr>
          <w:rFonts w:ascii="Garamond" w:cs="Garamond" w:eastAsia="Garamond" w:hAnsi="Garamond"/>
          <w:b/>
          <w:bCs/>
          <w:sz w:val="23"/>
          <w:szCs w:val="23"/>
        </w:rPr>
        <w:t xml:space="preserve">605 BC</w:t>
      </w:r>
      <w:r>
        <w:rPr>
          <w:rFonts w:ascii="Garamond" w:cs="Garamond" w:eastAsia="Garamond" w:hAnsi="Garamond"/>
          <w:sz w:val="23"/>
          <w:szCs w:val="23"/>
        </w:rPr>
        <w:t xml:space="preserve">, the army of </w:t>
      </w:r>
      <w:r>
        <w:rPr>
          <w:rFonts w:ascii="Garamond" w:cs="Garamond" w:eastAsia="Garamond" w:hAnsi="Garamond"/>
          <w:b/>
          <w:bCs/>
          <w:sz w:val="23"/>
          <w:szCs w:val="23"/>
        </w:rPr>
        <w:t xml:space="preserve">Babylon</w:t>
      </w:r>
      <w:r>
        <w:rPr>
          <w:rFonts w:ascii="Garamond" w:cs="Garamond" w:eastAsia="Garamond" w:hAnsi="Garamond"/>
          <w:sz w:val="23"/>
          <w:szCs w:val="23"/>
        </w:rPr>
        <w:t xml:space="preserve"> carried young men from Jerusalem away as captives. (A </w:t>
      </w:r>
      <w:r>
        <w:rPr>
          <w:rFonts w:ascii="Garamond" w:cs="Garamond" w:eastAsia="Garamond" w:hAnsi="Garamond"/>
          <w:b/>
          <w:bCs/>
          <w:sz w:val="23"/>
          <w:szCs w:val="23"/>
        </w:rPr>
        <w:t xml:space="preserve">captivity</w:t>
      </w:r>
      <w:r>
        <w:rPr>
          <w:rFonts w:ascii="Garamond" w:cs="Garamond" w:eastAsia="Garamond" w:hAnsi="Garamond"/>
          <w:sz w:val="23"/>
          <w:szCs w:val="23"/>
        </w:rPr>
        <w:t xml:space="preserve"> is when a people are taken from their homeland.) The prophet </w:t>
      </w:r>
      <w:r>
        <w:rPr>
          <w:rFonts w:ascii="Garamond" w:cs="Garamond" w:eastAsia="Garamond" w:hAnsi="Garamond"/>
          <w:b/>
          <w:bCs/>
          <w:sz w:val="23"/>
          <w:szCs w:val="23"/>
        </w:rPr>
        <w:t xml:space="preserve">Jeremiah</w:t>
      </w:r>
      <w:r>
        <w:rPr>
          <w:rFonts w:ascii="Garamond" w:cs="Garamond" w:eastAsia="Garamond" w:hAnsi="Garamond"/>
          <w:sz w:val="23"/>
          <w:szCs w:val="23"/>
        </w:rPr>
        <w:t xml:space="preserve"> said the captivity would last “seventy years” (Jeremiah 25:11).</w:t>
      </w:r>
    </w:p>
    <w:p>
      <w:pPr>
        <w:pStyle w:val="ListParagraph"/>
        <w:numPr>
          <w:ilvl w:val="0"/>
          <w:numId w:val="2"/>
        </w:numPr>
        <w:spacing w:after="120" w:line="300"/>
        <w:jc w:val="both"/>
      </w:pPr>
      <w:r>
        <w:rPr>
          <w:rFonts w:ascii="Garamond" w:cs="Garamond" w:eastAsia="Garamond" w:hAnsi="Garamond"/>
          <w:b/>
          <w:bCs/>
          <w:sz w:val="23"/>
          <w:szCs w:val="23"/>
        </w:rPr>
        <w:t xml:space="preserve">13.</w:t>
      </w:r>
      <w:r>
        <w:rPr>
          <w:rFonts w:ascii="Garamond" w:cs="Garamond" w:eastAsia="Garamond" w:hAnsi="Garamond"/>
          <w:sz w:val="23"/>
          <w:szCs w:val="23"/>
        </w:rPr>
        <w:t xml:space="preserve"> Find 605 BC on the CJC. What is Y? What kind of year is it?</w:t>
      </w:r>
    </w:p>
    <w:p>
      <w:pPr>
        <w:pStyle w:val="ListParagraph"/>
        <w:numPr>
          <w:ilvl w:val="0"/>
          <w:numId w:val="2"/>
        </w:numPr>
        <w:spacing w:after="120" w:line="300"/>
        <w:jc w:val="both"/>
      </w:pPr>
      <w:r>
        <w:rPr>
          <w:rFonts w:ascii="Garamond" w:cs="Garamond" w:eastAsia="Garamond" w:hAnsi="Garamond"/>
          <w:b/>
          <w:bCs/>
          <w:sz w:val="23"/>
          <w:szCs w:val="23"/>
        </w:rPr>
        <w:t xml:space="preserve">14.</w:t>
      </w:r>
      <w:r>
        <w:rPr>
          <w:rFonts w:ascii="Garamond" w:cs="Garamond" w:eastAsia="Garamond" w:hAnsi="Garamond"/>
          <w:sz w:val="23"/>
          <w:szCs w:val="23"/>
        </w:rPr>
        <w:t xml:space="preserve"> Subtract 70 from 605. Where does that year land?</w:t>
      </w:r>
    </w:p>
    <w:p>
      <w:pPr>
        <w:spacing w:after="200" w:line="300"/>
        <w:jc w:val="both"/>
      </w:pPr>
      <w:r>
        <w:rPr>
          <w:rFonts w:ascii="Garamond" w:cs="Garamond" w:eastAsia="Garamond" w:hAnsi="Garamond"/>
          <w:i/>
          <w:iCs/>
          <w:sz w:val="23"/>
          <w:szCs w:val="23"/>
        </w:rPr>
        <w:t xml:space="preserve">Something to notice:</w:t>
      </w:r>
      <w:r>
        <w:rPr>
          <w:rFonts w:ascii="Garamond" w:cs="Garamond" w:eastAsia="Garamond" w:hAnsi="Garamond"/>
          <w:sz w:val="23"/>
          <w:szCs w:val="23"/>
        </w:rPr>
        <w:t xml:space="preserve"> 70 = 10 × 7. So if you start on a rest year and count 70 years, you’ll always land on another rest year. That’s not magic; it’s multiplication.</w:t>
      </w:r>
    </w:p>
    <w:p>
      <w:pPr>
        <w:spacing w:after="200" w:line="300"/>
        <w:jc w:val="left"/>
      </w:pPr>
      <w:r>
        <w:rPr>
          <w:rFonts w:ascii="Garamond" w:cs="Garamond" w:eastAsia="Garamond" w:hAnsi="Garamond"/>
          <w:b/>
          <w:bCs/>
          <w:sz w:val="23"/>
          <w:szCs w:val="23"/>
        </w:rPr>
        <w:t xml:space="preserve">Division with remainders: 430 years</w:t>
      </w:r>
    </w:p>
    <w:p>
      <w:pPr>
        <w:spacing w:after="200" w:line="300"/>
        <w:jc w:val="both"/>
      </w:pPr>
      <w:r>
        <w:rPr>
          <w:rFonts w:ascii="Garamond" w:cs="Garamond" w:eastAsia="Garamond" w:hAnsi="Garamond"/>
          <w:sz w:val="23"/>
          <w:szCs w:val="23"/>
        </w:rPr>
        <w:t xml:space="preserve">The book of </w:t>
      </w:r>
      <w:r>
        <w:rPr>
          <w:rFonts w:ascii="Garamond" w:cs="Garamond" w:eastAsia="Garamond" w:hAnsi="Garamond"/>
          <w:b/>
          <w:bCs/>
          <w:sz w:val="23"/>
          <w:szCs w:val="23"/>
        </w:rPr>
        <w:t xml:space="preserve">Ezekiel</w:t>
      </w:r>
      <w:r>
        <w:rPr>
          <w:rFonts w:ascii="Garamond" w:cs="Garamond" w:eastAsia="Garamond" w:hAnsi="Garamond"/>
          <w:sz w:val="23"/>
          <w:szCs w:val="23"/>
        </w:rPr>
        <w:t xml:space="preserve"> describes a sign that counts </w:t>
      </w:r>
      <w:r>
        <w:rPr>
          <w:rFonts w:ascii="Garamond" w:cs="Garamond" w:eastAsia="Garamond" w:hAnsi="Garamond"/>
          <w:b/>
          <w:bCs/>
          <w:sz w:val="23"/>
          <w:szCs w:val="23"/>
        </w:rPr>
        <w:t xml:space="preserve">430 years</w:t>
      </w:r>
      <w:r>
        <w:rPr>
          <w:rFonts w:ascii="Garamond" w:cs="Garamond" w:eastAsia="Garamond" w:hAnsi="Garamond"/>
          <w:sz w:val="23"/>
          <w:szCs w:val="23"/>
        </w:rPr>
        <w:t xml:space="preserve"> (Ezekiel 4:5-6). How many special years (rest years plus Jubilees) fit into 430 years on the CJC?</w:t>
      </w:r>
    </w:p>
    <w:p>
      <w:pPr>
        <w:pStyle w:val="ListParagraph"/>
        <w:numPr>
          <w:ilvl w:val="0"/>
          <w:numId w:val="2"/>
        </w:numPr>
        <w:spacing w:after="120" w:line="300"/>
        <w:jc w:val="both"/>
      </w:pPr>
      <w:r>
        <w:rPr>
          <w:rFonts w:ascii="Garamond" w:cs="Garamond" w:eastAsia="Garamond" w:hAnsi="Garamond"/>
          <w:b/>
          <w:bCs/>
          <w:sz w:val="23"/>
          <w:szCs w:val="23"/>
        </w:rPr>
        <w:t xml:space="preserve">Divide:</w:t>
      </w:r>
      <w:r>
        <w:rPr>
          <w:rFonts w:ascii="Garamond" w:cs="Garamond" w:eastAsia="Garamond" w:hAnsi="Garamond"/>
          <w:sz w:val="23"/>
          <w:szCs w:val="23"/>
        </w:rPr>
        <w:t xml:space="preserve"> 430 ÷ 49 = </w:t>
      </w:r>
      <w:r>
        <w:rPr>
          <w:rFonts w:ascii="Garamond" w:cs="Garamond" w:eastAsia="Garamond" w:hAnsi="Garamond"/>
          <w:b/>
          <w:bCs/>
          <w:sz w:val="23"/>
          <w:szCs w:val="23"/>
        </w:rPr>
        <w:t xml:space="preserve">8</w:t>
      </w:r>
      <w:r>
        <w:rPr>
          <w:rFonts w:ascii="Garamond" w:cs="Garamond" w:eastAsia="Garamond" w:hAnsi="Garamond"/>
          <w:sz w:val="23"/>
          <w:szCs w:val="23"/>
        </w:rPr>
        <w:t xml:space="preserve">, remainder </w:t>
      </w:r>
      <w:r>
        <w:rPr>
          <w:rFonts w:ascii="Garamond" w:cs="Garamond" w:eastAsia="Garamond" w:hAnsi="Garamond"/>
          <w:b/>
          <w:bCs/>
          <w:sz w:val="23"/>
          <w:szCs w:val="23"/>
        </w:rPr>
        <w:t xml:space="preserve">38</w:t>
      </w:r>
      <w:r>
        <w:rPr>
          <w:rFonts w:ascii="Garamond" w:cs="Garamond" w:eastAsia="Garamond" w:hAnsi="Garamond"/>
          <w:sz w:val="23"/>
          <w:szCs w:val="23"/>
        </w:rPr>
        <w:t xml:space="preserve">. So 430 years is 8 full cycles plus 38 extra years.</w:t>
      </w:r>
    </w:p>
    <w:p>
      <w:pPr>
        <w:pStyle w:val="ListParagraph"/>
        <w:numPr>
          <w:ilvl w:val="0"/>
          <w:numId w:val="2"/>
        </w:numPr>
        <w:spacing w:after="120" w:line="300"/>
        <w:jc w:val="both"/>
      </w:pPr>
      <w:r>
        <w:rPr>
          <w:rFonts w:ascii="Garamond" w:cs="Garamond" w:eastAsia="Garamond" w:hAnsi="Garamond"/>
          <w:b/>
          <w:bCs/>
          <w:sz w:val="23"/>
          <w:szCs w:val="23"/>
        </w:rPr>
        <w:t xml:space="preserve">Each full cycle</w:t>
      </w:r>
      <w:r>
        <w:rPr>
          <w:rFonts w:ascii="Garamond" w:cs="Garamond" w:eastAsia="Garamond" w:hAnsi="Garamond"/>
          <w:sz w:val="23"/>
          <w:szCs w:val="23"/>
        </w:rPr>
        <w:t xml:space="preserve"> has 7 rest years + 1 Jubilee = </w:t>
      </w:r>
      <w:r>
        <w:rPr>
          <w:rFonts w:ascii="Garamond" w:cs="Garamond" w:eastAsia="Garamond" w:hAnsi="Garamond"/>
          <w:b/>
          <w:bCs/>
          <w:sz w:val="23"/>
          <w:szCs w:val="23"/>
        </w:rPr>
        <w:t xml:space="preserve">8 special years</w:t>
      </w:r>
      <w:r>
        <w:rPr>
          <w:rFonts w:ascii="Garamond" w:cs="Garamond" w:eastAsia="Garamond" w:hAnsi="Garamond"/>
          <w:sz w:val="23"/>
          <w:szCs w:val="23"/>
        </w:rPr>
        <w:t xml:space="preserve">. 8 × 8 = </w:t>
      </w:r>
      <w:r>
        <w:rPr>
          <w:rFonts w:ascii="Garamond" w:cs="Garamond" w:eastAsia="Garamond" w:hAnsi="Garamond"/>
          <w:b/>
          <w:bCs/>
          <w:sz w:val="23"/>
          <w:szCs w:val="23"/>
        </w:rPr>
        <w:t xml:space="preserve">64</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The 38 extra years</w:t>
      </w:r>
      <w:r>
        <w:rPr>
          <w:rFonts w:ascii="Garamond" w:cs="Garamond" w:eastAsia="Garamond" w:hAnsi="Garamond"/>
          <w:sz w:val="23"/>
          <w:szCs w:val="23"/>
        </w:rPr>
        <w:t xml:space="preserve"> hold a Jubilee (year 1) and rest years at years 7, 14, 21, 28, and 35: </w:t>
      </w:r>
      <w:r>
        <w:rPr>
          <w:rFonts w:ascii="Garamond" w:cs="Garamond" w:eastAsia="Garamond" w:hAnsi="Garamond"/>
          <w:b/>
          <w:bCs/>
          <w:sz w:val="23"/>
          <w:szCs w:val="23"/>
        </w:rPr>
        <w:t xml:space="preserve">6 more</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Total:</w:t>
      </w:r>
      <w:r>
        <w:rPr>
          <w:rFonts w:ascii="Garamond" w:cs="Garamond" w:eastAsia="Garamond" w:hAnsi="Garamond"/>
          <w:sz w:val="23"/>
          <w:szCs w:val="23"/>
        </w:rPr>
        <w:t xml:space="preserve"> 64 + 6 = </w:t>
      </w:r>
      <w:r>
        <w:rPr>
          <w:rFonts w:ascii="Garamond" w:cs="Garamond" w:eastAsia="Garamond" w:hAnsi="Garamond"/>
          <w:b/>
          <w:bCs/>
          <w:sz w:val="23"/>
          <w:szCs w:val="23"/>
        </w:rPr>
        <w:t xml:space="preserve">70</w:t>
      </w:r>
    </w:p>
    <w:p>
      <w:pPr>
        <w:spacing w:after="200" w:line="300"/>
        <w:jc w:val="both"/>
      </w:pPr>
      <w:r>
        <w:rPr>
          <w:rFonts w:ascii="Garamond" w:cs="Garamond" w:eastAsia="Garamond" w:hAnsi="Garamond"/>
          <w:sz w:val="23"/>
          <w:szCs w:val="23"/>
        </w:rPr>
        <w:t xml:space="preserve">That’s the same </w:t>
      </w:r>
      <w:r>
        <w:rPr>
          <w:rFonts w:ascii="Garamond" w:cs="Garamond" w:eastAsia="Garamond" w:hAnsi="Garamond"/>
          <w:b/>
          <w:bCs/>
          <w:sz w:val="23"/>
          <w:szCs w:val="23"/>
        </w:rPr>
        <w:t xml:space="preserve">seventy</w:t>
      </w:r>
      <w:r>
        <w:rPr>
          <w:rFonts w:ascii="Garamond" w:cs="Garamond" w:eastAsia="Garamond" w:hAnsi="Garamond"/>
          <w:sz w:val="23"/>
          <w:szCs w:val="23"/>
        </w:rPr>
        <w:t xml:space="preserve"> that ancient Hebrew texts give for the length of the Babylonian captivity.</w:t>
      </w:r>
    </w:p>
    <w:p>
      <w:pPr>
        <w:spacing w:after="200" w:line="300"/>
        <w:jc w:val="left"/>
      </w:pPr>
      <w:r>
        <w:rPr>
          <w:rFonts w:ascii="Garamond" w:cs="Garamond" w:eastAsia="Garamond" w:hAnsi="Garamond"/>
          <w:b/>
          <w:bCs/>
          <w:sz w:val="23"/>
          <w:szCs w:val="23"/>
        </w:rPr>
        <w:t xml:space="preserve">Not every year is special</w:t>
      </w:r>
    </w:p>
    <w:p>
      <w:pPr>
        <w:spacing w:after="200" w:line="300"/>
        <w:jc w:val="both"/>
      </w:pPr>
      <w:r>
        <w:rPr>
          <w:rFonts w:ascii="Garamond" w:cs="Garamond" w:eastAsia="Garamond" w:hAnsi="Garamond"/>
          <w:sz w:val="23"/>
          <w:szCs w:val="23"/>
        </w:rPr>
        <w:t xml:space="preserve">A good scientist checks the misses too.</w:t>
      </w:r>
    </w:p>
    <w:p>
      <w:pPr>
        <w:pStyle w:val="ListParagraph"/>
        <w:numPr>
          <w:ilvl w:val="0"/>
          <w:numId w:val="2"/>
        </w:numPr>
        <w:spacing w:after="120" w:line="300"/>
        <w:jc w:val="both"/>
      </w:pPr>
      <w:r>
        <w:rPr>
          <w:rFonts w:ascii="Garamond" w:cs="Garamond" w:eastAsia="Garamond" w:hAnsi="Garamond"/>
          <w:b/>
          <w:bCs/>
          <w:sz w:val="23"/>
          <w:szCs w:val="23"/>
        </w:rPr>
        <w:t xml:space="preserve">15.</w:t>
      </w:r>
      <w:r>
        <w:rPr>
          <w:rFonts w:ascii="Garamond" w:cs="Garamond" w:eastAsia="Garamond" w:hAnsi="Garamond"/>
          <w:sz w:val="23"/>
          <w:szCs w:val="23"/>
        </w:rPr>
        <w:t xml:space="preserve"> Find </w:t>
      </w:r>
      <w:r>
        <w:rPr>
          <w:rFonts w:ascii="Garamond" w:cs="Garamond" w:eastAsia="Garamond" w:hAnsi="Garamond"/>
          <w:b/>
          <w:bCs/>
          <w:sz w:val="23"/>
          <w:szCs w:val="23"/>
        </w:rPr>
        <w:t xml:space="preserve">586 BC</w:t>
      </w:r>
      <w:r>
        <w:rPr>
          <w:rFonts w:ascii="Garamond" w:cs="Garamond" w:eastAsia="Garamond" w:hAnsi="Garamond"/>
          <w:sz w:val="23"/>
          <w:szCs w:val="23"/>
        </w:rPr>
        <w:t xml:space="preserve"> (the year Babylon destroyed Jerusalem) and </w:t>
      </w:r>
      <w:r>
        <w:rPr>
          <w:rFonts w:ascii="Garamond" w:cs="Garamond" w:eastAsia="Garamond" w:hAnsi="Garamond"/>
          <w:b/>
          <w:bCs/>
          <w:sz w:val="23"/>
          <w:szCs w:val="23"/>
        </w:rPr>
        <w:t xml:space="preserve">538 BC</w:t>
      </w:r>
      <w:r>
        <w:rPr>
          <w:rFonts w:ascii="Garamond" w:cs="Garamond" w:eastAsia="Garamond" w:hAnsi="Garamond"/>
          <w:sz w:val="23"/>
          <w:szCs w:val="23"/>
        </w:rPr>
        <w:t xml:space="preserve"> (the year the Persian king Cyrus let the captives go home). Are they rest years or Jubilees?</w:t>
      </w:r>
    </w:p>
    <w:p>
      <w:pPr>
        <w:spacing w:after="200" w:line="300"/>
        <w:jc w:val="both"/>
      </w:pPr>
      <w:r>
        <w:rPr>
          <w:rFonts w:ascii="Garamond" w:cs="Garamond" w:eastAsia="Garamond" w:hAnsi="Garamond"/>
          <w:sz w:val="23"/>
          <w:szCs w:val="23"/>
        </w:rPr>
        <w:t xml:space="preserve">You should find they’re </w:t>
      </w:r>
      <w:r>
        <w:rPr>
          <w:rFonts w:ascii="Garamond" w:cs="Garamond" w:eastAsia="Garamond" w:hAnsi="Garamond"/>
          <w:b/>
          <w:bCs/>
          <w:sz w:val="23"/>
          <w:szCs w:val="23"/>
        </w:rPr>
        <w:t xml:space="preserve">ordinary years</w:t>
      </w:r>
      <w:r>
        <w:rPr>
          <w:rFonts w:ascii="Garamond" w:cs="Garamond" w:eastAsia="Garamond" w:hAnsi="Garamond"/>
          <w:sz w:val="23"/>
          <w:szCs w:val="23"/>
        </w:rPr>
        <w:t xml:space="preserve">. Big events don’t always land on special years, and a formula that claimed they did would be suspicious.</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Lesson 5: Checking Against History</w:t>
      </w:r>
    </w:p>
    <w:p>
      <w:pPr>
        <w:spacing w:after="200" w:line="300"/>
        <w:jc w:val="both"/>
      </w:pPr>
      <w:r>
        <w:rPr>
          <w:rFonts w:ascii="Garamond" w:cs="Garamond" w:eastAsia="Garamond" w:hAnsi="Garamond"/>
          <w:sz w:val="23"/>
          <w:szCs w:val="23"/>
        </w:rPr>
        <w:t xml:space="preserve">This is the most important lesson, because it’s where we test the formula.</w:t>
      </w:r>
    </w:p>
    <w:p>
      <w:pPr>
        <w:spacing w:after="200" w:line="300"/>
        <w:jc w:val="both"/>
      </w:pPr>
      <w:r>
        <w:rPr>
          <w:rFonts w:ascii="Garamond" w:cs="Garamond" w:eastAsia="Garamond" w:hAnsi="Garamond"/>
          <w:sz w:val="23"/>
          <w:szCs w:val="23"/>
        </w:rPr>
        <w:t xml:space="preserve">Some old records say a certain year was a rest year, or a certain year in the seven-year cycle. They were written long ago by people who never heard of the CJC. If the formula is </w:t>
      </w:r>
      <w:r>
        <w:rPr>
          <w:rFonts w:ascii="Garamond" w:cs="Garamond" w:eastAsia="Garamond" w:hAnsi="Garamond"/>
          <w:b/>
          <w:bCs/>
          <w:sz w:val="23"/>
          <w:szCs w:val="23"/>
        </w:rPr>
        <w:t xml:space="preserve">accurate</w:t>
      </w:r>
      <w:r>
        <w:rPr>
          <w:rFonts w:ascii="Garamond" w:cs="Garamond" w:eastAsia="Garamond" w:hAnsi="Garamond"/>
          <w:sz w:val="23"/>
          <w:szCs w:val="23"/>
        </w:rPr>
        <w:t xml:space="preserve">, not just precise, it should </w:t>
      </w:r>
      <w:r>
        <w:rPr>
          <w:rFonts w:ascii="Garamond" w:cs="Garamond" w:eastAsia="Garamond" w:hAnsi="Garamond"/>
          <w:b/>
          <w:bCs/>
          <w:sz w:val="23"/>
          <w:szCs w:val="23"/>
        </w:rPr>
        <w:t xml:space="preserve">predict</w:t>
      </w:r>
      <w:r>
        <w:rPr>
          <w:rFonts w:ascii="Garamond" w:cs="Garamond" w:eastAsia="Garamond" w:hAnsi="Garamond"/>
          <w:sz w:val="23"/>
          <w:szCs w:val="23"/>
        </w:rPr>
        <w:t xml:space="preserve"> what those records say.</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This is the scientific method.</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1. Question:</w:t>
      </w:r>
      <w:r>
        <w:rPr>
          <w:rFonts w:ascii="Garamond" w:cs="Garamond" w:eastAsia="Garamond" w:hAnsi="Garamond"/>
          <w:i/>
          <w:iCs/>
          <w:sz w:val="22"/>
          <w:szCs w:val="22"/>
        </w:rPr>
        <w:t xml:space="preserve"> Does the formula match the real seven-year count?</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2. Hypothesis:</w:t>
      </w:r>
      <w:r>
        <w:rPr>
          <w:rFonts w:ascii="Garamond" w:cs="Garamond" w:eastAsia="Garamond" w:hAnsi="Garamond"/>
          <w:i/>
          <w:iCs/>
          <w:sz w:val="22"/>
          <w:szCs w:val="22"/>
        </w:rPr>
        <w:t xml:space="preserve"> The formula puts the rest years in the right place.</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3. Prediction:</w:t>
      </w:r>
      <w:r>
        <w:rPr>
          <w:rFonts w:ascii="Garamond" w:cs="Garamond" w:eastAsia="Garamond" w:hAnsi="Garamond"/>
          <w:i/>
          <w:iCs/>
          <w:sz w:val="22"/>
          <w:szCs w:val="22"/>
        </w:rPr>
        <w:t xml:space="preserve"> If the hypothesis is right, years that old records call rest years will come out as rest years in the formula.</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4. Test:</w:t>
      </w:r>
      <w:r>
        <w:rPr>
          <w:rFonts w:ascii="Garamond" w:cs="Garamond" w:eastAsia="Garamond" w:hAnsi="Garamond"/>
          <w:i/>
          <w:iCs/>
          <w:sz w:val="22"/>
          <w:szCs w:val="22"/>
        </w:rPr>
        <w:t xml:space="preserve"> Calculate those years, then compare the results with records written by people who never heard of the CJC.</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5. Conclusion:</w:t>
      </w:r>
      <w:r>
        <w:rPr>
          <w:rFonts w:ascii="Garamond" w:cs="Garamond" w:eastAsia="Garamond" w:hAnsi="Garamond"/>
          <w:i/>
          <w:iCs/>
          <w:sz w:val="22"/>
          <w:szCs w:val="22"/>
        </w:rPr>
        <w:t xml:space="preserve"> State what the results show, and how strong the evidence is.</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6. Share and repeat:</w:t>
      </w:r>
      <w:r>
        <w:rPr>
          <w:rFonts w:ascii="Garamond" w:cs="Garamond" w:eastAsia="Garamond" w:hAnsi="Garamond"/>
          <w:i/>
          <w:iCs/>
          <w:sz w:val="22"/>
          <w:szCs w:val="22"/>
        </w:rPr>
        <w:t xml:space="preserve"> Anyone can redo the calculations and check them.</w:t>
      </w:r>
    </w:p>
    <w:p>
      <w:pPr>
        <w:spacing w:after="80"/>
      </w:pPr>
    </w:p>
    <w:p>
      <w:pPr>
        <w:spacing w:after="200" w:line="300"/>
        <w:jc w:val="left"/>
      </w:pPr>
      <w:r>
        <w:rPr>
          <w:rFonts w:ascii="Garamond" w:cs="Garamond" w:eastAsia="Garamond" w:hAnsi="Garamond"/>
          <w:b/>
          <w:bCs/>
          <w:sz w:val="23"/>
          <w:szCs w:val="23"/>
        </w:rPr>
        <w:t xml:space="preserve">Testing the rest years</w:t>
      </w:r>
    </w:p>
    <w:p>
      <w:pPr>
        <w:spacing w:after="200" w:line="300"/>
        <w:jc w:val="left"/>
      </w:pPr>
      <w:r>
        <w:rPr>
          <w:rFonts w:ascii="Garamond" w:cs="Garamond" w:eastAsia="Garamond" w:hAnsi="Garamond"/>
          <w:b/>
          <w:bCs/>
          <w:sz w:val="23"/>
          <w:szCs w:val="23"/>
        </w:rPr>
        <w:t xml:space="preserve">One thing to know first:</w:t>
      </w:r>
      <w:r>
        <w:rPr>
          <w:rFonts w:ascii="Garamond" w:cs="Garamond" w:eastAsia="Garamond" w:hAnsi="Garamond"/>
          <w:sz w:val="23"/>
          <w:szCs w:val="23"/>
        </w:rPr>
        <w:t xml:space="preserve"> the ancient Jewish year started in the fall, so each of their years covers parts of two of ours, like a school year (“2025–26”). When a record says “164/163 BC,” use the </w:t>
      </w:r>
      <w:r>
        <w:rPr>
          <w:rFonts w:ascii="Garamond" w:cs="Garamond" w:eastAsia="Garamond" w:hAnsi="Garamond"/>
          <w:b/>
          <w:bCs/>
          <w:sz w:val="23"/>
          <w:szCs w:val="23"/>
        </w:rPr>
        <w:t xml:space="preserve">first</w:t>
      </w:r>
      <w:r>
        <w:rPr>
          <w:rFonts w:ascii="Garamond" w:cs="Garamond" w:eastAsia="Garamond" w:hAnsi="Garamond"/>
          <w:sz w:val="23"/>
          <w:szCs w:val="23"/>
        </w:rPr>
        <w:t xml:space="preserve"> year in the formula.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5360"/>
        <w:gridCol w:w="2200"/>
      </w:tblGrid>
      <w:tr>
        <w:trPr>
          <w:tblHeader/>
        </w:trPr>
        <w:tc>
          <w:tcPr>
            <w:tcW w:type="dxa" w:w="18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Year</w:t>
            </w:r>
          </w:p>
        </w:tc>
        <w:tc>
          <w:tcPr>
            <w:tcW w:type="dxa" w:w="53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What the old record says</w:t>
            </w:r>
          </w:p>
        </w:tc>
        <w:tc>
          <w:tcPr>
            <w:tcW w:type="dxa" w:w="22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Your job</w:t>
            </w:r>
          </w:p>
        </w:tc>
      </w:tr>
      <w:tr>
        <w:trPr>
          <w:cantSplit/>
        </w:trPr>
        <w:tc>
          <w:tcPr>
            <w:tcW w:type="dxa" w:w="1800"/>
            <w:tcMar>
              <w:top w:type="dxa" w:w="60"/>
              <w:left w:type="dxa" w:w="90"/>
              <w:bottom w:type="dxa" w:w="60"/>
              <w:right w:type="dxa" w:w="90"/>
            </w:tcMar>
          </w:tcPr>
          <w:p>
            <w:r>
              <w:rPr>
                <w:rFonts w:ascii="Arial" w:cs="Arial" w:eastAsia="Arial" w:hAnsi="Arial"/>
                <w:b w:val="false"/>
                <w:bCs w:val="false"/>
                <w:sz w:val="18"/>
                <w:szCs w:val="18"/>
              </w:rPr>
              <w:t xml:space="preserve">164/163 BC</w:t>
            </w:r>
          </w:p>
        </w:tc>
        <w:tc>
          <w:tcPr>
            <w:tcW w:type="dxa" w:w="5360"/>
            <w:tcMar>
              <w:top w:type="dxa" w:w="60"/>
              <w:left w:type="dxa" w:w="90"/>
              <w:bottom w:type="dxa" w:w="60"/>
              <w:right w:type="dxa" w:w="90"/>
            </w:tcMar>
          </w:tcPr>
          <w:p>
            <w:r>
              <w:rPr>
                <w:rFonts w:ascii="Arial" w:cs="Arial" w:eastAsia="Arial" w:hAnsi="Arial"/>
                <w:b w:val="false"/>
                <w:bCs w:val="false"/>
                <w:sz w:val="18"/>
                <w:szCs w:val="18"/>
              </w:rPr>
              <w:t xml:space="preserve">The ancient history </w:t>
            </w:r>
            <w:r>
              <w:rPr>
                <w:rFonts w:ascii="Arial" w:cs="Arial" w:eastAsia="Arial" w:hAnsi="Arial"/>
                <w:b w:val="false"/>
                <w:bCs w:val="false"/>
                <w:sz w:val="18"/>
                <w:szCs w:val="18"/>
              </w:rPr>
              <w:t xml:space="preserve">1 Maccabees</w:t>
            </w:r>
            <w:r>
              <w:rPr>
                <w:rFonts w:ascii="Arial" w:cs="Arial" w:eastAsia="Arial" w:hAnsi="Arial"/>
                <w:b w:val="false"/>
                <w:bCs w:val="false"/>
                <w:sz w:val="18"/>
                <w:szCs w:val="18"/>
              </w:rPr>
              <w:t xml:space="preserve"> says that defenders of a town under siege ran out of food, “it being a year of rest to the land” (1 Maccabees 6:49).</w:t>
            </w:r>
          </w:p>
        </w:tc>
        <w:tc>
          <w:tcPr>
            <w:tcW w:type="dxa" w:w="2200"/>
            <w:tcMar>
              <w:top w:type="dxa" w:w="60"/>
              <w:left w:type="dxa" w:w="90"/>
              <w:bottom w:type="dxa" w:w="60"/>
              <w:right w:type="dxa" w:w="90"/>
            </w:tcMar>
          </w:tcPr>
          <w:p>
            <w:r>
              <w:rPr>
                <w:rFonts w:ascii="Arial" w:cs="Arial" w:eastAsia="Arial" w:hAnsi="Arial"/>
                <w:b w:val="false"/>
                <w:bCs w:val="false"/>
                <w:sz w:val="18"/>
                <w:szCs w:val="18"/>
              </w:rPr>
              <w:t xml:space="preserve">16.</w:t>
            </w:r>
            <w:r>
              <w:rPr>
                <w:rFonts w:ascii="Arial" w:cs="Arial" w:eastAsia="Arial" w:hAnsi="Arial"/>
                <w:b w:val="false"/>
                <w:bCs w:val="false"/>
                <w:sz w:val="18"/>
                <w:szCs w:val="18"/>
              </w:rPr>
              <w:t xml:space="preserve"> Rest year?</w:t>
            </w:r>
          </w:p>
        </w:tc>
      </w:tr>
      <w:tr>
        <w:trPr>
          <w:cantSplit/>
        </w:trPr>
        <w:tc>
          <w:tcPr>
            <w:tcW w:type="dxa" w:w="1800"/>
            <w:tcMar>
              <w:top w:type="dxa" w:w="60"/>
              <w:left w:type="dxa" w:w="90"/>
              <w:bottom w:type="dxa" w:w="60"/>
              <w:right w:type="dxa" w:w="90"/>
            </w:tcMar>
          </w:tcPr>
          <w:p>
            <w:r>
              <w:rPr>
                <w:rFonts w:ascii="Arial" w:cs="Arial" w:eastAsia="Arial" w:hAnsi="Arial"/>
                <w:b w:val="false"/>
                <w:bCs w:val="false"/>
                <w:sz w:val="18"/>
                <w:szCs w:val="18"/>
              </w:rPr>
              <w:t xml:space="preserve">38/37 BC</w:t>
            </w:r>
          </w:p>
        </w:tc>
        <w:tc>
          <w:tcPr>
            <w:tcW w:type="dxa" w:w="5360"/>
            <w:tcMar>
              <w:top w:type="dxa" w:w="60"/>
              <w:left w:type="dxa" w:w="90"/>
              <w:bottom w:type="dxa" w:w="60"/>
              <w:right w:type="dxa" w:w="90"/>
            </w:tcMar>
          </w:tcPr>
          <w:p>
            <w:r>
              <w:rPr>
                <w:rFonts w:ascii="Arial" w:cs="Arial" w:eastAsia="Arial" w:hAnsi="Arial"/>
                <w:b w:val="false"/>
                <w:bCs w:val="false"/>
                <w:sz w:val="18"/>
                <w:szCs w:val="18"/>
              </w:rPr>
              <w:t xml:space="preserve">The ancient historian </w:t>
            </w:r>
            <w:r>
              <w:rPr>
                <w:rFonts w:ascii="Arial" w:cs="Arial" w:eastAsia="Arial" w:hAnsi="Arial"/>
                <w:b w:val="false"/>
                <w:bCs w:val="false"/>
                <w:sz w:val="18"/>
                <w:szCs w:val="18"/>
              </w:rPr>
              <w:t xml:space="preserve">Josephus</w:t>
            </w:r>
            <w:r>
              <w:rPr>
                <w:rFonts w:ascii="Arial" w:cs="Arial" w:eastAsia="Arial" w:hAnsi="Arial"/>
                <w:b w:val="false"/>
                <w:bCs w:val="false"/>
                <w:sz w:val="18"/>
                <w:szCs w:val="18"/>
              </w:rPr>
              <w:t xml:space="preserve"> wrote that when King </w:t>
            </w:r>
            <w:r>
              <w:rPr>
                <w:rFonts w:ascii="Arial" w:cs="Arial" w:eastAsia="Arial" w:hAnsi="Arial"/>
                <w:b w:val="false"/>
                <w:bCs w:val="false"/>
                <w:sz w:val="18"/>
                <w:szCs w:val="18"/>
              </w:rPr>
              <w:t xml:space="preserve">Herod</w:t>
            </w:r>
            <w:r>
              <w:rPr>
                <w:rFonts w:ascii="Arial" w:cs="Arial" w:eastAsia="Arial" w:hAnsi="Arial"/>
                <w:b w:val="false"/>
                <w:bCs w:val="false"/>
                <w:sz w:val="18"/>
                <w:szCs w:val="18"/>
              </w:rPr>
              <w:t xml:space="preserve"> besieged Jerusalem, it was a rest year.</w:t>
            </w:r>
          </w:p>
        </w:tc>
        <w:tc>
          <w:tcPr>
            <w:tcW w:type="dxa" w:w="2200"/>
            <w:tcMar>
              <w:top w:type="dxa" w:w="60"/>
              <w:left w:type="dxa" w:w="90"/>
              <w:bottom w:type="dxa" w:w="60"/>
              <w:right w:type="dxa" w:w="90"/>
            </w:tcMar>
          </w:tcPr>
          <w:p>
            <w:r>
              <w:rPr>
                <w:rFonts w:ascii="Arial" w:cs="Arial" w:eastAsia="Arial" w:hAnsi="Arial"/>
                <w:b w:val="false"/>
                <w:bCs w:val="false"/>
                <w:sz w:val="18"/>
                <w:szCs w:val="18"/>
              </w:rPr>
              <w:t xml:space="preserve">17.</w:t>
            </w:r>
            <w:r>
              <w:rPr>
                <w:rFonts w:ascii="Arial" w:cs="Arial" w:eastAsia="Arial" w:hAnsi="Arial"/>
                <w:b w:val="false"/>
                <w:bCs w:val="false"/>
                <w:sz w:val="18"/>
                <w:szCs w:val="18"/>
              </w:rPr>
              <w:t xml:space="preserve"> Rest year?</w:t>
            </w:r>
          </w:p>
        </w:tc>
      </w:tr>
      <w:tr>
        <w:trPr>
          <w:cantSplit/>
        </w:trPr>
        <w:tc>
          <w:tcPr>
            <w:tcW w:type="dxa" w:w="1800"/>
            <w:tcMar>
              <w:top w:type="dxa" w:w="60"/>
              <w:left w:type="dxa" w:w="90"/>
              <w:bottom w:type="dxa" w:w="60"/>
              <w:right w:type="dxa" w:w="90"/>
            </w:tcMar>
          </w:tcPr>
          <w:p>
            <w:r>
              <w:rPr>
                <w:rFonts w:ascii="Arial" w:cs="Arial" w:eastAsia="Arial" w:hAnsi="Arial"/>
                <w:b w:val="false"/>
                <w:bCs w:val="false"/>
                <w:sz w:val="18"/>
                <w:szCs w:val="18"/>
              </w:rPr>
              <w:t xml:space="preserve">AD 358</w:t>
            </w:r>
          </w:p>
        </w:tc>
        <w:tc>
          <w:tcPr>
            <w:tcW w:type="dxa" w:w="5360"/>
            <w:tcMar>
              <w:top w:type="dxa" w:w="60"/>
              <w:left w:type="dxa" w:w="90"/>
              <w:bottom w:type="dxa" w:w="60"/>
              <w:right w:type="dxa" w:w="90"/>
            </w:tcMar>
          </w:tcPr>
          <w:p>
            <w:r>
              <w:rPr>
                <w:rFonts w:ascii="Arial" w:cs="Arial" w:eastAsia="Arial" w:hAnsi="Arial"/>
                <w:b w:val="false"/>
                <w:bCs w:val="false"/>
                <w:sz w:val="18"/>
                <w:szCs w:val="18"/>
              </w:rPr>
              <w:t xml:space="preserve">At </w:t>
            </w:r>
            <w:r>
              <w:rPr>
                <w:rFonts w:ascii="Arial" w:cs="Arial" w:eastAsia="Arial" w:hAnsi="Arial"/>
                <w:b w:val="false"/>
                <w:bCs w:val="false"/>
                <w:sz w:val="18"/>
                <w:szCs w:val="18"/>
              </w:rPr>
              <w:t xml:space="preserve">Zoar</w:t>
            </w:r>
            <w:r>
              <w:rPr>
                <w:rFonts w:ascii="Arial" w:cs="Arial" w:eastAsia="Arial" w:hAnsi="Arial"/>
                <w:b w:val="false"/>
                <w:bCs w:val="false"/>
                <w:sz w:val="18"/>
                <w:szCs w:val="18"/>
              </w:rPr>
              <w:t xml:space="preserve">, an ancient town by the Dead Sea (in modern Jordan), archaeologists found gravestones that give the year of death as a year in the seven-year cycle. One from December AD 358 says “</w:t>
            </w:r>
            <w:r>
              <w:rPr>
                <w:rFonts w:ascii="Arial" w:cs="Arial" w:eastAsia="Arial" w:hAnsi="Arial"/>
                <w:b w:val="false"/>
                <w:bCs w:val="false"/>
                <w:sz w:val="18"/>
                <w:szCs w:val="18"/>
              </w:rPr>
              <w:t xml:space="preserve">the third year</w:t>
            </w:r>
            <w:r>
              <w:rPr>
                <w:rFonts w:ascii="Arial" w:cs="Arial" w:eastAsia="Arial" w:hAnsi="Arial"/>
                <w:b w:val="false"/>
                <w:bCs w:val="false"/>
                <w:sz w:val="18"/>
                <w:szCs w:val="18"/>
              </w:rPr>
              <w:t xml:space="preserve"> of the sabbatical cycle.”</w:t>
            </w:r>
          </w:p>
        </w:tc>
        <w:tc>
          <w:tcPr>
            <w:tcW w:type="dxa" w:w="2200"/>
            <w:tcMar>
              <w:top w:type="dxa" w:w="60"/>
              <w:left w:type="dxa" w:w="90"/>
              <w:bottom w:type="dxa" w:w="60"/>
              <w:right w:type="dxa" w:w="90"/>
            </w:tcMar>
          </w:tcPr>
          <w:p>
            <w:r>
              <w:rPr>
                <w:rFonts w:ascii="Arial" w:cs="Arial" w:eastAsia="Arial" w:hAnsi="Arial"/>
                <w:b w:val="false"/>
                <w:bCs w:val="false"/>
                <w:sz w:val="18"/>
                <w:szCs w:val="18"/>
              </w:rPr>
              <w:t xml:space="preserve">18.</w:t>
            </w:r>
            <w:r>
              <w:rPr>
                <w:rFonts w:ascii="Arial" w:cs="Arial" w:eastAsia="Arial" w:hAnsi="Arial"/>
                <w:b w:val="false"/>
                <w:bCs w:val="false"/>
                <w:sz w:val="18"/>
                <w:szCs w:val="18"/>
              </w:rPr>
              <w:t xml:space="preserve"> What position?</w:t>
            </w:r>
          </w:p>
        </w:tc>
      </w:tr>
      <w:tr>
        <w:trPr>
          <w:cantSplit/>
        </w:trPr>
        <w:tc>
          <w:tcPr>
            <w:tcW w:type="dxa" w:w="1800"/>
            <w:tcMar>
              <w:top w:type="dxa" w:w="60"/>
              <w:left w:type="dxa" w:w="90"/>
              <w:bottom w:type="dxa" w:w="60"/>
              <w:right w:type="dxa" w:w="90"/>
            </w:tcMar>
          </w:tcPr>
          <w:p>
            <w:r>
              <w:rPr>
                <w:rFonts w:ascii="Arial" w:cs="Arial" w:eastAsia="Arial" w:hAnsi="Arial"/>
                <w:b w:val="false"/>
                <w:bCs w:val="false"/>
                <w:sz w:val="18"/>
                <w:szCs w:val="18"/>
              </w:rPr>
              <w:t xml:space="preserve">2021/22</w:t>
            </w:r>
          </w:p>
        </w:tc>
        <w:tc>
          <w:tcPr>
            <w:tcW w:type="dxa" w:w="5360"/>
            <w:tcMar>
              <w:top w:type="dxa" w:w="60"/>
              <w:left w:type="dxa" w:w="90"/>
              <w:bottom w:type="dxa" w:w="60"/>
              <w:right w:type="dxa" w:w="90"/>
            </w:tcMar>
          </w:tcPr>
          <w:p>
            <w:r>
              <w:rPr>
                <w:rFonts w:ascii="Arial" w:cs="Arial" w:eastAsia="Arial" w:hAnsi="Arial"/>
                <w:b w:val="false"/>
                <w:bCs w:val="false"/>
                <w:sz w:val="18"/>
                <w:szCs w:val="18"/>
              </w:rPr>
              <w:t xml:space="preserve">The Jewish calendar kept it as a rest year.</w:t>
            </w:r>
          </w:p>
        </w:tc>
        <w:tc>
          <w:tcPr>
            <w:tcW w:type="dxa" w:w="2200"/>
            <w:tcMar>
              <w:top w:type="dxa" w:w="60"/>
              <w:left w:type="dxa" w:w="90"/>
              <w:bottom w:type="dxa" w:w="60"/>
              <w:right w:type="dxa" w:w="90"/>
            </w:tcMar>
          </w:tcPr>
          <w:p>
            <w:r>
              <w:rPr>
                <w:rFonts w:ascii="Arial" w:cs="Arial" w:eastAsia="Arial" w:hAnsi="Arial"/>
                <w:b w:val="false"/>
                <w:bCs w:val="false"/>
                <w:sz w:val="18"/>
                <w:szCs w:val="18"/>
              </w:rPr>
              <w:t xml:space="preserve">(You checked this in Lesson 1!)</w:t>
            </w:r>
          </w:p>
        </w:tc>
      </w:tr>
    </w:tbl>
    <w:p>
      <w:pPr>
        <w:spacing w:after="120"/>
      </w:pPr>
    </w:p>
    <w:p>
      <w:pPr>
        <w:spacing w:after="200" w:line="300"/>
        <w:jc w:val="left"/>
      </w:pPr>
      <w:r>
        <w:rPr>
          <w:rFonts w:ascii="Garamond" w:cs="Garamond" w:eastAsia="Garamond" w:hAnsi="Garamond"/>
          <w:b/>
          <w:bCs/>
          <w:sz w:val="23"/>
          <w:szCs w:val="23"/>
        </w:rPr>
        <w:t xml:space="preserve">How strong is the evidence? A lesson in probability</w:t>
      </w:r>
    </w:p>
    <w:p>
      <w:pPr>
        <w:spacing w:after="200" w:line="300"/>
        <w:jc w:val="both"/>
      </w:pPr>
      <w:r>
        <w:rPr>
          <w:rFonts w:ascii="Garamond" w:cs="Garamond" w:eastAsia="Garamond" w:hAnsi="Garamond"/>
          <w:sz w:val="23"/>
          <w:szCs w:val="23"/>
        </w:rPr>
        <w:t xml:space="preserve">All of these records follow the </w:t>
      </w:r>
      <w:r>
        <w:rPr>
          <w:rFonts w:ascii="Garamond" w:cs="Garamond" w:eastAsia="Garamond" w:hAnsi="Garamond"/>
          <w:b/>
          <w:bCs/>
          <w:sz w:val="23"/>
          <w:szCs w:val="23"/>
        </w:rPr>
        <w:t xml:space="preserve">same</w:t>
      </w:r>
      <w:r>
        <w:rPr>
          <w:rFonts w:ascii="Garamond" w:cs="Garamond" w:eastAsia="Garamond" w:hAnsi="Garamond"/>
          <w:sz w:val="23"/>
          <w:szCs w:val="23"/>
        </w:rPr>
        <w:t xml:space="preserve"> seven-year rhythm. Once the formula matches one, it will match the others too. So they really count as </w:t>
      </w:r>
      <w:r>
        <w:rPr>
          <w:rFonts w:ascii="Garamond" w:cs="Garamond" w:eastAsia="Garamond" w:hAnsi="Garamond"/>
          <w:b/>
          <w:bCs/>
          <w:sz w:val="23"/>
          <w:szCs w:val="23"/>
        </w:rPr>
        <w:t xml:space="preserve">one test</w:t>
      </w:r>
      <w:r>
        <w:rPr>
          <w:rFonts w:ascii="Garamond" w:cs="Garamond" w:eastAsia="Garamond" w:hAnsi="Garamond"/>
          <w:sz w:val="23"/>
          <w:szCs w:val="23"/>
        </w:rPr>
        <w:t xml:space="preserve">, not four.</w:t>
      </w:r>
    </w:p>
    <w:p>
      <w:pPr>
        <w:spacing w:after="200" w:line="300"/>
        <w:jc w:val="both"/>
      </w:pPr>
      <w:r>
        <w:rPr>
          <w:rFonts w:ascii="Garamond" w:cs="Garamond" w:eastAsia="Garamond" w:hAnsi="Garamond"/>
          <w:sz w:val="23"/>
          <w:szCs w:val="23"/>
        </w:rPr>
        <w:t xml:space="preserve">What are the chances of passing that test by luck? There are 7 different ways to line up a seven-year rhythm, and only 1 of them matches the records. A formula that guessed at random would pass </w:t>
      </w:r>
      <w:r>
        <w:rPr>
          <w:rFonts w:ascii="Garamond" w:cs="Garamond" w:eastAsia="Garamond" w:hAnsi="Garamond"/>
          <w:b/>
          <w:bCs/>
          <w:sz w:val="23"/>
          <w:szCs w:val="23"/>
        </w:rPr>
        <w:t xml:space="preserve">1 time out of 7</w:t>
      </w:r>
      <w:r>
        <w:rPr>
          <w:rFonts w:ascii="Garamond" w:cs="Garamond" w:eastAsia="Garamond" w:hAnsi="Garamond"/>
          <w:sz w:val="23"/>
          <w:szCs w:val="23"/>
        </w:rPr>
        <w:t xml:space="preserve">, about a 14% chance.</w:t>
      </w:r>
    </w:p>
    <w:p>
      <w:pPr>
        <w:pStyle w:val="ListParagraph"/>
        <w:numPr>
          <w:ilvl w:val="0"/>
          <w:numId w:val="2"/>
        </w:numPr>
        <w:spacing w:after="120" w:line="300"/>
        <w:jc w:val="both"/>
      </w:pPr>
      <w:r>
        <w:rPr>
          <w:rFonts w:ascii="Garamond" w:cs="Garamond" w:eastAsia="Garamond" w:hAnsi="Garamond"/>
          <w:b/>
          <w:bCs/>
          <w:sz w:val="23"/>
          <w:szCs w:val="23"/>
        </w:rPr>
        <w:t xml:space="preserve">19.</w:t>
      </w:r>
      <w:r>
        <w:rPr>
          <w:rFonts w:ascii="Garamond" w:cs="Garamond" w:eastAsia="Garamond" w:hAnsi="Garamond"/>
          <w:sz w:val="23"/>
          <w:szCs w:val="23"/>
        </w:rPr>
        <w:t xml:space="preserve"> If you rolled a fair seven-sided die, what’s the probability of rolling a 7? How is that like this test?</w:t>
      </w:r>
    </w:p>
    <w:p>
      <w:pPr>
        <w:spacing w:after="200" w:line="300"/>
        <w:jc w:val="both"/>
      </w:pPr>
      <w:r>
        <w:rPr>
          <w:rFonts w:ascii="Garamond" w:cs="Garamond" w:eastAsia="Garamond" w:hAnsi="Garamond"/>
          <w:sz w:val="23"/>
          <w:szCs w:val="23"/>
        </w:rPr>
        <w:t xml:space="preserve">Passing a 1-in-7 test is real evidence, but not proof. Good scientists always say exactly how strong their evidence is, and stating it is part of step 5.</w:t>
      </w:r>
    </w:p>
    <w:p>
      <w:pPr>
        <w:spacing w:after="200" w:line="300"/>
        <w:jc w:val="left"/>
      </w:pPr>
      <w:r>
        <w:rPr>
          <w:rFonts w:ascii="Garamond" w:cs="Garamond" w:eastAsia="Garamond" w:hAnsi="Garamond"/>
          <w:b/>
          <w:bCs/>
          <w:sz w:val="23"/>
          <w:szCs w:val="23"/>
        </w:rPr>
        <w:t xml:space="preserve">Testing the famous dates</w:t>
      </w:r>
    </w:p>
    <w:p>
      <w:pPr>
        <w:spacing w:after="200" w:line="300"/>
        <w:jc w:val="both"/>
      </w:pPr>
      <w:r>
        <w:rPr>
          <w:rFonts w:ascii="Garamond" w:cs="Garamond" w:eastAsia="Garamond" w:hAnsi="Garamond"/>
          <w:sz w:val="23"/>
          <w:szCs w:val="23"/>
        </w:rPr>
        <w:t xml:space="preserve">Daniel’s prophecy also makes predictions that can be checked against dates historians already use: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3060"/>
        <w:gridCol w:w="1600"/>
      </w:tblGrid>
      <w:tr>
        <w:trPr>
          <w:tblHeader/>
        </w:trPr>
        <w:tc>
          <w:tcPr>
            <w:tcW w:type="dxa" w:w="25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Prediction from the ancient text</w:t>
            </w:r>
          </w:p>
        </w:tc>
        <w:tc>
          <w:tcPr>
            <w:tcW w:type="dxa" w:w="22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What we calculate</w:t>
            </w:r>
          </w:p>
        </w:tc>
        <w:tc>
          <w:tcPr>
            <w:tcW w:type="dxa" w:w="30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What historians say</w:t>
            </w:r>
          </w:p>
        </w:tc>
        <w:tc>
          <w:tcPr>
            <w:tcW w:type="dxa" w:w="16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Result</w:t>
            </w:r>
          </w:p>
        </w:tc>
      </w:tr>
      <w:tr>
        <w:trPr>
          <w:cantSplit/>
        </w:trPr>
        <w:tc>
          <w:tcPr>
            <w:tcW w:type="dxa" w:w="2500"/>
            <w:tcMar>
              <w:top w:type="dxa" w:w="60"/>
              <w:left w:type="dxa" w:w="90"/>
              <w:bottom w:type="dxa" w:w="60"/>
              <w:right w:type="dxa" w:w="90"/>
            </w:tcMar>
          </w:tcPr>
          <w:p>
            <w:r>
              <w:rPr>
                <w:rFonts w:ascii="Arial" w:cs="Arial" w:eastAsia="Arial" w:hAnsi="Arial"/>
                <w:b w:val="false"/>
                <w:bCs w:val="false"/>
                <w:sz w:val="18"/>
                <w:szCs w:val="18"/>
              </w:rPr>
              <w:t xml:space="preserve">The promised leader appears 483 years after the order of 457 BC</w:t>
            </w:r>
            <w:r>
              <w:rPr>
                <w:rFonts w:ascii="Arial" w:cs="Arial" w:eastAsia="Arial" w:hAnsi="Arial"/>
                <w:b w:val="false"/>
                <w:bCs w:val="false"/>
                <w:sz w:val="18"/>
                <w:szCs w:val="18"/>
              </w:rPr>
              <w:t xml:space="preserve"> (Daniel 9:25)</w:t>
            </w:r>
          </w:p>
        </w:tc>
        <w:tc>
          <w:tcPr>
            <w:tcW w:type="dxa" w:w="2200"/>
            <w:tcMar>
              <w:top w:type="dxa" w:w="60"/>
              <w:left w:type="dxa" w:w="90"/>
              <w:bottom w:type="dxa" w:w="60"/>
              <w:right w:type="dxa" w:w="90"/>
            </w:tcMar>
          </w:tcPr>
          <w:p>
            <w:r>
              <w:rPr>
                <w:rFonts w:ascii="Arial" w:cs="Arial" w:eastAsia="Arial" w:hAnsi="Arial"/>
                <w:b w:val="false"/>
                <w:bCs w:val="false"/>
                <w:sz w:val="18"/>
                <w:szCs w:val="18"/>
              </w:rPr>
              <w:t xml:space="preserve">457 BC + 483 years = </w:t>
            </w:r>
            <w:r>
              <w:rPr>
                <w:rFonts w:ascii="Arial" w:cs="Arial" w:eastAsia="Arial" w:hAnsi="Arial"/>
                <w:b w:val="false"/>
                <w:bCs w:val="false"/>
                <w:sz w:val="18"/>
                <w:szCs w:val="18"/>
              </w:rPr>
              <w:t xml:space="preserve">AD 27</w:t>
            </w:r>
            <w:r>
              <w:rPr>
                <w:rFonts w:ascii="Arial" w:cs="Arial" w:eastAsia="Arial" w:hAnsi="Arial"/>
                <w:b w:val="false"/>
                <w:bCs w:val="false"/>
                <w:sz w:val="18"/>
                <w:szCs w:val="18"/>
              </w:rPr>
              <w:t xml:space="preserve"> (Lesson 2)</w:t>
            </w:r>
          </w:p>
        </w:tc>
        <w:tc>
          <w:tcPr>
            <w:tcW w:type="dxa" w:w="3060"/>
            <w:tcMar>
              <w:top w:type="dxa" w:w="60"/>
              <w:left w:type="dxa" w:w="90"/>
              <w:bottom w:type="dxa" w:w="60"/>
              <w:right w:type="dxa" w:w="90"/>
            </w:tcMar>
          </w:tcPr>
          <w:p>
            <w:r>
              <w:rPr>
                <w:rFonts w:ascii="Arial" w:cs="Arial" w:eastAsia="Arial" w:hAnsi="Arial"/>
                <w:b w:val="false"/>
                <w:bCs w:val="false"/>
                <w:sz w:val="18"/>
                <w:szCs w:val="18"/>
              </w:rPr>
              <w:t xml:space="preserve">The Gospel of Luke dates the start of Jesus’ public career to “the fifteenth year” of the emperor Tiberius (Luke 3:1). Depending on how Tiberius’s reign is counted, historians place that around </w:t>
            </w:r>
            <w:r>
              <w:rPr>
                <w:rFonts w:ascii="Arial" w:cs="Arial" w:eastAsia="Arial" w:hAnsi="Arial"/>
                <w:b w:val="false"/>
                <w:bCs w:val="false"/>
                <w:sz w:val="18"/>
                <w:szCs w:val="18"/>
              </w:rPr>
              <w:t xml:space="preserve">AD 27 to 29</w:t>
            </w:r>
            <w:r>
              <w:rPr>
                <w:rFonts w:ascii="Arial" w:cs="Arial" w:eastAsia="Arial" w:hAnsi="Arial"/>
                <w:b w:val="false"/>
                <w:bCs w:val="false"/>
                <w:sz w:val="18"/>
                <w:szCs w:val="18"/>
              </w:rPr>
              <w:t xml:space="preserve">.</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 It fits the range</w:t>
            </w:r>
          </w:p>
        </w:tc>
      </w:tr>
      <w:tr>
        <w:trPr>
          <w:cantSplit/>
        </w:trPr>
        <w:tc>
          <w:tcPr>
            <w:tcW w:type="dxa" w:w="2500"/>
            <w:tcMar>
              <w:top w:type="dxa" w:w="60"/>
              <w:left w:type="dxa" w:w="90"/>
              <w:bottom w:type="dxa" w:w="60"/>
              <w:right w:type="dxa" w:w="90"/>
            </w:tcMar>
          </w:tcPr>
          <w:p>
            <w:r>
              <w:rPr>
                <w:rFonts w:ascii="Arial" w:cs="Arial" w:eastAsia="Arial" w:hAnsi="Arial"/>
                <w:b w:val="false"/>
                <w:bCs w:val="false"/>
                <w:sz w:val="18"/>
                <w:szCs w:val="18"/>
              </w:rPr>
              <w:t xml:space="preserve">He is “cut off” in “the midst of the week”</w:t>
            </w:r>
            <w:r>
              <w:rPr>
                <w:rFonts w:ascii="Arial" w:cs="Arial" w:eastAsia="Arial" w:hAnsi="Arial"/>
                <w:b w:val="false"/>
                <w:bCs w:val="false"/>
                <w:sz w:val="18"/>
                <w:szCs w:val="18"/>
              </w:rPr>
              <w:t xml:space="preserve"> (Daniel 9:26-27), meaning Position 4</w:t>
            </w:r>
          </w:p>
        </w:tc>
        <w:tc>
          <w:tcPr>
            <w:tcW w:type="dxa" w:w="2200"/>
            <w:tcMar>
              <w:top w:type="dxa" w:w="60"/>
              <w:left w:type="dxa" w:w="90"/>
              <w:bottom w:type="dxa" w:w="60"/>
              <w:right w:type="dxa" w:w="90"/>
            </w:tcMar>
          </w:tcPr>
          <w:p>
            <w:r>
              <w:rPr>
                <w:rFonts w:ascii="Arial" w:cs="Arial" w:eastAsia="Arial" w:hAnsi="Arial"/>
                <w:b w:val="false"/>
                <w:bCs w:val="false"/>
                <w:sz w:val="18"/>
                <w:szCs w:val="18"/>
              </w:rPr>
              <w:t xml:space="preserve">AD 30 → Position 4</w:t>
            </w:r>
            <w:r>
              <w:rPr>
                <w:rFonts w:ascii="Arial" w:cs="Arial" w:eastAsia="Arial" w:hAnsi="Arial"/>
                <w:b w:val="false"/>
                <w:bCs w:val="false"/>
                <w:sz w:val="18"/>
                <w:szCs w:val="18"/>
              </w:rPr>
              <w:t xml:space="preserve">, the exact middle. </w:t>
            </w:r>
            <w:r>
              <w:rPr>
                <w:rFonts w:ascii="Arial" w:cs="Arial" w:eastAsia="Arial" w:hAnsi="Arial"/>
                <w:b w:val="false"/>
                <w:bCs w:val="false"/>
                <w:sz w:val="18"/>
                <w:szCs w:val="18"/>
              </w:rPr>
              <w:t xml:space="preserve">AD 33 → Position 7</w:t>
            </w:r>
            <w:r>
              <w:rPr>
                <w:rFonts w:ascii="Arial" w:cs="Arial" w:eastAsia="Arial" w:hAnsi="Arial"/>
                <w:b w:val="false"/>
                <w:bCs w:val="false"/>
                <w:sz w:val="18"/>
                <w:szCs w:val="18"/>
              </w:rPr>
              <w:t xml:space="preserve">, the end of the week.</w:t>
            </w:r>
          </w:p>
        </w:tc>
        <w:tc>
          <w:tcPr>
            <w:tcW w:type="dxa" w:w="3060"/>
            <w:tcMar>
              <w:top w:type="dxa" w:w="60"/>
              <w:left w:type="dxa" w:w="90"/>
              <w:bottom w:type="dxa" w:w="60"/>
              <w:right w:type="dxa" w:w="90"/>
            </w:tcMar>
          </w:tcPr>
          <w:p>
            <w:r>
              <w:rPr>
                <w:rFonts w:ascii="Arial" w:cs="Arial" w:eastAsia="Arial" w:hAnsi="Arial"/>
                <w:b w:val="false"/>
                <w:bCs w:val="false"/>
                <w:sz w:val="18"/>
                <w:szCs w:val="18"/>
              </w:rPr>
              <w:t xml:space="preserve">Historians’ two leading dates for the crucifixion are </w:t>
            </w:r>
            <w:r>
              <w:rPr>
                <w:rFonts w:ascii="Arial" w:cs="Arial" w:eastAsia="Arial" w:hAnsi="Arial"/>
                <w:b w:val="false"/>
                <w:bCs w:val="false"/>
                <w:sz w:val="18"/>
                <w:szCs w:val="18"/>
              </w:rPr>
              <w:t xml:space="preserve">AD 30 and AD 33</w:t>
            </w:r>
            <w:r>
              <w:rPr>
                <w:rFonts w:ascii="Arial" w:cs="Arial" w:eastAsia="Arial" w:hAnsi="Arial"/>
                <w:b w:val="false"/>
                <w:bCs w:val="false"/>
                <w:sz w:val="18"/>
                <w:szCs w:val="18"/>
              </w:rPr>
              <w:t xml:space="preserve">.</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 </w:t>
            </w:r>
            <w:r>
              <w:rPr>
                <w:rFonts w:ascii="Arial" w:cs="Arial" w:eastAsia="Arial" w:hAnsi="Arial"/>
                <w:b w:val="false"/>
                <w:bCs w:val="false"/>
                <w:sz w:val="18"/>
                <w:szCs w:val="18"/>
              </w:rPr>
              <w:t xml:space="preserve">AD 30 fits; AD 33 doesn’t</w:t>
            </w:r>
          </w:p>
        </w:tc>
      </w:tr>
      <w:tr>
        <w:trPr>
          <w:cantSplit/>
        </w:trPr>
        <w:tc>
          <w:tcPr>
            <w:tcW w:type="dxa" w:w="2500"/>
            <w:tcMar>
              <w:top w:type="dxa" w:w="60"/>
              <w:left w:type="dxa" w:w="90"/>
              <w:bottom w:type="dxa" w:w="60"/>
              <w:right w:type="dxa" w:w="90"/>
            </w:tcMar>
          </w:tcPr>
          <w:p>
            <w:r>
              <w:rPr>
                <w:rFonts w:ascii="Arial" w:cs="Arial" w:eastAsia="Arial" w:hAnsi="Arial"/>
                <w:b w:val="false"/>
                <w:bCs w:val="false"/>
                <w:sz w:val="18"/>
                <w:szCs w:val="18"/>
              </w:rPr>
              <w:t xml:space="preserve">The Gospels: crucified on a Friday, at Passover</w:t>
            </w:r>
          </w:p>
        </w:tc>
        <w:tc>
          <w:tcPr>
            <w:tcW w:type="dxa" w:w="2200"/>
            <w:tcMar>
              <w:top w:type="dxa" w:w="60"/>
              <w:left w:type="dxa" w:w="90"/>
              <w:bottom w:type="dxa" w:w="60"/>
              <w:right w:type="dxa" w:w="90"/>
            </w:tcMar>
          </w:tcPr>
          <w:p>
            <w:r>
              <w:rPr>
                <w:rFonts w:ascii="Arial" w:cs="Arial" w:eastAsia="Arial" w:hAnsi="Arial"/>
                <w:b w:val="false"/>
                <w:bCs w:val="false"/>
                <w:sz w:val="18"/>
                <w:szCs w:val="18"/>
              </w:rPr>
              <w:t xml:space="preserve">Zeller’s formula (Bonus Lesson): </w:t>
            </w:r>
            <w:r>
              <w:rPr>
                <w:rFonts w:ascii="Arial" w:cs="Arial" w:eastAsia="Arial" w:hAnsi="Arial"/>
                <w:b w:val="false"/>
                <w:bCs w:val="false"/>
                <w:sz w:val="18"/>
                <w:szCs w:val="18"/>
              </w:rPr>
              <w:t xml:space="preserve">April 7, AD 30 → Friday</w:t>
            </w:r>
          </w:p>
        </w:tc>
        <w:tc>
          <w:tcPr>
            <w:tcW w:type="dxa" w:w="3060"/>
            <w:tcMar>
              <w:top w:type="dxa" w:w="60"/>
              <w:left w:type="dxa" w:w="90"/>
              <w:bottom w:type="dxa" w:w="60"/>
              <w:right w:type="dxa" w:w="90"/>
            </w:tcMar>
          </w:tcPr>
          <w:p>
            <w:r>
              <w:rPr>
                <w:rFonts w:ascii="Arial" w:cs="Arial" w:eastAsia="Arial" w:hAnsi="Arial"/>
                <w:b w:val="false"/>
                <w:bCs w:val="false"/>
                <w:sz w:val="18"/>
                <w:szCs w:val="18"/>
              </w:rPr>
              <w:t xml:space="preserve">Astronomers calculate that the Passover full moon fell that week.</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w:t>
            </w:r>
          </w:p>
        </w:tc>
      </w:tr>
      <w:tr>
        <w:trPr>
          <w:cantSplit/>
        </w:trPr>
        <w:tc>
          <w:tcPr>
            <w:tcW w:type="dxa" w:w="2500"/>
            <w:tcMar>
              <w:top w:type="dxa" w:w="60"/>
              <w:left w:type="dxa" w:w="90"/>
              <w:bottom w:type="dxa" w:w="60"/>
              <w:right w:type="dxa" w:w="90"/>
            </w:tcMar>
          </w:tcPr>
          <w:p>
            <w:r>
              <w:rPr>
                <w:rFonts w:ascii="Arial" w:cs="Arial" w:eastAsia="Arial" w:hAnsi="Arial"/>
                <w:b w:val="false"/>
                <w:bCs w:val="false"/>
                <w:sz w:val="18"/>
                <w:szCs w:val="18"/>
              </w:rPr>
              <w:t xml:space="preserve">Seen alive “the third day”</w:t>
            </w:r>
          </w:p>
        </w:tc>
        <w:tc>
          <w:tcPr>
            <w:tcW w:type="dxa" w:w="2200"/>
            <w:tcMar>
              <w:top w:type="dxa" w:w="60"/>
              <w:left w:type="dxa" w:w="90"/>
              <w:bottom w:type="dxa" w:w="60"/>
              <w:right w:type="dxa" w:w="90"/>
            </w:tcMar>
          </w:tcPr>
          <w:p>
            <w:r>
              <w:rPr>
                <w:rFonts w:ascii="Arial" w:cs="Arial" w:eastAsia="Arial" w:hAnsi="Arial"/>
                <w:b w:val="false"/>
                <w:bCs w:val="false"/>
                <w:sz w:val="18"/>
                <w:szCs w:val="18"/>
              </w:rPr>
              <w:t xml:space="preserve">Friday = day 1, Saturday = day 2 → </w:t>
            </w:r>
            <w:r>
              <w:rPr>
                <w:rFonts w:ascii="Arial" w:cs="Arial" w:eastAsia="Arial" w:hAnsi="Arial"/>
                <w:b w:val="false"/>
                <w:bCs w:val="false"/>
                <w:sz w:val="18"/>
                <w:szCs w:val="18"/>
              </w:rPr>
              <w:t xml:space="preserve">Sunday, April 9</w:t>
            </w:r>
            <w:r>
              <w:rPr>
                <w:rFonts w:ascii="Arial" w:cs="Arial" w:eastAsia="Arial" w:hAnsi="Arial"/>
                <w:b w:val="false"/>
                <w:bCs w:val="false"/>
                <w:sz w:val="18"/>
                <w:szCs w:val="18"/>
              </w:rPr>
              <w:t xml:space="preserve"> = day 3</w:t>
            </w:r>
          </w:p>
        </w:tc>
        <w:tc>
          <w:tcPr>
            <w:tcW w:type="dxa" w:w="3060"/>
            <w:tcMar>
              <w:top w:type="dxa" w:w="60"/>
              <w:left w:type="dxa" w:w="90"/>
              <w:bottom w:type="dxa" w:w="60"/>
              <w:right w:type="dxa" w:w="90"/>
            </w:tcMar>
          </w:tcPr>
          <w:p>
            <w:r>
              <w:rPr>
                <w:rFonts w:ascii="Arial" w:cs="Arial" w:eastAsia="Arial" w:hAnsi="Arial"/>
                <w:b w:val="false"/>
                <w:bCs w:val="false"/>
                <w:sz w:val="18"/>
                <w:szCs w:val="18"/>
              </w:rPr>
              <w:t xml:space="preserve">The Gospels report the first day of the week (Sunday).</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w:t>
            </w:r>
          </w:p>
        </w:tc>
      </w:tr>
    </w:tbl>
    <w:p>
      <w:pPr>
        <w:spacing w:after="120"/>
      </w:pPr>
    </w:p>
    <w:p>
      <w:pPr>
        <w:spacing w:after="200" w:line="300"/>
        <w:jc w:val="left"/>
      </w:pPr>
      <w:r>
        <w:rPr>
          <w:rFonts w:ascii="Garamond" w:cs="Garamond" w:eastAsia="Garamond" w:hAnsi="Garamond"/>
          <w:b/>
          <w:bCs/>
          <w:sz w:val="23"/>
          <w:szCs w:val="23"/>
        </w:rPr>
        <w:t xml:space="preserve">Here’s the interesting part.</w:t>
      </w:r>
      <w:r>
        <w:rPr>
          <w:rFonts w:ascii="Garamond" w:cs="Garamond" w:eastAsia="Garamond" w:hAnsi="Garamond"/>
          <w:sz w:val="23"/>
          <w:szCs w:val="23"/>
        </w:rPr>
        <w:t xml:space="preserve"> Both of historians’ candidate dates, April 7, AD 30 and April 3, AD 33, turn out to be </w:t>
      </w:r>
      <w:r>
        <w:rPr>
          <w:rFonts w:ascii="Garamond" w:cs="Garamond" w:eastAsia="Garamond" w:hAnsi="Garamond"/>
          <w:b/>
          <w:bCs/>
          <w:sz w:val="23"/>
          <w:szCs w:val="23"/>
        </w:rPr>
        <w:t xml:space="preserve">Fridays</w:t>
      </w:r>
      <w:r>
        <w:rPr>
          <w:rFonts w:ascii="Garamond" w:cs="Garamond" w:eastAsia="Garamond" w:hAnsi="Garamond"/>
          <w:sz w:val="23"/>
          <w:szCs w:val="23"/>
        </w:rPr>
        <w:t xml:space="preserve">. So the day of the week can’t tell them apart. But the CJC can: only AD 30 lands in “the midst of the week.” One test that can’t decide, and one that can, is exactly how scientists narrow down possibilities.</w:t>
      </w:r>
    </w:p>
    <w:p>
      <w:pPr>
        <w:pStyle w:val="ListParagraph"/>
        <w:numPr>
          <w:ilvl w:val="0"/>
          <w:numId w:val="2"/>
        </w:numPr>
        <w:spacing w:after="120" w:line="300"/>
        <w:jc w:val="both"/>
      </w:pPr>
      <w:r>
        <w:rPr>
          <w:rFonts w:ascii="Garamond" w:cs="Garamond" w:eastAsia="Garamond" w:hAnsi="Garamond"/>
          <w:b/>
          <w:bCs/>
          <w:sz w:val="23"/>
          <w:szCs w:val="23"/>
        </w:rPr>
        <w:t xml:space="preserve">20.</w:t>
      </w:r>
      <w:r>
        <w:rPr>
          <w:rFonts w:ascii="Garamond" w:cs="Garamond" w:eastAsia="Garamond" w:hAnsi="Garamond"/>
          <w:sz w:val="23"/>
          <w:szCs w:val="23"/>
        </w:rPr>
        <w:t xml:space="preserve"> Use the Julian formula in the Bonus Lesson to check that </w:t>
      </w:r>
      <w:r>
        <w:rPr>
          <w:rFonts w:ascii="Garamond" w:cs="Garamond" w:eastAsia="Garamond" w:hAnsi="Garamond"/>
          <w:b/>
          <w:bCs/>
          <w:sz w:val="23"/>
          <w:szCs w:val="23"/>
        </w:rPr>
        <w:t xml:space="preserve">April 3, AD 33</w:t>
      </w:r>
      <w:r>
        <w:rPr>
          <w:rFonts w:ascii="Garamond" w:cs="Garamond" w:eastAsia="Garamond" w:hAnsi="Garamond"/>
          <w:sz w:val="23"/>
          <w:szCs w:val="23"/>
        </w:rPr>
        <w:t xml:space="preserve"> was also a Friday. Then find </w:t>
      </w:r>
      <w:r>
        <w:rPr>
          <w:rFonts w:ascii="Garamond" w:cs="Garamond" w:eastAsia="Garamond" w:hAnsi="Garamond"/>
          <w:b/>
          <w:bCs/>
          <w:sz w:val="23"/>
          <w:szCs w:val="23"/>
        </w:rPr>
        <w:t xml:space="preserve">AD 33</w:t>
      </w:r>
      <w:r>
        <w:rPr>
          <w:rFonts w:ascii="Garamond" w:cs="Garamond" w:eastAsia="Garamond" w:hAnsi="Garamond"/>
          <w:sz w:val="23"/>
          <w:szCs w:val="23"/>
        </w:rPr>
        <w:t xml:space="preserve"> on the CJC. What position is it?</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Lesson 6: Big Numbers</w:t>
      </w:r>
    </w:p>
    <w:p>
      <w:pPr>
        <w:spacing w:after="200" w:line="300"/>
        <w:jc w:val="left"/>
      </w:pPr>
      <w:r>
        <w:rPr>
          <w:rFonts w:ascii="Garamond" w:cs="Garamond" w:eastAsia="Garamond" w:hAnsi="Garamond"/>
          <w:b/>
          <w:bCs/>
          <w:sz w:val="23"/>
          <w:szCs w:val="23"/>
        </w:rPr>
        <w:t xml:space="preserve">Seventy cycles</w:t>
      </w:r>
    </w:p>
    <w:p>
      <w:pPr>
        <w:spacing w:after="200" w:line="300"/>
        <w:jc w:val="both"/>
      </w:pPr>
      <w:r>
        <w:rPr>
          <w:rFonts w:ascii="Garamond" w:cs="Garamond" w:eastAsia="Garamond" w:hAnsi="Garamond"/>
          <w:sz w:val="23"/>
          <w:szCs w:val="23"/>
        </w:rPr>
        <w:t xml:space="preserve">In many ancient texts, </w:t>
      </w:r>
      <w:r>
        <w:rPr>
          <w:rFonts w:ascii="Garamond" w:cs="Garamond" w:eastAsia="Garamond" w:hAnsi="Garamond"/>
          <w:b/>
          <w:bCs/>
          <w:sz w:val="23"/>
          <w:szCs w:val="23"/>
        </w:rPr>
        <w:t xml:space="preserve">seventy</w:t>
      </w:r>
      <w:r>
        <w:rPr>
          <w:rFonts w:ascii="Garamond" w:cs="Garamond" w:eastAsia="Garamond" w:hAnsi="Garamond"/>
          <w:sz w:val="23"/>
          <w:szCs w:val="23"/>
        </w:rPr>
        <w:t xml:space="preserve"> marks something being </w:t>
      </w:r>
      <w:r>
        <w:rPr>
          <w:rFonts w:ascii="Garamond" w:cs="Garamond" w:eastAsia="Garamond" w:hAnsi="Garamond"/>
          <w:b/>
          <w:bCs/>
          <w:sz w:val="23"/>
          <w:szCs w:val="23"/>
        </w:rPr>
        <w:t xml:space="preserve">complete</w:t>
      </w:r>
      <w:r>
        <w:rPr>
          <w:rFonts w:ascii="Garamond" w:cs="Garamond" w:eastAsia="Garamond" w:hAnsi="Garamond"/>
          <w:sz w:val="23"/>
          <w:szCs w:val="23"/>
        </w:rPr>
        <w:t xml:space="preserve">: seventy years of captivity, seventy weeks in Daniel’s prophecy.</w:t>
      </w:r>
    </w:p>
    <w:p>
      <w:pPr>
        <w:pStyle w:val="ListParagraph"/>
        <w:numPr>
          <w:ilvl w:val="0"/>
          <w:numId w:val="2"/>
        </w:numPr>
        <w:spacing w:after="120" w:line="300"/>
        <w:jc w:val="both"/>
      </w:pPr>
      <w:r>
        <w:rPr>
          <w:rFonts w:ascii="Garamond" w:cs="Garamond" w:eastAsia="Garamond" w:hAnsi="Garamond"/>
          <w:b/>
          <w:bCs/>
          <w:sz w:val="23"/>
          <w:szCs w:val="23"/>
        </w:rPr>
        <w:t xml:space="preserve">21.</w:t>
      </w:r>
      <w:r>
        <w:rPr>
          <w:rFonts w:ascii="Garamond" w:cs="Garamond" w:eastAsia="Garamond" w:hAnsi="Garamond"/>
          <w:sz w:val="23"/>
          <w:szCs w:val="23"/>
        </w:rPr>
        <w:t xml:space="preserve"> How many years are </w:t>
      </w:r>
      <w:r>
        <w:rPr>
          <w:rFonts w:ascii="Garamond" w:cs="Garamond" w:eastAsia="Garamond" w:hAnsi="Garamond"/>
          <w:b/>
          <w:bCs/>
          <w:sz w:val="23"/>
          <w:szCs w:val="23"/>
        </w:rPr>
        <w:t xml:space="preserve">70 cycles</w:t>
      </w:r>
      <w:r>
        <w:rPr>
          <w:rFonts w:ascii="Garamond" w:cs="Garamond" w:eastAsia="Garamond" w:hAnsi="Garamond"/>
          <w:sz w:val="23"/>
          <w:szCs w:val="23"/>
        </w:rPr>
        <w:t xml:space="preserve"> of 49 years?</w:t>
      </w:r>
    </w:p>
    <w:p>
      <w:pPr>
        <w:pStyle w:val="ListParagraph"/>
        <w:numPr>
          <w:ilvl w:val="0"/>
          <w:numId w:val="2"/>
        </w:numPr>
        <w:spacing w:after="120" w:line="300"/>
        <w:jc w:val="both"/>
      </w:pPr>
      <w:r>
        <w:rPr>
          <w:rFonts w:ascii="Garamond" w:cs="Garamond" w:eastAsia="Garamond" w:hAnsi="Garamond"/>
          <w:b/>
          <w:bCs/>
          <w:sz w:val="23"/>
          <w:szCs w:val="23"/>
        </w:rPr>
        <w:t xml:space="preserve">22.</w:t>
      </w:r>
      <w:r>
        <w:rPr>
          <w:rFonts w:ascii="Garamond" w:cs="Garamond" w:eastAsia="Garamond" w:hAnsi="Garamond"/>
          <w:sz w:val="23"/>
          <w:szCs w:val="23"/>
        </w:rPr>
        <w:t xml:space="preserve"> Starting from 1437 BC, where do that many years land? (Careful: you cross from BC into AD!)</w:t>
      </w:r>
    </w:p>
    <w:p>
      <w:pPr>
        <w:pStyle w:val="ListParagraph"/>
        <w:numPr>
          <w:ilvl w:val="0"/>
          <w:numId w:val="2"/>
        </w:numPr>
        <w:spacing w:after="120" w:line="300"/>
        <w:jc w:val="both"/>
      </w:pPr>
      <w:r>
        <w:rPr>
          <w:rFonts w:ascii="Garamond" w:cs="Garamond" w:eastAsia="Garamond" w:hAnsi="Garamond"/>
          <w:b/>
          <w:bCs/>
          <w:sz w:val="23"/>
          <w:szCs w:val="23"/>
        </w:rPr>
        <w:t xml:space="preserve">23.</w:t>
      </w:r>
      <w:r>
        <w:rPr>
          <w:rFonts w:ascii="Garamond" w:cs="Garamond" w:eastAsia="Garamond" w:hAnsi="Garamond"/>
          <w:sz w:val="23"/>
          <w:szCs w:val="23"/>
        </w:rPr>
        <w:t xml:space="preserve"> Check your answer with the formula. What kind of year is it?</w:t>
      </w:r>
    </w:p>
    <w:p>
      <w:pPr>
        <w:spacing w:after="200" w:line="300"/>
        <w:jc w:val="left"/>
      </w:pPr>
      <w:r>
        <w:rPr>
          <w:rFonts w:ascii="Garamond" w:cs="Garamond" w:eastAsia="Garamond" w:hAnsi="Garamond"/>
          <w:b/>
          <w:bCs/>
          <w:sz w:val="23"/>
          <w:szCs w:val="23"/>
        </w:rPr>
        <w:t xml:space="preserve">Counting backward by 49</w:t>
      </w:r>
    </w:p>
    <w:p>
      <w:pPr>
        <w:spacing w:after="200" w:line="300"/>
        <w:jc w:val="both"/>
      </w:pPr>
      <w:r>
        <w:rPr>
          <w:rFonts w:ascii="Garamond" w:cs="Garamond" w:eastAsia="Garamond" w:hAnsi="Garamond"/>
          <w:sz w:val="23"/>
          <w:szCs w:val="23"/>
        </w:rPr>
        <w:t xml:space="preserve">Every Jubilee is 49 years after the one before. Once you know one Jubilee, you can find others by adding or subtracting 49.</w:t>
      </w:r>
    </w:p>
    <w:p>
      <w:pPr>
        <w:pStyle w:val="ListParagraph"/>
        <w:numPr>
          <w:ilvl w:val="0"/>
          <w:numId w:val="2"/>
        </w:numPr>
        <w:spacing w:after="120" w:line="300"/>
        <w:jc w:val="both"/>
      </w:pPr>
      <w:r>
        <w:rPr>
          <w:rFonts w:ascii="Garamond" w:cs="Garamond" w:eastAsia="Garamond" w:hAnsi="Garamond"/>
          <w:b/>
          <w:bCs/>
          <w:sz w:val="23"/>
          <w:szCs w:val="23"/>
        </w:rPr>
        <w:t xml:space="preserve">24.</w:t>
      </w:r>
      <w:r>
        <w:rPr>
          <w:rFonts w:ascii="Garamond" w:cs="Garamond" w:eastAsia="Garamond" w:hAnsi="Garamond"/>
          <w:sz w:val="23"/>
          <w:szCs w:val="23"/>
        </w:rPr>
        <w:t xml:space="preserve"> Subtract 49 from your answer to problem 22. What famous year is it? Check it with the formula.</w:t>
      </w:r>
    </w:p>
    <w:p>
      <w:pPr>
        <w:spacing w:after="200" w:line="300"/>
        <w:jc w:val="both"/>
      </w:pPr>
      <w:r>
        <w:rPr>
          <w:rFonts w:ascii="Garamond" w:cs="Garamond" w:eastAsia="Garamond" w:hAnsi="Garamond"/>
          <w:sz w:val="23"/>
          <w:szCs w:val="23"/>
        </w:rPr>
        <w:t xml:space="preserve">That year, </w:t>
      </w:r>
      <w:r>
        <w:rPr>
          <w:rFonts w:ascii="Garamond" w:cs="Garamond" w:eastAsia="Garamond" w:hAnsi="Garamond"/>
          <w:b/>
          <w:bCs/>
          <w:sz w:val="23"/>
          <w:szCs w:val="23"/>
        </w:rPr>
        <w:t xml:space="preserve">1945</w:t>
      </w:r>
      <w:r>
        <w:rPr>
          <w:rFonts w:ascii="Garamond" w:cs="Garamond" w:eastAsia="Garamond" w:hAnsi="Garamond"/>
          <w:sz w:val="23"/>
          <w:szCs w:val="23"/>
        </w:rPr>
        <w:t xml:space="preserve">, is when World War II ended and the prisoners of the Nazi concentration camps were set free. Remember the Jubilee’s words on the Liberty Bell: “Proclaim LIBERTY throughout all the Land.”</w:t>
      </w:r>
    </w:p>
    <w:p>
      <w:pPr>
        <w:spacing w:after="200" w:line="300"/>
        <w:jc w:val="left"/>
      </w:pPr>
      <w:r>
        <w:rPr>
          <w:rFonts w:ascii="Garamond" w:cs="Garamond" w:eastAsia="Garamond" w:hAnsi="Garamond"/>
          <w:b/>
          <w:bCs/>
          <w:sz w:val="23"/>
          <w:szCs w:val="23"/>
        </w:rPr>
        <w:t xml:space="preserve">1,260 years</w:t>
      </w:r>
    </w:p>
    <w:p>
      <w:pPr>
        <w:spacing w:after="200" w:line="300"/>
        <w:jc w:val="both"/>
      </w:pPr>
      <w:r>
        <w:rPr>
          <w:rFonts w:ascii="Garamond" w:cs="Garamond" w:eastAsia="Garamond" w:hAnsi="Garamond"/>
          <w:sz w:val="23"/>
          <w:szCs w:val="23"/>
        </w:rPr>
        <w:t xml:space="preserve">The books of Daniel and Revelation both describe a period of </w:t>
      </w:r>
      <w:r>
        <w:rPr>
          <w:rFonts w:ascii="Garamond" w:cs="Garamond" w:eastAsia="Garamond" w:hAnsi="Garamond"/>
          <w:b/>
          <w:bCs/>
          <w:sz w:val="23"/>
          <w:szCs w:val="23"/>
        </w:rPr>
        <w:t xml:space="preserve">1,260 days</w:t>
      </w:r>
      <w:r>
        <w:rPr>
          <w:rFonts w:ascii="Garamond" w:cs="Garamond" w:eastAsia="Garamond" w:hAnsi="Garamond"/>
          <w:sz w:val="23"/>
          <w:szCs w:val="23"/>
        </w:rPr>
        <w:t xml:space="preserve"> (Revelation 12:6). The same span is also written as “a time, and times, and half a time” (Revelation 12:14; see Daniel 7:25).</w:t>
      </w:r>
    </w:p>
    <w:p>
      <w:pPr>
        <w:spacing w:after="200" w:line="300"/>
        <w:jc w:val="both"/>
      </w:pPr>
      <w:r>
        <w:rPr>
          <w:rFonts w:ascii="Garamond" w:cs="Garamond" w:eastAsia="Garamond" w:hAnsi="Garamond"/>
          <w:sz w:val="23"/>
          <w:szCs w:val="23"/>
        </w:rPr>
        <w:t xml:space="preserve">Why would anyone count those days as </w:t>
      </w:r>
      <w:r>
        <w:rPr>
          <w:rFonts w:ascii="Garamond" w:cs="Garamond" w:eastAsia="Garamond" w:hAnsi="Garamond"/>
          <w:b/>
          <w:bCs/>
          <w:sz w:val="23"/>
          <w:szCs w:val="23"/>
        </w:rPr>
        <w:t xml:space="preserve">years</w:t>
      </w:r>
      <w:r>
        <w:rPr>
          <w:rFonts w:ascii="Garamond" w:cs="Garamond" w:eastAsia="Garamond" w:hAnsi="Garamond"/>
          <w:sz w:val="23"/>
          <w:szCs w:val="23"/>
        </w:rPr>
        <w:t xml:space="preserve">? Because the ancient texts themselves give that rule for prophecies. Two passages spell it out:</w:t>
      </w:r>
    </w:p>
    <w:p>
      <w:pPr>
        <w:pStyle w:val="ListParagraph"/>
        <w:numPr>
          <w:ilvl w:val="0"/>
          <w:numId w:val="2"/>
        </w:numPr>
        <w:spacing w:after="120" w:line="300"/>
        <w:jc w:val="both"/>
      </w:pPr>
      <w:r>
        <w:rPr>
          <w:rFonts w:ascii="Garamond" w:cs="Garamond" w:eastAsia="Garamond" w:hAnsi="Garamond"/>
          <w:sz w:val="23"/>
          <w:szCs w:val="23"/>
        </w:rPr>
        <w:t xml:space="preserve">“each day for a year” (Numbers 14:34), where forty days of scouting become forty years of wandering;</w:t>
      </w:r>
    </w:p>
    <w:p>
      <w:pPr>
        <w:pStyle w:val="ListParagraph"/>
        <w:numPr>
          <w:ilvl w:val="0"/>
          <w:numId w:val="2"/>
        </w:numPr>
        <w:spacing w:after="120" w:line="300"/>
        <w:jc w:val="both"/>
      </w:pPr>
      <w:r>
        <w:rPr>
          <w:rFonts w:ascii="Garamond" w:cs="Garamond" w:eastAsia="Garamond" w:hAnsi="Garamond"/>
          <w:sz w:val="23"/>
          <w:szCs w:val="23"/>
        </w:rPr>
        <w:t xml:space="preserve">“I have appointed thee each day for a year” (Ezekiel 4:6).</w:t>
      </w:r>
    </w:p>
    <w:p>
      <w:pPr>
        <w:spacing w:after="200" w:line="300"/>
        <w:jc w:val="left"/>
      </w:pPr>
      <w:r>
        <w:rPr>
          <w:rFonts w:ascii="Garamond" w:cs="Garamond" w:eastAsia="Garamond" w:hAnsi="Garamond"/>
          <w:b/>
          <w:bCs/>
          <w:sz w:val="23"/>
          <w:szCs w:val="23"/>
        </w:rPr>
        <w:t xml:space="preserve">You’ve already used this idea.</w:t>
      </w:r>
      <w:r>
        <w:rPr>
          <w:rFonts w:ascii="Garamond" w:cs="Garamond" w:eastAsia="Garamond" w:hAnsi="Garamond"/>
          <w:sz w:val="23"/>
          <w:szCs w:val="23"/>
        </w:rPr>
        <w:t xml:space="preserve"> In Lesson 2, Daniel’s “weeks” were counted as </w:t>
      </w:r>
      <w:r>
        <w:rPr>
          <w:rFonts w:ascii="Garamond" w:cs="Garamond" w:eastAsia="Garamond" w:hAnsi="Garamond"/>
          <w:b/>
          <w:bCs/>
          <w:sz w:val="23"/>
          <w:szCs w:val="23"/>
        </w:rPr>
        <w:t xml:space="preserve">weeks of years</w:t>
      </w:r>
      <w:r>
        <w:rPr>
          <w:rFonts w:ascii="Garamond" w:cs="Garamond" w:eastAsia="Garamond" w:hAnsi="Garamond"/>
          <w:sz w:val="23"/>
          <w:szCs w:val="23"/>
        </w:rPr>
        <w:t xml:space="preserve">, 7 years each, not 7 days, and that’s how 69 weeks became 483 years and landed on AD 27. Readers who apply the same “day for a year” rule to the 1,260 days get </w:t>
      </w:r>
      <w:r>
        <w:rPr>
          <w:rFonts w:ascii="Garamond" w:cs="Garamond" w:eastAsia="Garamond" w:hAnsi="Garamond"/>
          <w:b/>
          <w:bCs/>
          <w:sz w:val="23"/>
          <w:szCs w:val="23"/>
        </w:rPr>
        <w:t xml:space="preserve">1,260 years</w:t>
      </w:r>
      <w:r>
        <w:rPr>
          <w:rFonts w:ascii="Garamond" w:cs="Garamond" w:eastAsia="Garamond" w:hAnsi="Garamond"/>
          <w:sz w:val="23"/>
          <w:szCs w:val="23"/>
        </w:rPr>
        <w:t xml:space="preserve">.</w:t>
      </w:r>
    </w:p>
    <w:p>
      <w:pPr>
        <w:spacing w:after="200" w:line="300"/>
        <w:jc w:val="both"/>
      </w:pPr>
      <w:r>
        <w:rPr>
          <w:rFonts w:ascii="Garamond" w:cs="Garamond" w:eastAsia="Garamond" w:hAnsi="Garamond"/>
          <w:sz w:val="23"/>
          <w:szCs w:val="23"/>
        </w:rPr>
        <w:t xml:space="preserve">Many of those readers date the period from </w:t>
      </w:r>
      <w:r>
        <w:rPr>
          <w:rFonts w:ascii="Garamond" w:cs="Garamond" w:eastAsia="Garamond" w:hAnsi="Garamond"/>
          <w:b/>
          <w:bCs/>
          <w:sz w:val="23"/>
          <w:szCs w:val="23"/>
        </w:rPr>
        <w:t xml:space="preserve">AD 538</w:t>
      </w:r>
      <w:r>
        <w:rPr>
          <w:rFonts w:ascii="Garamond" w:cs="Garamond" w:eastAsia="Garamond" w:hAnsi="Garamond"/>
          <w:sz w:val="23"/>
          <w:szCs w:val="23"/>
        </w:rPr>
        <w:t xml:space="preserve">, when a decree of the Roman emperor Justinian giving the bishop of Rome authority over the churches could first take effect in the city, to </w:t>
      </w:r>
      <w:r>
        <w:rPr>
          <w:rFonts w:ascii="Garamond" w:cs="Garamond" w:eastAsia="Garamond" w:hAnsi="Garamond"/>
          <w:b/>
          <w:bCs/>
          <w:sz w:val="23"/>
          <w:szCs w:val="23"/>
        </w:rPr>
        <w:t xml:space="preserve">1798</w:t>
      </w:r>
      <w:r>
        <w:rPr>
          <w:rFonts w:ascii="Garamond" w:cs="Garamond" w:eastAsia="Garamond" w:hAnsi="Garamond"/>
          <w:sz w:val="23"/>
          <w:szCs w:val="23"/>
        </w:rPr>
        <w:t xml:space="preserve">, when a French army entered Rome and took the pope prisoner.</w:t>
      </w:r>
    </w:p>
    <w:p>
      <w:pPr>
        <w:pStyle w:val="ListParagraph"/>
        <w:numPr>
          <w:ilvl w:val="0"/>
          <w:numId w:val="2"/>
        </w:numPr>
        <w:spacing w:after="120" w:line="300"/>
        <w:jc w:val="both"/>
      </w:pPr>
      <w:r>
        <w:rPr>
          <w:rFonts w:ascii="Garamond" w:cs="Garamond" w:eastAsia="Garamond" w:hAnsi="Garamond"/>
          <w:b/>
          <w:bCs/>
          <w:sz w:val="23"/>
          <w:szCs w:val="23"/>
        </w:rPr>
        <w:t xml:space="preserve">25.</w:t>
      </w:r>
      <w:r>
        <w:rPr>
          <w:rFonts w:ascii="Garamond" w:cs="Garamond" w:eastAsia="Garamond" w:hAnsi="Garamond"/>
          <w:sz w:val="23"/>
          <w:szCs w:val="23"/>
        </w:rPr>
        <w:t xml:space="preserve"> Add 1,260 to 538. Then find </w:t>
      </w:r>
      <w:r>
        <w:rPr>
          <w:rFonts w:ascii="Garamond" w:cs="Garamond" w:eastAsia="Garamond" w:hAnsi="Garamond"/>
          <w:b/>
          <w:bCs/>
          <w:sz w:val="23"/>
          <w:szCs w:val="23"/>
        </w:rPr>
        <w:t xml:space="preserve">538</w:t>
      </w:r>
      <w:r>
        <w:rPr>
          <w:rFonts w:ascii="Garamond" w:cs="Garamond" w:eastAsia="Garamond" w:hAnsi="Garamond"/>
          <w:sz w:val="23"/>
          <w:szCs w:val="23"/>
        </w:rPr>
        <w:t xml:space="preserve"> and your answer on the CJC.</w:t>
      </w:r>
    </w:p>
    <w:p>
      <w:pPr>
        <w:spacing w:after="200" w:line="300"/>
        <w:jc w:val="both"/>
      </w:pPr>
      <w:r>
        <w:rPr>
          <w:rFonts w:ascii="Garamond" w:cs="Garamond" w:eastAsia="Garamond" w:hAnsi="Garamond"/>
          <w:sz w:val="23"/>
          <w:szCs w:val="23"/>
        </w:rPr>
        <w:t xml:space="preserve">You should find that 538 is </w:t>
      </w:r>
      <w:r>
        <w:rPr>
          <w:rFonts w:ascii="Garamond" w:cs="Garamond" w:eastAsia="Garamond" w:hAnsi="Garamond"/>
          <w:b/>
          <w:bCs/>
          <w:sz w:val="23"/>
          <w:szCs w:val="23"/>
        </w:rPr>
        <w:t xml:space="preserve">position 1</w:t>
      </w:r>
      <w:r>
        <w:rPr>
          <w:rFonts w:ascii="Garamond" w:cs="Garamond" w:eastAsia="Garamond" w:hAnsi="Garamond"/>
          <w:sz w:val="23"/>
          <w:szCs w:val="23"/>
        </w:rPr>
        <w:t xml:space="preserve">, the start of a week of years, and the end year is a </w:t>
      </w:r>
      <w:r>
        <w:rPr>
          <w:rFonts w:ascii="Garamond" w:cs="Garamond" w:eastAsia="Garamond" w:hAnsi="Garamond"/>
          <w:b/>
          <w:bCs/>
          <w:sz w:val="23"/>
          <w:szCs w:val="23"/>
        </w:rPr>
        <w:t xml:space="preserve">Jubilee</w:t>
      </w:r>
      <w:r>
        <w:rPr>
          <w:rFonts w:ascii="Garamond" w:cs="Garamond" w:eastAsia="Garamond" w:hAnsi="Garamond"/>
          <w:sz w:val="23"/>
          <w:szCs w:val="23"/>
        </w:rPr>
        <w:t xml:space="preserve">. Here’s why: 1,260 = 25 × 49 + 35, and 538 is Year 15 of its cycle, so 15 + 35 = 50, which is Year 1 of the next cycle.</w:t>
      </w:r>
    </w:p>
    <w:p>
      <w:pPr>
        <w:spacing w:after="200" w:line="300"/>
        <w:jc w:val="left"/>
      </w:pPr>
      <w:r>
        <w:rPr>
          <w:rFonts w:ascii="Garamond" w:cs="Garamond" w:eastAsia="Garamond" w:hAnsi="Garamond"/>
          <w:b/>
          <w:bCs/>
          <w:sz w:val="23"/>
          <w:szCs w:val="23"/>
        </w:rPr>
        <w:t xml:space="preserve">A warning about “finding” patterns</w:t>
      </w:r>
    </w:p>
    <w:p>
      <w:pPr>
        <w:spacing w:after="200" w:line="300"/>
        <w:jc w:val="both"/>
      </w:pPr>
      <w:r>
        <w:rPr>
          <w:rFonts w:ascii="Garamond" w:cs="Garamond" w:eastAsia="Garamond" w:hAnsi="Garamond"/>
          <w:sz w:val="23"/>
          <w:szCs w:val="23"/>
        </w:rPr>
        <w:t xml:space="preserve">Problems 23–25 are </w:t>
      </w:r>
      <w:r>
        <w:rPr>
          <w:rFonts w:ascii="Garamond" w:cs="Garamond" w:eastAsia="Garamond" w:hAnsi="Garamond"/>
          <w:b/>
          <w:bCs/>
          <w:sz w:val="23"/>
          <w:szCs w:val="23"/>
        </w:rPr>
        <w:t xml:space="preserve">observations</w:t>
      </w:r>
      <w:r>
        <w:rPr>
          <w:rFonts w:ascii="Garamond" w:cs="Garamond" w:eastAsia="Garamond" w:hAnsi="Garamond"/>
          <w:sz w:val="23"/>
          <w:szCs w:val="23"/>
        </w:rPr>
        <w:t xml:space="preserve">, not tests. No old record said “1945 will be a Jubilee.” Search through enough years and you’ll always find some famous event on a special year. That’s why Lessons 4 and 5 matter so much: they include the </w:t>
      </w:r>
      <w:r>
        <w:rPr>
          <w:rFonts w:ascii="Garamond" w:cs="Garamond" w:eastAsia="Garamond" w:hAnsi="Garamond"/>
          <w:b/>
          <w:bCs/>
          <w:sz w:val="23"/>
          <w:szCs w:val="23"/>
        </w:rPr>
        <w:t xml:space="preserve">misses</w:t>
      </w:r>
      <w:r>
        <w:rPr>
          <w:rFonts w:ascii="Garamond" w:cs="Garamond" w:eastAsia="Garamond" w:hAnsi="Garamond"/>
          <w:sz w:val="23"/>
          <w:szCs w:val="23"/>
        </w:rPr>
        <w:t xml:space="preserve"> and the </w:t>
      </w:r>
      <w:r>
        <w:rPr>
          <w:rFonts w:ascii="Garamond" w:cs="Garamond" w:eastAsia="Garamond" w:hAnsi="Garamond"/>
          <w:b/>
          <w:bCs/>
          <w:sz w:val="23"/>
          <w:szCs w:val="23"/>
        </w:rPr>
        <w:t xml:space="preserve">real tests</w:t>
      </w:r>
      <w:r>
        <w:rPr>
          <w:rFonts w:ascii="Garamond" w:cs="Garamond" w:eastAsia="Garamond" w:hAnsi="Garamond"/>
          <w:sz w:val="23"/>
          <w:szCs w:val="23"/>
        </w:rPr>
        <w:t xml:space="preserve">. A good mathematician enjoys a surprising pattern, but trusts only a pattern that has been tested.</w:t>
      </w:r>
    </w:p>
    <w:p>
      <w:pPr>
        <w:spacing w:after="200" w:line="300"/>
        <w:jc w:val="left"/>
      </w:pPr>
      <w:r>
        <w:rPr>
          <w:rFonts w:ascii="Garamond" w:cs="Garamond" w:eastAsia="Garamond" w:hAnsi="Garamond"/>
          <w:b/>
          <w:bCs/>
          <w:sz w:val="23"/>
          <w:szCs w:val="23"/>
        </w:rPr>
        <w:t xml:space="preserve">Where the count is anchored</w:t>
      </w:r>
    </w:p>
    <w:p>
      <w:pPr>
        <w:spacing w:after="200" w:line="300"/>
        <w:jc w:val="both"/>
      </w:pPr>
      <w:r>
        <w:rPr>
          <w:rFonts w:ascii="Garamond" w:cs="Garamond" w:eastAsia="Garamond" w:hAnsi="Garamond"/>
          <w:sz w:val="23"/>
          <w:szCs w:val="23"/>
        </w:rPr>
        <w:t xml:space="preserve">The Jubilee count isn’t simply picked to fit famous years. The ancient texts give it </w:t>
      </w:r>
      <w:r>
        <w:rPr>
          <w:rFonts w:ascii="Garamond" w:cs="Garamond" w:eastAsia="Garamond" w:hAnsi="Garamond"/>
          <w:b/>
          <w:bCs/>
          <w:sz w:val="23"/>
          <w:szCs w:val="23"/>
        </w:rPr>
        <w:t xml:space="preserve">checkpoints</w:t>
      </w:r>
      <w:r>
        <w:rPr>
          <w:rFonts w:ascii="Garamond" w:cs="Garamond" w:eastAsia="Garamond" w:hAnsi="Garamond"/>
          <w:sz w:val="23"/>
          <w:szCs w:val="23"/>
        </w:rPr>
        <w:t xml:space="preserve">.</w:t>
      </w:r>
    </w:p>
    <w:p>
      <w:pPr>
        <w:spacing w:after="200" w:line="300"/>
        <w:jc w:val="both"/>
      </w:pPr>
      <w:r>
        <w:rPr>
          <w:rFonts w:ascii="Garamond" w:cs="Garamond" w:eastAsia="Garamond" w:hAnsi="Garamond"/>
          <w:sz w:val="23"/>
          <w:szCs w:val="23"/>
        </w:rPr>
        <w:t xml:space="preserve">When the Assyrian army surrounded Jerusalem around 702–701 BC, the prophet </w:t>
      </w:r>
      <w:r>
        <w:rPr>
          <w:rFonts w:ascii="Garamond" w:cs="Garamond" w:eastAsia="Garamond" w:hAnsi="Garamond"/>
          <w:b/>
          <w:bCs/>
          <w:sz w:val="23"/>
          <w:szCs w:val="23"/>
        </w:rPr>
        <w:t xml:space="preserve">Isaiah</w:t>
      </w:r>
      <w:r>
        <w:rPr>
          <w:rFonts w:ascii="Garamond" w:cs="Garamond" w:eastAsia="Garamond" w:hAnsi="Garamond"/>
          <w:sz w:val="23"/>
          <w:szCs w:val="23"/>
        </w:rPr>
        <w:t xml:space="preserve"> described two years in a row without planting: “Ye shall eat this year such as groweth of itself; and the second year that which springeth of the same: and in the third year sow ye, and reap” (Isaiah 37:30). Two years without planting, back to back, is exactly what a </w:t>
      </w:r>
      <w:r>
        <w:rPr>
          <w:rFonts w:ascii="Garamond" w:cs="Garamond" w:eastAsia="Garamond" w:hAnsi="Garamond"/>
          <w:b/>
          <w:bCs/>
          <w:sz w:val="23"/>
          <w:szCs w:val="23"/>
        </w:rPr>
        <w:t xml:space="preserve">rest year followed by a Jubilee</w:t>
      </w:r>
      <w:r>
        <w:rPr>
          <w:rFonts w:ascii="Garamond" w:cs="Garamond" w:eastAsia="Garamond" w:hAnsi="Garamond"/>
          <w:sz w:val="23"/>
          <w:szCs w:val="23"/>
        </w:rPr>
        <w:t xml:space="preserve"> would produce. And that’s where the formula puts them: </w:t>
      </w:r>
      <w:r>
        <w:rPr>
          <w:rFonts w:ascii="Garamond" w:cs="Garamond" w:eastAsia="Garamond" w:hAnsi="Garamond"/>
          <w:b/>
          <w:bCs/>
          <w:sz w:val="23"/>
          <w:szCs w:val="23"/>
        </w:rPr>
        <w:t xml:space="preserve">703 BC is Year 49 (a rest year), and 702 BC is Year 1 (a Jubilee).</w:t>
      </w:r>
    </w:p>
    <w:p>
      <w:pPr>
        <w:spacing w:after="200" w:line="300"/>
        <w:jc w:val="both"/>
      </w:pPr>
      <w:r>
        <w:rPr>
          <w:rFonts w:ascii="Garamond" w:cs="Garamond" w:eastAsia="Garamond" w:hAnsi="Garamond"/>
          <w:sz w:val="23"/>
          <w:szCs w:val="23"/>
        </w:rPr>
        <w:t xml:space="preserve">Daniel’s prophecy is another checkpoint: its seventy weeks are exactly ten Jubilee cycles, from the Jubilee of 457 BC to the Jubilee of AD 34, as you found in Lesson 2.</w:t>
      </w:r>
    </w:p>
    <w:p>
      <w:pPr>
        <w:spacing w:after="200" w:line="300"/>
        <w:jc w:val="both"/>
      </w:pPr>
      <w:r>
        <w:rPr>
          <w:rFonts w:ascii="Garamond" w:cs="Garamond" w:eastAsia="Garamond" w:hAnsi="Garamond"/>
          <w:i/>
          <w:iCs/>
          <w:sz w:val="23"/>
          <w:szCs w:val="23"/>
        </w:rPr>
        <w:t xml:space="preserve">(Historians debate whether Isaiah’s two years came from the calendar or from the war itself, so this is a checkpoint worth testing, not a proof.)</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Practice Problems</w:t>
      </w:r>
    </w:p>
    <w:p>
      <w:pPr>
        <w:spacing w:after="200" w:line="300"/>
        <w:jc w:val="both"/>
      </w:pPr>
      <w:r>
        <w:rPr>
          <w:rFonts w:ascii="Garamond" w:cs="Garamond" w:eastAsia="Garamond" w:hAnsi="Garamond"/>
          <w:sz w:val="23"/>
          <w:szCs w:val="23"/>
        </w:rPr>
        <w:t xml:space="preserve">Use the four CJC steps on each year:</w:t>
      </w:r>
    </w:p>
    <w:p>
      <w:pPr>
        <w:pStyle w:val="ListParagraph"/>
        <w:numPr>
          <w:ilvl w:val="0"/>
          <w:numId w:val="2"/>
        </w:numPr>
        <w:spacing w:after="120" w:line="300"/>
        <w:jc w:val="both"/>
      </w:pPr>
      <w:r>
        <w:rPr>
          <w:rFonts w:ascii="Garamond" w:cs="Garamond" w:eastAsia="Garamond" w:hAnsi="Garamond"/>
          <w:b/>
          <w:bCs/>
          <w:sz w:val="23"/>
          <w:szCs w:val="23"/>
        </w:rPr>
        <w:t xml:space="preserve">26.</w:t>
      </w:r>
      <w:r>
        <w:rPr>
          <w:rFonts w:ascii="Garamond" w:cs="Garamond" w:eastAsia="Garamond" w:hAnsi="Garamond"/>
          <w:sz w:val="23"/>
          <w:szCs w:val="23"/>
        </w:rPr>
        <w:t xml:space="preserve"> AD 2000</w:t>
      </w:r>
    </w:p>
    <w:p>
      <w:pPr>
        <w:pStyle w:val="ListParagraph"/>
        <w:numPr>
          <w:ilvl w:val="0"/>
          <w:numId w:val="2"/>
        </w:numPr>
        <w:spacing w:after="120" w:line="300"/>
        <w:jc w:val="both"/>
      </w:pPr>
      <w:r>
        <w:rPr>
          <w:rFonts w:ascii="Garamond" w:cs="Garamond" w:eastAsia="Garamond" w:hAnsi="Garamond"/>
          <w:b/>
          <w:bCs/>
          <w:sz w:val="23"/>
          <w:szCs w:val="23"/>
        </w:rPr>
        <w:t xml:space="preserve">27.</w:t>
      </w:r>
      <w:r>
        <w:rPr>
          <w:rFonts w:ascii="Garamond" w:cs="Garamond" w:eastAsia="Garamond" w:hAnsi="Garamond"/>
          <w:sz w:val="23"/>
          <w:szCs w:val="23"/>
        </w:rPr>
        <w:t xml:space="preserve"> AD 1776 (the year of the U.S. Declaration of Independence, when the Liberty Bell was already hanging in Philadelphia)</w:t>
      </w:r>
    </w:p>
    <w:p>
      <w:pPr>
        <w:pStyle w:val="ListParagraph"/>
        <w:numPr>
          <w:ilvl w:val="0"/>
          <w:numId w:val="2"/>
        </w:numPr>
        <w:spacing w:after="120" w:line="300"/>
        <w:jc w:val="both"/>
      </w:pPr>
      <w:r>
        <w:rPr>
          <w:rFonts w:ascii="Garamond" w:cs="Garamond" w:eastAsia="Garamond" w:hAnsi="Garamond"/>
          <w:b/>
          <w:bCs/>
          <w:sz w:val="23"/>
          <w:szCs w:val="23"/>
        </w:rPr>
        <w:t xml:space="preserve">28.</w:t>
      </w:r>
      <w:r>
        <w:rPr>
          <w:rFonts w:ascii="Garamond" w:cs="Garamond" w:eastAsia="Garamond" w:hAnsi="Garamond"/>
          <w:sz w:val="23"/>
          <w:szCs w:val="23"/>
        </w:rPr>
        <w:t xml:space="preserve"> AD 1492</w:t>
      </w:r>
    </w:p>
    <w:p>
      <w:pPr>
        <w:pStyle w:val="ListParagraph"/>
        <w:numPr>
          <w:ilvl w:val="0"/>
          <w:numId w:val="2"/>
        </w:numPr>
        <w:spacing w:after="120" w:line="300"/>
        <w:jc w:val="both"/>
      </w:pPr>
      <w:r>
        <w:rPr>
          <w:rFonts w:ascii="Garamond" w:cs="Garamond" w:eastAsia="Garamond" w:hAnsi="Garamond"/>
          <w:b/>
          <w:bCs/>
          <w:sz w:val="23"/>
          <w:szCs w:val="23"/>
        </w:rPr>
        <w:t xml:space="preserve">29.</w:t>
      </w:r>
      <w:r>
        <w:rPr>
          <w:rFonts w:ascii="Garamond" w:cs="Garamond" w:eastAsia="Garamond" w:hAnsi="Garamond"/>
          <w:sz w:val="23"/>
          <w:szCs w:val="23"/>
        </w:rPr>
        <w:t xml:space="preserve"> AD 1 </w:t>
      </w:r>
      <w:r>
        <w:rPr>
          <w:rFonts w:ascii="Garamond" w:cs="Garamond" w:eastAsia="Garamond" w:hAnsi="Garamond"/>
          <w:b/>
          <w:bCs/>
          <w:sz w:val="23"/>
          <w:szCs w:val="23"/>
        </w:rPr>
        <w:t xml:space="preserve">and</w:t>
      </w:r>
      <w:r>
        <w:rPr>
          <w:rFonts w:ascii="Garamond" w:cs="Garamond" w:eastAsia="Garamond" w:hAnsi="Garamond"/>
          <w:sz w:val="23"/>
          <w:szCs w:val="23"/>
        </w:rPr>
        <w:t xml:space="preserve"> 1 BC. How far apart are they on the count? Why?</w:t>
      </w:r>
    </w:p>
    <w:p>
      <w:pPr>
        <w:pStyle w:val="ListParagraph"/>
        <w:numPr>
          <w:ilvl w:val="0"/>
          <w:numId w:val="2"/>
        </w:numPr>
        <w:spacing w:after="120" w:line="300"/>
        <w:jc w:val="both"/>
      </w:pPr>
      <w:r>
        <w:rPr>
          <w:rFonts w:ascii="Garamond" w:cs="Garamond" w:eastAsia="Garamond" w:hAnsi="Garamond"/>
          <w:b/>
          <w:bCs/>
          <w:sz w:val="23"/>
          <w:szCs w:val="23"/>
        </w:rPr>
        <w:t xml:space="preserve">30.</w:t>
      </w:r>
      <w:r>
        <w:rPr>
          <w:rFonts w:ascii="Garamond" w:cs="Garamond" w:eastAsia="Garamond" w:hAnsi="Garamond"/>
          <w:sz w:val="23"/>
          <w:szCs w:val="23"/>
        </w:rPr>
        <w:t xml:space="preserve"> AD 2050</w:t>
      </w:r>
    </w:p>
    <w:p>
      <w:pPr>
        <w:pStyle w:val="ListParagraph"/>
        <w:numPr>
          <w:ilvl w:val="0"/>
          <w:numId w:val="2"/>
        </w:numPr>
        <w:spacing w:after="120" w:line="300"/>
        <w:jc w:val="both"/>
      </w:pPr>
      <w:r>
        <w:rPr>
          <w:rFonts w:ascii="Garamond" w:cs="Garamond" w:eastAsia="Garamond" w:hAnsi="Garamond"/>
          <w:b/>
          <w:bCs/>
          <w:sz w:val="23"/>
          <w:szCs w:val="23"/>
        </w:rPr>
        <w:t xml:space="preserve">31.</w:t>
      </w:r>
      <w:r>
        <w:rPr>
          <w:rFonts w:ascii="Garamond" w:cs="Garamond" w:eastAsia="Garamond" w:hAnsi="Garamond"/>
          <w:sz w:val="23"/>
          <w:szCs w:val="23"/>
        </w:rPr>
        <w:t xml:space="preserve"> </w:t>
      </w:r>
      <w:r>
        <w:rPr>
          <w:rFonts w:ascii="Garamond" w:cs="Garamond" w:eastAsia="Garamond" w:hAnsi="Garamond"/>
          <w:b/>
          <w:bCs/>
          <w:sz w:val="23"/>
          <w:szCs w:val="23"/>
        </w:rPr>
        <w:t xml:space="preserve">The year you were born</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Bonus Lesson: What Day of the Week?</w:t>
      </w:r>
    </w:p>
    <w:p>
      <w:pPr>
        <w:spacing w:after="200" w:line="300"/>
        <w:jc w:val="both"/>
      </w:pPr>
      <w:r>
        <w:rPr>
          <w:rFonts w:ascii="Garamond" w:cs="Garamond" w:eastAsia="Garamond" w:hAnsi="Garamond"/>
          <w:sz w:val="23"/>
          <w:szCs w:val="23"/>
        </w:rPr>
        <w:t xml:space="preserve">The CJC tells you where a </w:t>
      </w:r>
      <w:r>
        <w:rPr>
          <w:rFonts w:ascii="Garamond" w:cs="Garamond" w:eastAsia="Garamond" w:hAnsi="Garamond"/>
          <w:b/>
          <w:bCs/>
          <w:sz w:val="23"/>
          <w:szCs w:val="23"/>
        </w:rPr>
        <w:t xml:space="preserve">year</w:t>
      </w:r>
      <w:r>
        <w:rPr>
          <w:rFonts w:ascii="Garamond" w:cs="Garamond" w:eastAsia="Garamond" w:hAnsi="Garamond"/>
          <w:sz w:val="23"/>
          <w:szCs w:val="23"/>
        </w:rPr>
        <w:t xml:space="preserve"> sits in the ancient count. But what about the </w:t>
      </w:r>
      <w:r>
        <w:rPr>
          <w:rFonts w:ascii="Garamond" w:cs="Garamond" w:eastAsia="Garamond" w:hAnsi="Garamond"/>
          <w:b/>
          <w:bCs/>
          <w:sz w:val="23"/>
          <w:szCs w:val="23"/>
        </w:rPr>
        <w:t xml:space="preserve">day of the week</w:t>
      </w:r>
      <w:r>
        <w:rPr>
          <w:rFonts w:ascii="Garamond" w:cs="Garamond" w:eastAsia="Garamond" w:hAnsi="Garamond"/>
          <w:sz w:val="23"/>
          <w:szCs w:val="23"/>
        </w:rPr>
        <w:t xml:space="preserve">? In 1882 a German mathematician named </w:t>
      </w:r>
      <w:r>
        <w:rPr>
          <w:rFonts w:ascii="Garamond" w:cs="Garamond" w:eastAsia="Garamond" w:hAnsi="Garamond"/>
          <w:b/>
          <w:bCs/>
          <w:sz w:val="23"/>
          <w:szCs w:val="23"/>
        </w:rPr>
        <w:t xml:space="preserve">Christian Zeller</w:t>
      </w:r>
      <w:r>
        <w:rPr>
          <w:rFonts w:ascii="Garamond" w:cs="Garamond" w:eastAsia="Garamond" w:hAnsi="Garamond"/>
          <w:sz w:val="23"/>
          <w:szCs w:val="23"/>
        </w:rPr>
        <w:t xml:space="preserve"> published a formula that finds it for any date. It uses the same skills you’ve been practicing: whole-number division and remainders.</w:t>
      </w:r>
    </w:p>
    <w:p>
      <w:pPr>
        <w:spacing w:after="200" w:line="300"/>
        <w:jc w:val="left"/>
      </w:pPr>
      <w:r>
        <w:rPr>
          <w:rFonts w:ascii="Garamond" w:cs="Garamond" w:eastAsia="Garamond" w:hAnsi="Garamond"/>
          <w:b/>
          <w:bCs/>
          <w:sz w:val="23"/>
          <w:szCs w:val="23"/>
        </w:rPr>
        <w:t xml:space="preserve">Get your numbers ready</w:t>
      </w:r>
    </w:p>
    <w:p>
      <w:pPr>
        <w:pStyle w:val="ListParagraph"/>
        <w:numPr>
          <w:ilvl w:val="0"/>
          <w:numId w:val="2"/>
        </w:numPr>
        <w:spacing w:after="120" w:line="300"/>
        <w:jc w:val="both"/>
      </w:pPr>
      <w:r>
        <w:rPr>
          <w:rFonts w:ascii="Garamond" w:cs="Garamond" w:eastAsia="Garamond" w:hAnsi="Garamond"/>
          <w:b/>
          <w:bCs/>
          <w:sz w:val="23"/>
          <w:szCs w:val="23"/>
        </w:rPr>
        <w:t xml:space="preserve">q</w:t>
      </w:r>
      <w:r>
        <w:rPr>
          <w:rFonts w:ascii="Garamond" w:cs="Garamond" w:eastAsia="Garamond" w:hAnsi="Garamond"/>
          <w:sz w:val="23"/>
          <w:szCs w:val="23"/>
        </w:rPr>
        <w:t xml:space="preserve"> = the day of the month</w:t>
      </w:r>
    </w:p>
    <w:p>
      <w:pPr>
        <w:pStyle w:val="ListParagraph"/>
        <w:numPr>
          <w:ilvl w:val="0"/>
          <w:numId w:val="2"/>
        </w:numPr>
        <w:spacing w:after="120" w:line="300"/>
        <w:jc w:val="both"/>
      </w:pPr>
      <w:r>
        <w:rPr>
          <w:rFonts w:ascii="Garamond" w:cs="Garamond" w:eastAsia="Garamond" w:hAnsi="Garamond"/>
          <w:b/>
          <w:bCs/>
          <w:sz w:val="23"/>
          <w:szCs w:val="23"/>
        </w:rPr>
        <w:t xml:space="preserve">m</w:t>
      </w:r>
      <w:r>
        <w:rPr>
          <w:rFonts w:ascii="Garamond" w:cs="Garamond" w:eastAsia="Garamond" w:hAnsi="Garamond"/>
          <w:sz w:val="23"/>
          <w:szCs w:val="23"/>
        </w:rPr>
        <w:t xml:space="preserve"> = the month number, with a twist: </w:t>
      </w:r>
      <w:r>
        <w:rPr>
          <w:rFonts w:ascii="Garamond" w:cs="Garamond" w:eastAsia="Garamond" w:hAnsi="Garamond"/>
          <w:b/>
          <w:bCs/>
          <w:sz w:val="23"/>
          <w:szCs w:val="23"/>
        </w:rPr>
        <w:t xml:space="preserve">March = 3, April = 4, … December = 12</w:t>
      </w:r>
      <w:r>
        <w:rPr>
          <w:rFonts w:ascii="Garamond" w:cs="Garamond" w:eastAsia="Garamond" w:hAnsi="Garamond"/>
          <w:sz w:val="23"/>
          <w:szCs w:val="23"/>
        </w:rPr>
        <w:t xml:space="preserve">, and </w:t>
      </w:r>
      <w:r>
        <w:rPr>
          <w:rFonts w:ascii="Garamond" w:cs="Garamond" w:eastAsia="Garamond" w:hAnsi="Garamond"/>
          <w:b/>
          <w:bCs/>
          <w:sz w:val="23"/>
          <w:szCs w:val="23"/>
        </w:rPr>
        <w:t xml:space="preserve">January = 13, February = 14</w:t>
      </w:r>
      <w:r>
        <w:rPr>
          <w:rFonts w:ascii="Garamond" w:cs="Garamond" w:eastAsia="Garamond" w:hAnsi="Garamond"/>
          <w:sz w:val="23"/>
          <w:szCs w:val="23"/>
        </w:rPr>
        <w:t xml:space="preserve">, </w:t>
      </w:r>
      <w:r>
        <w:rPr>
          <w:rFonts w:ascii="Garamond" w:cs="Garamond" w:eastAsia="Garamond" w:hAnsi="Garamond"/>
          <w:i/>
          <w:iCs/>
          <w:sz w:val="23"/>
          <w:szCs w:val="23"/>
        </w:rPr>
        <w:t xml:space="preserve">counted as months of the year before</w:t>
      </w:r>
      <w:r>
        <w:rPr>
          <w:rFonts w:ascii="Garamond" w:cs="Garamond" w:eastAsia="Garamond" w:hAnsi="Garamond"/>
          <w:sz w:val="23"/>
          <w:szCs w:val="23"/>
        </w:rPr>
        <w:t xml:space="preserve">. (So for January 1, 2000, use m = 13 and the year 1999.)</w:t>
      </w:r>
    </w:p>
    <w:p>
      <w:pPr>
        <w:pStyle w:val="ListParagraph"/>
        <w:numPr>
          <w:ilvl w:val="0"/>
          <w:numId w:val="2"/>
        </w:numPr>
        <w:spacing w:after="120" w:line="300"/>
        <w:jc w:val="both"/>
      </w:pPr>
      <w:r>
        <w:rPr>
          <w:rFonts w:ascii="Garamond" w:cs="Garamond" w:eastAsia="Garamond" w:hAnsi="Garamond"/>
          <w:b/>
          <w:bCs/>
          <w:sz w:val="23"/>
          <w:szCs w:val="23"/>
        </w:rPr>
        <w:t xml:space="preserve">K</w:t>
      </w:r>
      <w:r>
        <w:rPr>
          <w:rFonts w:ascii="Garamond" w:cs="Garamond" w:eastAsia="Garamond" w:hAnsi="Garamond"/>
          <w:sz w:val="23"/>
          <w:szCs w:val="23"/>
        </w:rPr>
        <w:t xml:space="preserve"> = the </w:t>
      </w:r>
      <w:r>
        <w:rPr>
          <w:rFonts w:ascii="Garamond" w:cs="Garamond" w:eastAsia="Garamond" w:hAnsi="Garamond"/>
          <w:b/>
          <w:bCs/>
          <w:sz w:val="23"/>
          <w:szCs w:val="23"/>
        </w:rPr>
        <w:t xml:space="preserve">last two digits</w:t>
      </w:r>
      <w:r>
        <w:rPr>
          <w:rFonts w:ascii="Garamond" w:cs="Garamond" w:eastAsia="Garamond" w:hAnsi="Garamond"/>
          <w:sz w:val="23"/>
          <w:szCs w:val="23"/>
        </w:rPr>
        <w:t xml:space="preserve"> of the year (for 2046, K = 46)</w:t>
      </w:r>
    </w:p>
    <w:p>
      <w:pPr>
        <w:pStyle w:val="ListParagraph"/>
        <w:numPr>
          <w:ilvl w:val="0"/>
          <w:numId w:val="2"/>
        </w:numPr>
        <w:spacing w:after="120" w:line="300"/>
        <w:jc w:val="both"/>
      </w:pPr>
      <w:r>
        <w:rPr>
          <w:rFonts w:ascii="Garamond" w:cs="Garamond" w:eastAsia="Garamond" w:hAnsi="Garamond"/>
          <w:b/>
          <w:bCs/>
          <w:sz w:val="23"/>
          <w:szCs w:val="23"/>
        </w:rPr>
        <w:t xml:space="preserve">J</w:t>
      </w:r>
      <w:r>
        <w:rPr>
          <w:rFonts w:ascii="Garamond" w:cs="Garamond" w:eastAsia="Garamond" w:hAnsi="Garamond"/>
          <w:sz w:val="23"/>
          <w:szCs w:val="23"/>
        </w:rPr>
        <w:t xml:space="preserve"> = the </w:t>
      </w:r>
      <w:r>
        <w:rPr>
          <w:rFonts w:ascii="Garamond" w:cs="Garamond" w:eastAsia="Garamond" w:hAnsi="Garamond"/>
          <w:b/>
          <w:bCs/>
          <w:sz w:val="23"/>
          <w:szCs w:val="23"/>
        </w:rPr>
        <w:t xml:space="preserve">first two digits</w:t>
      </w:r>
      <w:r>
        <w:rPr>
          <w:rFonts w:ascii="Garamond" w:cs="Garamond" w:eastAsia="Garamond" w:hAnsi="Garamond"/>
          <w:sz w:val="23"/>
          <w:szCs w:val="23"/>
        </w:rPr>
        <w:t xml:space="preserve"> of the year (for 2046, J = 20)</w:t>
      </w:r>
    </w:p>
    <w:p>
      <w:pPr>
        <w:spacing w:after="200" w:line="300"/>
        <w:jc w:val="both"/>
      </w:pPr>
      <w:r>
        <w:rPr>
          <w:rFonts w:ascii="Garamond" w:cs="Garamond" w:eastAsia="Garamond" w:hAnsi="Garamond"/>
          <w:sz w:val="23"/>
          <w:szCs w:val="23"/>
        </w:rPr>
        <w:t xml:space="preserve">In the formula, </w:t>
      </w:r>
      <w:r>
        <w:rPr>
          <w:rFonts w:ascii="Garamond" w:cs="Garamond" w:eastAsia="Garamond" w:hAnsi="Garamond"/>
          <w:b/>
          <w:bCs/>
          <w:sz w:val="23"/>
          <w:szCs w:val="23"/>
        </w:rPr>
        <w:t xml:space="preserve">”÷”</w:t>
      </w:r>
      <w:r>
        <w:rPr>
          <w:rFonts w:ascii="Garamond" w:cs="Garamond" w:eastAsia="Garamond" w:hAnsi="Garamond"/>
          <w:sz w:val="23"/>
          <w:szCs w:val="23"/>
        </w:rPr>
        <w:t xml:space="preserve"> means whole-number division: </w:t>
      </w:r>
      <w:r>
        <w:rPr>
          <w:rFonts w:ascii="Garamond" w:cs="Garamond" w:eastAsia="Garamond" w:hAnsi="Garamond"/>
          <w:b/>
          <w:bCs/>
          <w:sz w:val="23"/>
          <w:szCs w:val="23"/>
        </w:rPr>
        <w:t xml:space="preserve">drop the remainder</w:t>
      </w:r>
      <w:r>
        <w:rPr>
          <w:rFonts w:ascii="Garamond" w:cs="Garamond" w:eastAsia="Garamond" w:hAnsi="Garamond"/>
          <w:sz w:val="23"/>
          <w:szCs w:val="23"/>
        </w:rPr>
        <w:t xml:space="preserve">.</w:t>
      </w:r>
    </w:p>
    <w:p>
      <w:pPr>
        <w:spacing w:after="200" w:line="300"/>
        <w:jc w:val="left"/>
      </w:pPr>
      <w:r>
        <w:rPr>
          <w:rFonts w:ascii="Garamond" w:cs="Garamond" w:eastAsia="Garamond" w:hAnsi="Garamond"/>
          <w:b/>
          <w:bCs/>
          <w:sz w:val="23"/>
          <w:szCs w:val="23"/>
        </w:rPr>
        <w:t xml:space="preserve">The formula (for dates in the Gregorian calendar, 1582 and later)</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Total = q + (13 × (m + 1) ÷ 5) + K + (K ÷ 4) + (J ÷ 4) + (5 × J)</w:t>
      </w:r>
    </w:p>
    <w:p>
      <w:pPr>
        <w:pBdr>
          <w:left w:val="single" w:color="A8906A" w:sz="18" w:space="10"/>
        </w:pBdr>
        <w:shd w:fill="F4EEDF" w:color="auto" w:val="clear"/>
        <w:spacing w:after="160" w:line="300"/>
        <w:ind w:left="560" w:right="560"/>
      </w:pPr>
      <w:r>
        <w:rPr>
          <w:rFonts w:ascii="Garamond" w:cs="Garamond" w:eastAsia="Garamond" w:hAnsi="Garamond"/>
          <w:i/>
          <w:iCs/>
          <w:sz w:val="22"/>
          <w:szCs w:val="22"/>
        </w:rPr>
        <w:t xml:space="preserve">Divide the </w:t>
      </w:r>
      <w:r>
        <w:rPr>
          <w:rFonts w:ascii="Garamond" w:cs="Garamond" w:eastAsia="Garamond" w:hAnsi="Garamond"/>
          <w:b/>
          <w:bCs/>
          <w:i/>
          <w:iCs/>
          <w:sz w:val="22"/>
          <w:szCs w:val="22"/>
        </w:rPr>
        <w:t xml:space="preserve">Total by 7</w:t>
      </w:r>
      <w:r>
        <w:rPr>
          <w:rFonts w:ascii="Garamond" w:cs="Garamond" w:eastAsia="Garamond" w:hAnsi="Garamond"/>
          <w:i/>
          <w:iCs/>
          <w:sz w:val="22"/>
          <w:szCs w:val="22"/>
        </w:rPr>
        <w:t xml:space="preserve">. The </w:t>
      </w:r>
      <w:r>
        <w:rPr>
          <w:rFonts w:ascii="Garamond" w:cs="Garamond" w:eastAsia="Garamond" w:hAnsi="Garamond"/>
          <w:b/>
          <w:bCs/>
          <w:i/>
          <w:iCs/>
          <w:sz w:val="22"/>
          <w:szCs w:val="22"/>
        </w:rPr>
        <w:t xml:space="preserve">remainder</w:t>
      </w:r>
      <w:r>
        <w:rPr>
          <w:rFonts w:ascii="Garamond" w:cs="Garamond" w:eastAsia="Garamond" w:hAnsi="Garamond"/>
          <w:i/>
          <w:iCs/>
          <w:sz w:val="22"/>
          <w:szCs w:val="22"/>
        </w:rPr>
        <w:t xml:space="preserve"> is the day:</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40"/>
        <w:gridCol w:w="1160"/>
        <w:gridCol w:w="1160"/>
        <w:gridCol w:w="1160"/>
        <w:gridCol w:w="1160"/>
        <w:gridCol w:w="1240"/>
        <w:gridCol w:w="1140"/>
        <w:gridCol w:w="1100"/>
      </w:tblGrid>
      <w:tr>
        <w:trPr>
          <w:tblHeader/>
        </w:trPr>
        <w:tc>
          <w:tcPr>
            <w:tcW w:type="dxa" w:w="124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Remainder</w:t>
            </w:r>
          </w:p>
        </w:tc>
        <w:tc>
          <w:tcPr>
            <w:tcW w:type="dxa" w:w="11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0</w:t>
            </w:r>
          </w:p>
        </w:tc>
        <w:tc>
          <w:tcPr>
            <w:tcW w:type="dxa" w:w="11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1</w:t>
            </w:r>
          </w:p>
        </w:tc>
        <w:tc>
          <w:tcPr>
            <w:tcW w:type="dxa" w:w="11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2</w:t>
            </w:r>
          </w:p>
        </w:tc>
        <w:tc>
          <w:tcPr>
            <w:tcW w:type="dxa" w:w="11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3</w:t>
            </w:r>
          </w:p>
        </w:tc>
        <w:tc>
          <w:tcPr>
            <w:tcW w:type="dxa" w:w="124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4</w:t>
            </w:r>
          </w:p>
        </w:tc>
        <w:tc>
          <w:tcPr>
            <w:tcW w:type="dxa" w:w="114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5</w:t>
            </w:r>
          </w:p>
        </w:tc>
        <w:tc>
          <w:tcPr>
            <w:tcW w:type="dxa" w:w="11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6</w:t>
            </w:r>
          </w:p>
        </w:tc>
      </w:tr>
      <w:tr>
        <w:trPr>
          <w:cantSplit/>
        </w:trPr>
        <w:tc>
          <w:tcPr>
            <w:tcW w:type="dxa" w:w="1240"/>
            <w:tcMar>
              <w:top w:type="dxa" w:w="60"/>
              <w:left w:type="dxa" w:w="90"/>
              <w:bottom w:type="dxa" w:w="60"/>
              <w:right w:type="dxa" w:w="90"/>
            </w:tcMar>
          </w:tcPr>
          <w:p>
            <w:r>
              <w:rPr>
                <w:rFonts w:ascii="Arial" w:cs="Arial" w:eastAsia="Arial" w:hAnsi="Arial"/>
                <w:b w:val="false"/>
                <w:bCs w:val="false"/>
                <w:sz w:val="18"/>
                <w:szCs w:val="18"/>
              </w:rPr>
              <w:t xml:space="preserve">Day</w:t>
            </w:r>
          </w:p>
        </w:tc>
        <w:tc>
          <w:tcPr>
            <w:tcW w:type="dxa" w:w="1160"/>
            <w:tcMar>
              <w:top w:type="dxa" w:w="60"/>
              <w:left w:type="dxa" w:w="90"/>
              <w:bottom w:type="dxa" w:w="60"/>
              <w:right w:type="dxa" w:w="90"/>
            </w:tcMar>
          </w:tcPr>
          <w:p>
            <w:r>
              <w:rPr>
                <w:rFonts w:ascii="Arial" w:cs="Arial" w:eastAsia="Arial" w:hAnsi="Arial"/>
                <w:b w:val="false"/>
                <w:bCs w:val="false"/>
                <w:sz w:val="18"/>
                <w:szCs w:val="18"/>
              </w:rPr>
              <w:t xml:space="preserve">Saturday</w:t>
            </w:r>
          </w:p>
        </w:tc>
        <w:tc>
          <w:tcPr>
            <w:tcW w:type="dxa" w:w="1160"/>
            <w:tcMar>
              <w:top w:type="dxa" w:w="60"/>
              <w:left w:type="dxa" w:w="90"/>
              <w:bottom w:type="dxa" w:w="60"/>
              <w:right w:type="dxa" w:w="90"/>
            </w:tcMar>
          </w:tcPr>
          <w:p>
            <w:r>
              <w:rPr>
                <w:rFonts w:ascii="Arial" w:cs="Arial" w:eastAsia="Arial" w:hAnsi="Arial"/>
                <w:b w:val="false"/>
                <w:bCs w:val="false"/>
                <w:sz w:val="18"/>
                <w:szCs w:val="18"/>
              </w:rPr>
              <w:t xml:space="preserve">Sunday</w:t>
            </w:r>
          </w:p>
        </w:tc>
        <w:tc>
          <w:tcPr>
            <w:tcW w:type="dxa" w:w="1160"/>
            <w:tcMar>
              <w:top w:type="dxa" w:w="60"/>
              <w:left w:type="dxa" w:w="90"/>
              <w:bottom w:type="dxa" w:w="60"/>
              <w:right w:type="dxa" w:w="90"/>
            </w:tcMar>
          </w:tcPr>
          <w:p>
            <w:r>
              <w:rPr>
                <w:rFonts w:ascii="Arial" w:cs="Arial" w:eastAsia="Arial" w:hAnsi="Arial"/>
                <w:b w:val="false"/>
                <w:bCs w:val="false"/>
                <w:sz w:val="18"/>
                <w:szCs w:val="18"/>
              </w:rPr>
              <w:t xml:space="preserve">Monday</w:t>
            </w:r>
          </w:p>
        </w:tc>
        <w:tc>
          <w:tcPr>
            <w:tcW w:type="dxa" w:w="1160"/>
            <w:tcMar>
              <w:top w:type="dxa" w:w="60"/>
              <w:left w:type="dxa" w:w="90"/>
              <w:bottom w:type="dxa" w:w="60"/>
              <w:right w:type="dxa" w:w="90"/>
            </w:tcMar>
          </w:tcPr>
          <w:p>
            <w:r>
              <w:rPr>
                <w:rFonts w:ascii="Arial" w:cs="Arial" w:eastAsia="Arial" w:hAnsi="Arial"/>
                <w:b w:val="false"/>
                <w:bCs w:val="false"/>
                <w:sz w:val="18"/>
                <w:szCs w:val="18"/>
              </w:rPr>
              <w:t xml:space="preserve">Tuesday</w:t>
            </w:r>
          </w:p>
        </w:tc>
        <w:tc>
          <w:tcPr>
            <w:tcW w:type="dxa" w:w="1240"/>
            <w:tcMar>
              <w:top w:type="dxa" w:w="60"/>
              <w:left w:type="dxa" w:w="90"/>
              <w:bottom w:type="dxa" w:w="60"/>
              <w:right w:type="dxa" w:w="90"/>
            </w:tcMar>
          </w:tcPr>
          <w:p>
            <w:r>
              <w:rPr>
                <w:rFonts w:ascii="Arial" w:cs="Arial" w:eastAsia="Arial" w:hAnsi="Arial"/>
                <w:b w:val="false"/>
                <w:bCs w:val="false"/>
                <w:sz w:val="18"/>
                <w:szCs w:val="18"/>
              </w:rPr>
              <w:t xml:space="preserve">Wednesday</w:t>
            </w:r>
          </w:p>
        </w:tc>
        <w:tc>
          <w:tcPr>
            <w:tcW w:type="dxa" w:w="1140"/>
            <w:tcMar>
              <w:top w:type="dxa" w:w="60"/>
              <w:left w:type="dxa" w:w="90"/>
              <w:bottom w:type="dxa" w:w="60"/>
              <w:right w:type="dxa" w:w="90"/>
            </w:tcMar>
          </w:tcPr>
          <w:p>
            <w:r>
              <w:rPr>
                <w:rFonts w:ascii="Arial" w:cs="Arial" w:eastAsia="Arial" w:hAnsi="Arial"/>
                <w:b w:val="false"/>
                <w:bCs w:val="false"/>
                <w:sz w:val="18"/>
                <w:szCs w:val="18"/>
              </w:rPr>
              <w:t xml:space="preserve">Thursday</w:t>
            </w:r>
          </w:p>
        </w:tc>
        <w:tc>
          <w:tcPr>
            <w:tcW w:type="dxa" w:w="1100"/>
            <w:tcMar>
              <w:top w:type="dxa" w:w="60"/>
              <w:left w:type="dxa" w:w="90"/>
              <w:bottom w:type="dxa" w:w="60"/>
              <w:right w:type="dxa" w:w="90"/>
            </w:tcMar>
          </w:tcPr>
          <w:p>
            <w:r>
              <w:rPr>
                <w:rFonts w:ascii="Arial" w:cs="Arial" w:eastAsia="Arial" w:hAnsi="Arial"/>
                <w:b w:val="false"/>
                <w:bCs w:val="false"/>
                <w:sz w:val="18"/>
                <w:szCs w:val="18"/>
              </w:rPr>
              <w:t xml:space="preserve">Friday</w:t>
            </w:r>
          </w:p>
        </w:tc>
      </w:tr>
    </w:tbl>
    <w:p>
      <w:pPr>
        <w:spacing w:after="120"/>
      </w:pPr>
    </w:p>
    <w:p>
      <w:pPr>
        <w:spacing w:after="200" w:line="300"/>
        <w:jc w:val="left"/>
      </w:pPr>
      <w:r>
        <w:rPr>
          <w:rFonts w:ascii="Garamond" w:cs="Garamond" w:eastAsia="Garamond" w:hAnsi="Garamond"/>
          <w:b/>
          <w:bCs/>
          <w:sz w:val="23"/>
          <w:szCs w:val="23"/>
        </w:rPr>
        <w:t xml:space="preserve">Worked example: July 4, 2046 (twenty years from now)</w:t>
      </w:r>
    </w:p>
    <w:p>
      <w:pPr>
        <w:spacing w:after="200" w:line="300"/>
        <w:jc w:val="both"/>
      </w:pPr>
      <w:r>
        <w:rPr>
          <w:rFonts w:ascii="Garamond" w:cs="Garamond" w:eastAsia="Garamond" w:hAnsi="Garamond"/>
          <w:sz w:val="23"/>
          <w:szCs w:val="23"/>
        </w:rPr>
        <w:t xml:space="preserve">q = 4, m = 7, K = 46, J = 20</w:t>
      </w:r>
    </w:p>
    <w:p>
      <w:pPr>
        <w:pStyle w:val="ListParagraph"/>
        <w:numPr>
          <w:ilvl w:val="0"/>
          <w:numId w:val="2"/>
        </w:numPr>
        <w:spacing w:after="120" w:line="300"/>
        <w:jc w:val="both"/>
      </w:pPr>
      <w:r>
        <w:rPr>
          <w:rFonts w:ascii="Garamond" w:cs="Garamond" w:eastAsia="Garamond" w:hAnsi="Garamond"/>
          <w:sz w:val="23"/>
          <w:szCs w:val="23"/>
        </w:rPr>
        <w:t xml:space="preserve">13 × 8 = 104, and 104 ÷ 5 = </w:t>
      </w:r>
      <w:r>
        <w:rPr>
          <w:rFonts w:ascii="Garamond" w:cs="Garamond" w:eastAsia="Garamond" w:hAnsi="Garamond"/>
          <w:b/>
          <w:bCs/>
          <w:sz w:val="23"/>
          <w:szCs w:val="23"/>
        </w:rPr>
        <w:t xml:space="preserve">20</w:t>
      </w:r>
      <w:r>
        <w:rPr>
          <w:rFonts w:ascii="Garamond" w:cs="Garamond" w:eastAsia="Garamond" w:hAnsi="Garamond"/>
          <w:sz w:val="23"/>
          <w:szCs w:val="23"/>
        </w:rPr>
        <w:t xml:space="preserve"> (drop the remainder)</w:t>
      </w:r>
    </w:p>
    <w:p>
      <w:pPr>
        <w:pStyle w:val="ListParagraph"/>
        <w:numPr>
          <w:ilvl w:val="0"/>
          <w:numId w:val="2"/>
        </w:numPr>
        <w:spacing w:after="120" w:line="300"/>
        <w:jc w:val="both"/>
      </w:pPr>
      <w:r>
        <w:rPr>
          <w:rFonts w:ascii="Garamond" w:cs="Garamond" w:eastAsia="Garamond" w:hAnsi="Garamond"/>
          <w:sz w:val="23"/>
          <w:szCs w:val="23"/>
        </w:rPr>
        <w:t xml:space="preserve">K ÷ 4 = 46 ÷ 4 = </w:t>
      </w:r>
      <w:r>
        <w:rPr>
          <w:rFonts w:ascii="Garamond" w:cs="Garamond" w:eastAsia="Garamond" w:hAnsi="Garamond"/>
          <w:b/>
          <w:bCs/>
          <w:sz w:val="23"/>
          <w:szCs w:val="23"/>
        </w:rPr>
        <w:t xml:space="preserve">11</w:t>
      </w:r>
    </w:p>
    <w:p>
      <w:pPr>
        <w:pStyle w:val="ListParagraph"/>
        <w:numPr>
          <w:ilvl w:val="0"/>
          <w:numId w:val="2"/>
        </w:numPr>
        <w:spacing w:after="120" w:line="300"/>
        <w:jc w:val="both"/>
      </w:pPr>
      <w:r>
        <w:rPr>
          <w:rFonts w:ascii="Garamond" w:cs="Garamond" w:eastAsia="Garamond" w:hAnsi="Garamond"/>
          <w:sz w:val="23"/>
          <w:szCs w:val="23"/>
        </w:rPr>
        <w:t xml:space="preserve">J ÷ 4 = 20 ÷ 4 = </w:t>
      </w:r>
      <w:r>
        <w:rPr>
          <w:rFonts w:ascii="Garamond" w:cs="Garamond" w:eastAsia="Garamond" w:hAnsi="Garamond"/>
          <w:b/>
          <w:bCs/>
          <w:sz w:val="23"/>
          <w:szCs w:val="23"/>
        </w:rPr>
        <w:t xml:space="preserve">5</w:t>
      </w:r>
    </w:p>
    <w:p>
      <w:pPr>
        <w:pStyle w:val="ListParagraph"/>
        <w:numPr>
          <w:ilvl w:val="0"/>
          <w:numId w:val="2"/>
        </w:numPr>
        <w:spacing w:after="120" w:line="300"/>
        <w:jc w:val="both"/>
      </w:pPr>
      <w:r>
        <w:rPr>
          <w:rFonts w:ascii="Garamond" w:cs="Garamond" w:eastAsia="Garamond" w:hAnsi="Garamond"/>
          <w:sz w:val="23"/>
          <w:szCs w:val="23"/>
        </w:rPr>
        <w:t xml:space="preserve">5 × J = </w:t>
      </w:r>
      <w:r>
        <w:rPr>
          <w:rFonts w:ascii="Garamond" w:cs="Garamond" w:eastAsia="Garamond" w:hAnsi="Garamond"/>
          <w:b/>
          <w:bCs/>
          <w:sz w:val="23"/>
          <w:szCs w:val="23"/>
        </w:rPr>
        <w:t xml:space="preserve">100</w:t>
      </w:r>
    </w:p>
    <w:p>
      <w:pPr>
        <w:pStyle w:val="ListParagraph"/>
        <w:numPr>
          <w:ilvl w:val="0"/>
          <w:numId w:val="2"/>
        </w:numPr>
        <w:spacing w:after="120" w:line="300"/>
        <w:jc w:val="both"/>
      </w:pPr>
      <w:r>
        <w:rPr>
          <w:rFonts w:ascii="Garamond" w:cs="Garamond" w:eastAsia="Garamond" w:hAnsi="Garamond"/>
          <w:b/>
          <w:bCs/>
          <w:sz w:val="23"/>
          <w:szCs w:val="23"/>
        </w:rPr>
        <w:t xml:space="preserve">Total</w:t>
      </w:r>
      <w:r>
        <w:rPr>
          <w:rFonts w:ascii="Garamond" w:cs="Garamond" w:eastAsia="Garamond" w:hAnsi="Garamond"/>
          <w:sz w:val="23"/>
          <w:szCs w:val="23"/>
        </w:rPr>
        <w:t xml:space="preserve"> = 4 + 20 + 46 + 11 + 5 + 100 = </w:t>
      </w:r>
      <w:r>
        <w:rPr>
          <w:rFonts w:ascii="Garamond" w:cs="Garamond" w:eastAsia="Garamond" w:hAnsi="Garamond"/>
          <w:b/>
          <w:bCs/>
          <w:sz w:val="23"/>
          <w:szCs w:val="23"/>
        </w:rPr>
        <w:t xml:space="preserve">186</w:t>
      </w:r>
    </w:p>
    <w:p>
      <w:pPr>
        <w:pStyle w:val="ListParagraph"/>
        <w:numPr>
          <w:ilvl w:val="0"/>
          <w:numId w:val="2"/>
        </w:numPr>
        <w:spacing w:after="120" w:line="300"/>
        <w:jc w:val="both"/>
      </w:pPr>
      <w:r>
        <w:rPr>
          <w:rFonts w:ascii="Garamond" w:cs="Garamond" w:eastAsia="Garamond" w:hAnsi="Garamond"/>
          <w:sz w:val="23"/>
          <w:szCs w:val="23"/>
        </w:rPr>
        <w:t xml:space="preserve">186 ÷ 7 = 26, remainder </w:t>
      </w:r>
      <w:r>
        <w:rPr>
          <w:rFonts w:ascii="Garamond" w:cs="Garamond" w:eastAsia="Garamond" w:hAnsi="Garamond"/>
          <w:b/>
          <w:bCs/>
          <w:sz w:val="23"/>
          <w:szCs w:val="23"/>
        </w:rPr>
        <w:t xml:space="preserve">4</w:t>
      </w:r>
      <w:r>
        <w:rPr>
          <w:rFonts w:ascii="Garamond" w:cs="Garamond" w:eastAsia="Garamond" w:hAnsi="Garamond"/>
          <w:sz w:val="23"/>
          <w:szCs w:val="23"/>
        </w:rPr>
        <w:t xml:space="preserve"> → </w:t>
      </w:r>
      <w:r>
        <w:rPr>
          <w:rFonts w:ascii="Garamond" w:cs="Garamond" w:eastAsia="Garamond" w:hAnsi="Garamond"/>
          <w:b/>
          <w:bCs/>
          <w:sz w:val="23"/>
          <w:szCs w:val="23"/>
        </w:rPr>
        <w:t xml:space="preserve">Wednesday</w:t>
      </w:r>
    </w:p>
    <w:p>
      <w:pPr>
        <w:spacing w:after="200" w:line="300"/>
        <w:jc w:val="left"/>
      </w:pPr>
      <w:r>
        <w:rPr>
          <w:rFonts w:ascii="Garamond" w:cs="Garamond" w:eastAsia="Garamond" w:hAnsi="Garamond"/>
          <w:b/>
          <w:bCs/>
          <w:sz w:val="23"/>
          <w:szCs w:val="23"/>
        </w:rPr>
        <w:t xml:space="preserve">Worked example: July 4, 1776</w:t>
      </w:r>
    </w:p>
    <w:p>
      <w:pPr>
        <w:spacing w:after="200" w:line="300"/>
        <w:jc w:val="both"/>
      </w:pPr>
      <w:r>
        <w:rPr>
          <w:rFonts w:ascii="Garamond" w:cs="Garamond" w:eastAsia="Garamond" w:hAnsi="Garamond"/>
          <w:sz w:val="23"/>
          <w:szCs w:val="23"/>
        </w:rPr>
        <w:t xml:space="preserve">q = 4, m = 7, K = 76, J = 17</w:t>
      </w:r>
    </w:p>
    <w:p>
      <w:pPr>
        <w:pStyle w:val="ListParagraph"/>
        <w:numPr>
          <w:ilvl w:val="0"/>
          <w:numId w:val="2"/>
        </w:numPr>
        <w:spacing w:after="120" w:line="300"/>
        <w:jc w:val="both"/>
      </w:pPr>
      <w:r>
        <w:rPr>
          <w:rFonts w:ascii="Garamond" w:cs="Garamond" w:eastAsia="Garamond" w:hAnsi="Garamond"/>
          <w:sz w:val="23"/>
          <w:szCs w:val="23"/>
        </w:rPr>
        <w:t xml:space="preserve">13 × 8 ÷ 5 = </w:t>
      </w:r>
      <w:r>
        <w:rPr>
          <w:rFonts w:ascii="Garamond" w:cs="Garamond" w:eastAsia="Garamond" w:hAnsi="Garamond"/>
          <w:b/>
          <w:bCs/>
          <w:sz w:val="23"/>
          <w:szCs w:val="23"/>
        </w:rPr>
        <w:t xml:space="preserve">20</w:t>
      </w:r>
      <w:r>
        <w:rPr>
          <w:rFonts w:ascii="Garamond" w:cs="Garamond" w:eastAsia="Garamond" w:hAnsi="Garamond"/>
          <w:sz w:val="23"/>
          <w:szCs w:val="23"/>
        </w:rPr>
        <w:t xml:space="preserve">; 76 ÷ 4 = </w:t>
      </w:r>
      <w:r>
        <w:rPr>
          <w:rFonts w:ascii="Garamond" w:cs="Garamond" w:eastAsia="Garamond" w:hAnsi="Garamond"/>
          <w:b/>
          <w:bCs/>
          <w:sz w:val="23"/>
          <w:szCs w:val="23"/>
        </w:rPr>
        <w:t xml:space="preserve">19</w:t>
      </w:r>
      <w:r>
        <w:rPr>
          <w:rFonts w:ascii="Garamond" w:cs="Garamond" w:eastAsia="Garamond" w:hAnsi="Garamond"/>
          <w:sz w:val="23"/>
          <w:szCs w:val="23"/>
        </w:rPr>
        <w:t xml:space="preserve">; 17 ÷ 4 = </w:t>
      </w:r>
      <w:r>
        <w:rPr>
          <w:rFonts w:ascii="Garamond" w:cs="Garamond" w:eastAsia="Garamond" w:hAnsi="Garamond"/>
          <w:b/>
          <w:bCs/>
          <w:sz w:val="23"/>
          <w:szCs w:val="23"/>
        </w:rPr>
        <w:t xml:space="preserve">4</w:t>
      </w:r>
      <w:r>
        <w:rPr>
          <w:rFonts w:ascii="Garamond" w:cs="Garamond" w:eastAsia="Garamond" w:hAnsi="Garamond"/>
          <w:sz w:val="23"/>
          <w:szCs w:val="23"/>
        </w:rPr>
        <w:t xml:space="preserve">; 5 × 17 = </w:t>
      </w:r>
      <w:r>
        <w:rPr>
          <w:rFonts w:ascii="Garamond" w:cs="Garamond" w:eastAsia="Garamond" w:hAnsi="Garamond"/>
          <w:b/>
          <w:bCs/>
          <w:sz w:val="23"/>
          <w:szCs w:val="23"/>
        </w:rPr>
        <w:t xml:space="preserve">85</w:t>
      </w:r>
    </w:p>
    <w:p>
      <w:pPr>
        <w:pStyle w:val="ListParagraph"/>
        <w:numPr>
          <w:ilvl w:val="0"/>
          <w:numId w:val="2"/>
        </w:numPr>
        <w:spacing w:after="120" w:line="300"/>
        <w:jc w:val="both"/>
      </w:pPr>
      <w:r>
        <w:rPr>
          <w:rFonts w:ascii="Garamond" w:cs="Garamond" w:eastAsia="Garamond" w:hAnsi="Garamond"/>
          <w:b/>
          <w:bCs/>
          <w:sz w:val="23"/>
          <w:szCs w:val="23"/>
        </w:rPr>
        <w:t xml:space="preserve">Total</w:t>
      </w:r>
      <w:r>
        <w:rPr>
          <w:rFonts w:ascii="Garamond" w:cs="Garamond" w:eastAsia="Garamond" w:hAnsi="Garamond"/>
          <w:sz w:val="23"/>
          <w:szCs w:val="23"/>
        </w:rPr>
        <w:t xml:space="preserve"> = 4 + 20 + 76 + 19 + 4 + 85 = </w:t>
      </w:r>
      <w:r>
        <w:rPr>
          <w:rFonts w:ascii="Garamond" w:cs="Garamond" w:eastAsia="Garamond" w:hAnsi="Garamond"/>
          <w:b/>
          <w:bCs/>
          <w:sz w:val="23"/>
          <w:szCs w:val="23"/>
        </w:rPr>
        <w:t xml:space="preserve">208</w:t>
      </w:r>
    </w:p>
    <w:p>
      <w:pPr>
        <w:pStyle w:val="ListParagraph"/>
        <w:numPr>
          <w:ilvl w:val="0"/>
          <w:numId w:val="2"/>
        </w:numPr>
        <w:spacing w:after="120" w:line="300"/>
        <w:jc w:val="both"/>
      </w:pPr>
      <w:r>
        <w:rPr>
          <w:rFonts w:ascii="Garamond" w:cs="Garamond" w:eastAsia="Garamond" w:hAnsi="Garamond"/>
          <w:sz w:val="23"/>
          <w:szCs w:val="23"/>
        </w:rPr>
        <w:t xml:space="preserve">208 ÷ 7 = 29, remainder </w:t>
      </w:r>
      <w:r>
        <w:rPr>
          <w:rFonts w:ascii="Garamond" w:cs="Garamond" w:eastAsia="Garamond" w:hAnsi="Garamond"/>
          <w:b/>
          <w:bCs/>
          <w:sz w:val="23"/>
          <w:szCs w:val="23"/>
        </w:rPr>
        <w:t xml:space="preserve">5</w:t>
      </w:r>
      <w:r>
        <w:rPr>
          <w:rFonts w:ascii="Garamond" w:cs="Garamond" w:eastAsia="Garamond" w:hAnsi="Garamond"/>
          <w:sz w:val="23"/>
          <w:szCs w:val="23"/>
        </w:rPr>
        <w:t xml:space="preserve"> → </w:t>
      </w:r>
      <w:r>
        <w:rPr>
          <w:rFonts w:ascii="Garamond" w:cs="Garamond" w:eastAsia="Garamond" w:hAnsi="Garamond"/>
          <w:b/>
          <w:bCs/>
          <w:sz w:val="23"/>
          <w:szCs w:val="23"/>
        </w:rPr>
        <w:t xml:space="preserve">Thursday</w:t>
      </w:r>
    </w:p>
    <w:p>
      <w:pPr>
        <w:spacing w:after="200" w:line="300"/>
        <w:jc w:val="both"/>
      </w:pPr>
      <w:r>
        <w:rPr>
          <w:rFonts w:ascii="Garamond" w:cs="Garamond" w:eastAsia="Garamond" w:hAnsi="Garamond"/>
          <w:sz w:val="23"/>
          <w:szCs w:val="23"/>
        </w:rPr>
        <w:t xml:space="preserve">The Declaration of Independence was adopted on a Thursday.</w:t>
      </w:r>
    </w:p>
    <w:p>
      <w:pPr>
        <w:spacing w:after="200" w:line="300"/>
        <w:jc w:val="left"/>
      </w:pPr>
      <w:r>
        <w:rPr>
          <w:rFonts w:ascii="Garamond" w:cs="Garamond" w:eastAsia="Garamond" w:hAnsi="Garamond"/>
          <w:b/>
          <w:bCs/>
          <w:sz w:val="23"/>
          <w:szCs w:val="23"/>
        </w:rPr>
        <w:t xml:space="preserve">Going back 2,000 years: the Julian calendar</w:t>
      </w:r>
    </w:p>
    <w:p>
      <w:pPr>
        <w:spacing w:after="200" w:line="300"/>
        <w:jc w:val="both"/>
      </w:pPr>
      <w:r>
        <w:rPr>
          <w:rFonts w:ascii="Garamond" w:cs="Garamond" w:eastAsia="Garamond" w:hAnsi="Garamond"/>
          <w:sz w:val="23"/>
          <w:szCs w:val="23"/>
        </w:rPr>
        <w:t xml:space="preserve">Before 1582, Europe used the </w:t>
      </w:r>
      <w:r>
        <w:rPr>
          <w:rFonts w:ascii="Garamond" w:cs="Garamond" w:eastAsia="Garamond" w:hAnsi="Garamond"/>
          <w:b/>
          <w:bCs/>
          <w:sz w:val="23"/>
          <w:szCs w:val="23"/>
        </w:rPr>
        <w:t xml:space="preserve">Julian calendar</w:t>
      </w:r>
      <w:r>
        <w:rPr>
          <w:rFonts w:ascii="Garamond" w:cs="Garamond" w:eastAsia="Garamond" w:hAnsi="Garamond"/>
          <w:sz w:val="23"/>
          <w:szCs w:val="23"/>
        </w:rPr>
        <w:t xml:space="preserve">, so older dates need a slightly different last part:</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Total = q + (13 × (m + 1) ÷ 5) + K + (K ÷ 4) + 5 + (6 × J)</w:t>
      </w:r>
    </w:p>
    <w:p>
      <w:pPr>
        <w:spacing w:after="80"/>
      </w:pPr>
    </w:p>
    <w:p>
      <w:pPr>
        <w:spacing w:after="200" w:line="300"/>
        <w:jc w:val="left"/>
      </w:pPr>
      <w:r>
        <w:rPr>
          <w:rFonts w:ascii="Garamond" w:cs="Garamond" w:eastAsia="Garamond" w:hAnsi="Garamond"/>
          <w:b/>
          <w:bCs/>
          <w:sz w:val="23"/>
          <w:szCs w:val="23"/>
        </w:rPr>
        <w:t xml:space="preserve">Worked example: April 7, AD 30</w:t>
      </w:r>
    </w:p>
    <w:p>
      <w:pPr>
        <w:spacing w:after="200" w:line="300"/>
        <w:jc w:val="both"/>
      </w:pPr>
      <w:r>
        <w:rPr>
          <w:rFonts w:ascii="Garamond" w:cs="Garamond" w:eastAsia="Garamond" w:hAnsi="Garamond"/>
          <w:sz w:val="23"/>
          <w:szCs w:val="23"/>
        </w:rPr>
        <w:t xml:space="preserve">For the year 30, K = 30 and J = 0.</w:t>
      </w:r>
    </w:p>
    <w:p>
      <w:pPr>
        <w:pStyle w:val="ListParagraph"/>
        <w:numPr>
          <w:ilvl w:val="0"/>
          <w:numId w:val="2"/>
        </w:numPr>
        <w:spacing w:after="120" w:line="300"/>
        <w:jc w:val="both"/>
      </w:pPr>
      <w:r>
        <w:rPr>
          <w:rFonts w:ascii="Garamond" w:cs="Garamond" w:eastAsia="Garamond" w:hAnsi="Garamond"/>
          <w:sz w:val="23"/>
          <w:szCs w:val="23"/>
        </w:rPr>
        <w:t xml:space="preserve">q = 7, m = 4</w:t>
      </w:r>
    </w:p>
    <w:p>
      <w:pPr>
        <w:pStyle w:val="ListParagraph"/>
        <w:numPr>
          <w:ilvl w:val="0"/>
          <w:numId w:val="2"/>
        </w:numPr>
        <w:spacing w:after="120" w:line="300"/>
        <w:jc w:val="both"/>
      </w:pPr>
      <w:r>
        <w:rPr>
          <w:rFonts w:ascii="Garamond" w:cs="Garamond" w:eastAsia="Garamond" w:hAnsi="Garamond"/>
          <w:sz w:val="23"/>
          <w:szCs w:val="23"/>
        </w:rPr>
        <w:t xml:space="preserve">13 × 5 = 65, and 65 ÷ 5 = </w:t>
      </w:r>
      <w:r>
        <w:rPr>
          <w:rFonts w:ascii="Garamond" w:cs="Garamond" w:eastAsia="Garamond" w:hAnsi="Garamond"/>
          <w:b/>
          <w:bCs/>
          <w:sz w:val="23"/>
          <w:szCs w:val="23"/>
        </w:rPr>
        <w:t xml:space="preserve">13</w:t>
      </w:r>
    </w:p>
    <w:p>
      <w:pPr>
        <w:pStyle w:val="ListParagraph"/>
        <w:numPr>
          <w:ilvl w:val="0"/>
          <w:numId w:val="2"/>
        </w:numPr>
        <w:spacing w:after="120" w:line="300"/>
        <w:jc w:val="both"/>
      </w:pPr>
      <w:r>
        <w:rPr>
          <w:rFonts w:ascii="Garamond" w:cs="Garamond" w:eastAsia="Garamond" w:hAnsi="Garamond"/>
          <w:sz w:val="23"/>
          <w:szCs w:val="23"/>
        </w:rPr>
        <w:t xml:space="preserve">K ÷ 4 = 30 ÷ 4 = </w:t>
      </w:r>
      <w:r>
        <w:rPr>
          <w:rFonts w:ascii="Garamond" w:cs="Garamond" w:eastAsia="Garamond" w:hAnsi="Garamond"/>
          <w:b/>
          <w:bCs/>
          <w:sz w:val="23"/>
          <w:szCs w:val="23"/>
        </w:rPr>
        <w:t xml:space="preserve">7</w:t>
      </w:r>
    </w:p>
    <w:p>
      <w:pPr>
        <w:pStyle w:val="ListParagraph"/>
        <w:numPr>
          <w:ilvl w:val="0"/>
          <w:numId w:val="2"/>
        </w:numPr>
        <w:spacing w:after="120" w:line="300"/>
        <w:jc w:val="both"/>
      </w:pPr>
      <w:r>
        <w:rPr>
          <w:rFonts w:ascii="Garamond" w:cs="Garamond" w:eastAsia="Garamond" w:hAnsi="Garamond"/>
          <w:sz w:val="23"/>
          <w:szCs w:val="23"/>
        </w:rPr>
        <w:t xml:space="preserve">plus </w:t>
      </w:r>
      <w:r>
        <w:rPr>
          <w:rFonts w:ascii="Garamond" w:cs="Garamond" w:eastAsia="Garamond" w:hAnsi="Garamond"/>
          <w:b/>
          <w:bCs/>
          <w:sz w:val="23"/>
          <w:szCs w:val="23"/>
        </w:rPr>
        <w:t xml:space="preserve">5</w:t>
      </w:r>
      <w:r>
        <w:rPr>
          <w:rFonts w:ascii="Garamond" w:cs="Garamond" w:eastAsia="Garamond" w:hAnsi="Garamond"/>
          <w:sz w:val="23"/>
          <w:szCs w:val="23"/>
        </w:rPr>
        <w:t xml:space="preserve">, plus 6 × 0 = </w:t>
      </w:r>
      <w:r>
        <w:rPr>
          <w:rFonts w:ascii="Garamond" w:cs="Garamond" w:eastAsia="Garamond" w:hAnsi="Garamond"/>
          <w:b/>
          <w:bCs/>
          <w:sz w:val="23"/>
          <w:szCs w:val="23"/>
        </w:rPr>
        <w:t xml:space="preserve">0</w:t>
      </w:r>
    </w:p>
    <w:p>
      <w:pPr>
        <w:pStyle w:val="ListParagraph"/>
        <w:numPr>
          <w:ilvl w:val="0"/>
          <w:numId w:val="2"/>
        </w:numPr>
        <w:spacing w:after="120" w:line="300"/>
        <w:jc w:val="both"/>
      </w:pPr>
      <w:r>
        <w:rPr>
          <w:rFonts w:ascii="Garamond" w:cs="Garamond" w:eastAsia="Garamond" w:hAnsi="Garamond"/>
          <w:b/>
          <w:bCs/>
          <w:sz w:val="23"/>
          <w:szCs w:val="23"/>
        </w:rPr>
        <w:t xml:space="preserve">Total</w:t>
      </w:r>
      <w:r>
        <w:rPr>
          <w:rFonts w:ascii="Garamond" w:cs="Garamond" w:eastAsia="Garamond" w:hAnsi="Garamond"/>
          <w:sz w:val="23"/>
          <w:szCs w:val="23"/>
        </w:rPr>
        <w:t xml:space="preserve"> = 7 + 13 + 30 + 7 + 5 + 0 = </w:t>
      </w:r>
      <w:r>
        <w:rPr>
          <w:rFonts w:ascii="Garamond" w:cs="Garamond" w:eastAsia="Garamond" w:hAnsi="Garamond"/>
          <w:b/>
          <w:bCs/>
          <w:sz w:val="23"/>
          <w:szCs w:val="23"/>
        </w:rPr>
        <w:t xml:space="preserve">62</w:t>
      </w:r>
    </w:p>
    <w:p>
      <w:pPr>
        <w:pStyle w:val="ListParagraph"/>
        <w:numPr>
          <w:ilvl w:val="0"/>
          <w:numId w:val="2"/>
        </w:numPr>
        <w:spacing w:after="120" w:line="300"/>
        <w:jc w:val="both"/>
      </w:pPr>
      <w:r>
        <w:rPr>
          <w:rFonts w:ascii="Garamond" w:cs="Garamond" w:eastAsia="Garamond" w:hAnsi="Garamond"/>
          <w:sz w:val="23"/>
          <w:szCs w:val="23"/>
        </w:rPr>
        <w:t xml:space="preserve">62 ÷ 7 = 8, remainder </w:t>
      </w:r>
      <w:r>
        <w:rPr>
          <w:rFonts w:ascii="Garamond" w:cs="Garamond" w:eastAsia="Garamond" w:hAnsi="Garamond"/>
          <w:b/>
          <w:bCs/>
          <w:sz w:val="23"/>
          <w:szCs w:val="23"/>
        </w:rPr>
        <w:t xml:space="preserve">6</w:t>
      </w:r>
      <w:r>
        <w:rPr>
          <w:rFonts w:ascii="Garamond" w:cs="Garamond" w:eastAsia="Garamond" w:hAnsi="Garamond"/>
          <w:sz w:val="23"/>
          <w:szCs w:val="23"/>
        </w:rPr>
        <w:t xml:space="preserve"> → </w:t>
      </w:r>
      <w:r>
        <w:rPr>
          <w:rFonts w:ascii="Garamond" w:cs="Garamond" w:eastAsia="Garamond" w:hAnsi="Garamond"/>
          <w:b/>
          <w:bCs/>
          <w:sz w:val="23"/>
          <w:szCs w:val="23"/>
        </w:rPr>
        <w:t xml:space="preserve">Friday</w:t>
      </w:r>
    </w:p>
    <w:p>
      <w:pPr>
        <w:spacing w:after="200" w:line="300"/>
        <w:jc w:val="both"/>
      </w:pPr>
      <w:r>
        <w:rPr>
          <w:rFonts w:ascii="Garamond" w:cs="Garamond" w:eastAsia="Garamond" w:hAnsi="Garamond"/>
          <w:sz w:val="23"/>
          <w:szCs w:val="23"/>
        </w:rPr>
        <w:t xml:space="preserve">That confirms, with your own arithmetic, the Friday date used in Lessons 3 and 5.</w:t>
      </w:r>
    </w:p>
    <w:p>
      <w:pPr>
        <w:spacing w:after="200" w:line="300"/>
        <w:jc w:val="left"/>
      </w:pPr>
      <w:r>
        <w:rPr>
          <w:rFonts w:ascii="Garamond" w:cs="Garamond" w:eastAsia="Garamond" w:hAnsi="Garamond"/>
          <w:b/>
          <w:bCs/>
          <w:sz w:val="23"/>
          <w:szCs w:val="23"/>
        </w:rPr>
        <w:t xml:space="preserve">Try it yourself</w:t>
      </w:r>
    </w:p>
    <w:p>
      <w:pPr>
        <w:pStyle w:val="ListParagraph"/>
        <w:numPr>
          <w:ilvl w:val="0"/>
          <w:numId w:val="2"/>
        </w:numPr>
        <w:spacing w:after="120" w:line="300"/>
        <w:jc w:val="both"/>
      </w:pPr>
      <w:r>
        <w:rPr>
          <w:rFonts w:ascii="Garamond" w:cs="Garamond" w:eastAsia="Garamond" w:hAnsi="Garamond"/>
          <w:b/>
          <w:bCs/>
          <w:sz w:val="23"/>
          <w:szCs w:val="23"/>
        </w:rPr>
        <w:t xml:space="preserve">32.</w:t>
      </w:r>
      <w:r>
        <w:rPr>
          <w:rFonts w:ascii="Garamond" w:cs="Garamond" w:eastAsia="Garamond" w:hAnsi="Garamond"/>
          <w:sz w:val="23"/>
          <w:szCs w:val="23"/>
        </w:rPr>
        <w:t xml:space="preserve"> What day of the week will </w:t>
      </w:r>
      <w:r>
        <w:rPr>
          <w:rFonts w:ascii="Garamond" w:cs="Garamond" w:eastAsia="Garamond" w:hAnsi="Garamond"/>
          <w:b/>
          <w:bCs/>
          <w:sz w:val="23"/>
          <w:szCs w:val="23"/>
        </w:rPr>
        <w:t xml:space="preserve">your birthday</w:t>
      </w:r>
      <w:r>
        <w:rPr>
          <w:rFonts w:ascii="Garamond" w:cs="Garamond" w:eastAsia="Garamond" w:hAnsi="Garamond"/>
          <w:sz w:val="23"/>
          <w:szCs w:val="23"/>
        </w:rPr>
        <w:t xml:space="preserve"> fall on in </w:t>
      </w:r>
      <w:r>
        <w:rPr>
          <w:rFonts w:ascii="Garamond" w:cs="Garamond" w:eastAsia="Garamond" w:hAnsi="Garamond"/>
          <w:b/>
          <w:bCs/>
          <w:sz w:val="23"/>
          <w:szCs w:val="23"/>
        </w:rPr>
        <w:t xml:space="preserve">2046</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33.</w:t>
      </w:r>
      <w:r>
        <w:rPr>
          <w:rFonts w:ascii="Garamond" w:cs="Garamond" w:eastAsia="Garamond" w:hAnsi="Garamond"/>
          <w:sz w:val="23"/>
          <w:szCs w:val="23"/>
        </w:rPr>
        <w:t xml:space="preserve"> </w:t>
      </w:r>
      <w:r>
        <w:rPr>
          <w:rFonts w:ascii="Garamond" w:cs="Garamond" w:eastAsia="Garamond" w:hAnsi="Garamond"/>
          <w:b/>
          <w:bCs/>
          <w:sz w:val="23"/>
          <w:szCs w:val="23"/>
        </w:rPr>
        <w:t xml:space="preserve">December 25, 2026</w:t>
      </w:r>
      <w:r>
        <w:rPr>
          <w:rFonts w:ascii="Garamond" w:cs="Garamond" w:eastAsia="Garamond" w:hAnsi="Garamond"/>
          <w:sz w:val="23"/>
          <w:szCs w:val="23"/>
        </w:rPr>
        <w:t xml:space="preserve"> (Gregorian)</w:t>
      </w:r>
    </w:p>
    <w:p>
      <w:pPr>
        <w:pStyle w:val="ListParagraph"/>
        <w:numPr>
          <w:ilvl w:val="0"/>
          <w:numId w:val="2"/>
        </w:numPr>
        <w:spacing w:after="120" w:line="300"/>
        <w:jc w:val="both"/>
      </w:pPr>
      <w:r>
        <w:rPr>
          <w:rFonts w:ascii="Garamond" w:cs="Garamond" w:eastAsia="Garamond" w:hAnsi="Garamond"/>
          <w:b/>
          <w:bCs/>
          <w:sz w:val="23"/>
          <w:szCs w:val="23"/>
        </w:rPr>
        <w:t xml:space="preserve">34.</w:t>
      </w:r>
      <w:r>
        <w:rPr>
          <w:rFonts w:ascii="Garamond" w:cs="Garamond" w:eastAsia="Garamond" w:hAnsi="Garamond"/>
          <w:sz w:val="23"/>
          <w:szCs w:val="23"/>
        </w:rPr>
        <w:t xml:space="preserve"> </w:t>
      </w:r>
      <w:r>
        <w:rPr>
          <w:rFonts w:ascii="Garamond" w:cs="Garamond" w:eastAsia="Garamond" w:hAnsi="Garamond"/>
          <w:b/>
          <w:bCs/>
          <w:sz w:val="23"/>
          <w:szCs w:val="23"/>
        </w:rPr>
        <w:t xml:space="preserve">January 1, 2000</w:t>
      </w:r>
      <w:r>
        <w:rPr>
          <w:rFonts w:ascii="Garamond" w:cs="Garamond" w:eastAsia="Garamond" w:hAnsi="Garamond"/>
          <w:sz w:val="23"/>
          <w:szCs w:val="23"/>
        </w:rPr>
        <w:t xml:space="preserve"> (Gregorian; remember the January twist!)</w:t>
      </w:r>
    </w:p>
    <w:p>
      <w:pPr>
        <w:pStyle w:val="ListParagraph"/>
        <w:numPr>
          <w:ilvl w:val="0"/>
          <w:numId w:val="2"/>
        </w:numPr>
        <w:spacing w:after="120" w:line="300"/>
        <w:jc w:val="both"/>
      </w:pPr>
      <w:r>
        <w:rPr>
          <w:rFonts w:ascii="Garamond" w:cs="Garamond" w:eastAsia="Garamond" w:hAnsi="Garamond"/>
          <w:b/>
          <w:bCs/>
          <w:sz w:val="23"/>
          <w:szCs w:val="23"/>
        </w:rPr>
        <w:t xml:space="preserve">35.</w:t>
      </w:r>
      <w:r>
        <w:rPr>
          <w:rFonts w:ascii="Garamond" w:cs="Garamond" w:eastAsia="Garamond" w:hAnsi="Garamond"/>
          <w:sz w:val="23"/>
          <w:szCs w:val="23"/>
        </w:rPr>
        <w:t xml:space="preserve"> Check Lesson 3’s answers with the </w:t>
      </w:r>
      <w:r>
        <w:rPr>
          <w:rFonts w:ascii="Garamond" w:cs="Garamond" w:eastAsia="Garamond" w:hAnsi="Garamond"/>
          <w:b/>
          <w:bCs/>
          <w:sz w:val="23"/>
          <w:szCs w:val="23"/>
        </w:rPr>
        <w:t xml:space="preserve">Julian</w:t>
      </w:r>
      <w:r>
        <w:rPr>
          <w:rFonts w:ascii="Garamond" w:cs="Garamond" w:eastAsia="Garamond" w:hAnsi="Garamond"/>
          <w:sz w:val="23"/>
          <w:szCs w:val="23"/>
        </w:rPr>
        <w:t xml:space="preserve"> formula: </w:t>
      </w:r>
      <w:r>
        <w:rPr>
          <w:rFonts w:ascii="Garamond" w:cs="Garamond" w:eastAsia="Garamond" w:hAnsi="Garamond"/>
          <w:b/>
          <w:bCs/>
          <w:sz w:val="23"/>
          <w:szCs w:val="23"/>
        </w:rPr>
        <w:t xml:space="preserve">May 18, AD 30</w:t>
      </w:r>
      <w:r>
        <w:rPr>
          <w:rFonts w:ascii="Garamond" w:cs="Garamond" w:eastAsia="Garamond" w:hAnsi="Garamond"/>
          <w:sz w:val="23"/>
          <w:szCs w:val="23"/>
        </w:rPr>
        <w:t xml:space="preserve"> and </w:t>
      </w:r>
      <w:r>
        <w:rPr>
          <w:rFonts w:ascii="Garamond" w:cs="Garamond" w:eastAsia="Garamond" w:hAnsi="Garamond"/>
          <w:b/>
          <w:bCs/>
          <w:sz w:val="23"/>
          <w:szCs w:val="23"/>
        </w:rPr>
        <w:t xml:space="preserve">May 28, AD 30</w:t>
      </w:r>
      <w:r>
        <w:rPr>
          <w:rFonts w:ascii="Garamond" w:cs="Garamond" w:eastAsia="Garamond" w:hAnsi="Garamond"/>
          <w:sz w:val="23"/>
          <w:szCs w:val="23"/>
        </w:rPr>
        <w:t xml:space="preserve">.</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Answer Key</w:t>
      </w:r>
    </w:p>
    <w:p>
      <w:pPr>
        <w:spacing w:after="200" w:line="300"/>
        <w:jc w:val="left"/>
      </w:pPr>
      <w:r>
        <w:rPr>
          <w:rFonts w:ascii="Garamond" w:cs="Garamond" w:eastAsia="Garamond" w:hAnsi="Garamond"/>
          <w:b/>
          <w:bCs/>
          <w:sz w:val="23"/>
          <w:szCs w:val="23"/>
        </w:rPr>
        <w:t xml:space="preserve">Lesson 1</w:t>
      </w:r>
    </w:p>
    <w:p>
      <w:pPr>
        <w:pStyle w:val="ListParagraph"/>
        <w:numPr>
          <w:ilvl w:val="0"/>
          <w:numId w:val="2"/>
        </w:numPr>
        <w:spacing w:after="120" w:line="300"/>
        <w:jc w:val="both"/>
      </w:pPr>
      <w:r>
        <w:rPr>
          <w:rFonts w:ascii="Garamond" w:cs="Garamond" w:eastAsia="Garamond" w:hAnsi="Garamond"/>
          <w:b/>
          <w:bCs/>
          <w:sz w:val="23"/>
          <w:szCs w:val="23"/>
        </w:rPr>
        <w:t xml:space="preserve">1. AD 2021:</w:t>
      </w:r>
      <w:r>
        <w:rPr>
          <w:rFonts w:ascii="Garamond" w:cs="Garamond" w:eastAsia="Garamond" w:hAnsi="Garamond"/>
          <w:sz w:val="23"/>
          <w:szCs w:val="23"/>
        </w:rPr>
        <w:t xml:space="preserve"> B = 3,458 → 3,457 ÷ 49 = 70 r 27 → Cycle 71 → Y = 3,458 − 3,430 = 28 → 28 ÷ 7 = 4 r </w:t>
      </w:r>
      <w:r>
        <w:rPr>
          <w:rFonts w:ascii="Garamond" w:cs="Garamond" w:eastAsia="Garamond" w:hAnsi="Garamond"/>
          <w:b/>
          <w:bCs/>
          <w:sz w:val="23"/>
          <w:szCs w:val="23"/>
        </w:rPr>
        <w:t xml:space="preserve">0</w:t>
      </w:r>
      <w:r>
        <w:rPr>
          <w:rFonts w:ascii="Garamond" w:cs="Garamond" w:eastAsia="Garamond" w:hAnsi="Garamond"/>
          <w:sz w:val="23"/>
          <w:szCs w:val="23"/>
        </w:rPr>
        <w:t xml:space="preserve"> → </w:t>
      </w:r>
      <w:r>
        <w:rPr>
          <w:rFonts w:ascii="Garamond" w:cs="Garamond" w:eastAsia="Garamond" w:hAnsi="Garamond"/>
          <w:b/>
          <w:bCs/>
          <w:sz w:val="23"/>
          <w:szCs w:val="23"/>
        </w:rPr>
        <w:t xml:space="preserve">rest year</w:t>
      </w:r>
      <w:r>
        <w:rPr>
          <w:rFonts w:ascii="Garamond" w:cs="Garamond" w:eastAsia="Garamond" w:hAnsi="Garamond"/>
          <w:sz w:val="23"/>
          <w:szCs w:val="23"/>
        </w:rPr>
        <w:t xml:space="preserve">. ✓ It matches the Jewish calendar.</w:t>
      </w:r>
    </w:p>
    <w:p>
      <w:pPr>
        <w:pStyle w:val="ListParagraph"/>
        <w:numPr>
          <w:ilvl w:val="0"/>
          <w:numId w:val="2"/>
        </w:numPr>
        <w:spacing w:after="120" w:line="300"/>
        <w:jc w:val="both"/>
      </w:pPr>
      <w:r>
        <w:rPr>
          <w:rFonts w:ascii="Garamond" w:cs="Garamond" w:eastAsia="Garamond" w:hAnsi="Garamond"/>
          <w:b/>
          <w:bCs/>
          <w:sz w:val="23"/>
          <w:szCs w:val="23"/>
        </w:rPr>
        <w:t xml:space="preserve">2. AD 2028:</w:t>
      </w:r>
      <w:r>
        <w:rPr>
          <w:rFonts w:ascii="Garamond" w:cs="Garamond" w:eastAsia="Garamond" w:hAnsi="Garamond"/>
          <w:sz w:val="23"/>
          <w:szCs w:val="23"/>
        </w:rPr>
        <w:t xml:space="preserve"> B = 3,465 → Cycle 71 → Y = 35 → 35 ÷ 7 = 5 r 0 → </w:t>
      </w:r>
      <w:r>
        <w:rPr>
          <w:rFonts w:ascii="Garamond" w:cs="Garamond" w:eastAsia="Garamond" w:hAnsi="Garamond"/>
          <w:b/>
          <w:bCs/>
          <w:sz w:val="23"/>
          <w:szCs w:val="23"/>
        </w:rPr>
        <w:t xml:space="preserve">rest year</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3. AD 2043:</w:t>
      </w:r>
      <w:r>
        <w:rPr>
          <w:rFonts w:ascii="Garamond" w:cs="Garamond" w:eastAsia="Garamond" w:hAnsi="Garamond"/>
          <w:sz w:val="23"/>
          <w:szCs w:val="23"/>
        </w:rPr>
        <w:t xml:space="preserve"> B = 3,480 → 3,479 ÷ 49 = 71 r 0 → Cycle 72 → Y = 3,480 − 3,479 = </w:t>
      </w:r>
      <w:r>
        <w:rPr>
          <w:rFonts w:ascii="Garamond" w:cs="Garamond" w:eastAsia="Garamond" w:hAnsi="Garamond"/>
          <w:b/>
          <w:bCs/>
          <w:sz w:val="23"/>
          <w:szCs w:val="23"/>
        </w:rPr>
        <w:t xml:space="preserve">1</w:t>
      </w:r>
      <w:r>
        <w:rPr>
          <w:rFonts w:ascii="Garamond" w:cs="Garamond" w:eastAsia="Garamond" w:hAnsi="Garamond"/>
          <w:sz w:val="23"/>
          <w:szCs w:val="23"/>
        </w:rPr>
        <w:t xml:space="preserve"> → </w:t>
      </w:r>
      <w:r>
        <w:rPr>
          <w:rFonts w:ascii="Garamond" w:cs="Garamond" w:eastAsia="Garamond" w:hAnsi="Garamond"/>
          <w:b/>
          <w:bCs/>
          <w:sz w:val="23"/>
          <w:szCs w:val="23"/>
        </w:rPr>
        <w:t xml:space="preserve">Jubilee</w:t>
      </w:r>
      <w:r>
        <w:rPr>
          <w:rFonts w:ascii="Garamond" w:cs="Garamond" w:eastAsia="Garamond" w:hAnsi="Garamond"/>
          <w:sz w:val="23"/>
          <w:szCs w:val="23"/>
        </w:rPr>
        <w:t xml:space="preserve">.</w:t>
      </w:r>
    </w:p>
    <w:p>
      <w:pPr>
        <w:spacing w:after="200" w:line="300"/>
        <w:jc w:val="left"/>
      </w:pPr>
      <w:r>
        <w:rPr>
          <w:rFonts w:ascii="Garamond" w:cs="Garamond" w:eastAsia="Garamond" w:hAnsi="Garamond"/>
          <w:b/>
          <w:bCs/>
          <w:sz w:val="23"/>
          <w:szCs w:val="23"/>
        </w:rPr>
        <w:t xml:space="preserve">Lesson 2</w:t>
      </w:r>
    </w:p>
    <w:p>
      <w:pPr>
        <w:pStyle w:val="ListParagraph"/>
        <w:numPr>
          <w:ilvl w:val="0"/>
          <w:numId w:val="2"/>
        </w:numPr>
        <w:spacing w:after="120" w:line="300"/>
        <w:jc w:val="both"/>
      </w:pPr>
      <w:r>
        <w:rPr>
          <w:rFonts w:ascii="Garamond" w:cs="Garamond" w:eastAsia="Garamond" w:hAnsi="Garamond"/>
          <w:b/>
          <w:bCs/>
          <w:sz w:val="23"/>
          <w:szCs w:val="23"/>
        </w:rPr>
        <w:t xml:space="preserve">4.</w:t>
      </w:r>
      <w:r>
        <w:rPr>
          <w:rFonts w:ascii="Garamond" w:cs="Garamond" w:eastAsia="Garamond" w:hAnsi="Garamond"/>
          <w:sz w:val="23"/>
          <w:szCs w:val="23"/>
        </w:rPr>
        <w:t xml:space="preserve"> 538 − 483 = </w:t>
      </w:r>
      <w:r>
        <w:rPr>
          <w:rFonts w:ascii="Garamond" w:cs="Garamond" w:eastAsia="Garamond" w:hAnsi="Garamond"/>
          <w:b/>
          <w:bCs/>
          <w:sz w:val="23"/>
          <w:szCs w:val="23"/>
        </w:rPr>
        <w:t xml:space="preserve">55 BC</w:t>
      </w:r>
      <w:r>
        <w:rPr>
          <w:rFonts w:ascii="Garamond" w:cs="Garamond" w:eastAsia="Garamond" w:hAnsi="Garamond"/>
          <w:sz w:val="23"/>
          <w:szCs w:val="23"/>
        </w:rPr>
        <w:t xml:space="preserve"> (still BC, so no extra step).</w:t>
      </w:r>
    </w:p>
    <w:p>
      <w:pPr>
        <w:pStyle w:val="ListParagraph"/>
        <w:numPr>
          <w:ilvl w:val="0"/>
          <w:numId w:val="2"/>
        </w:numPr>
        <w:spacing w:after="120" w:line="300"/>
        <w:jc w:val="both"/>
      </w:pPr>
      <w:r>
        <w:rPr>
          <w:rFonts w:ascii="Garamond" w:cs="Garamond" w:eastAsia="Garamond" w:hAnsi="Garamond"/>
          <w:b/>
          <w:bCs/>
          <w:sz w:val="23"/>
          <w:szCs w:val="23"/>
        </w:rPr>
        <w:t xml:space="preserve">5.</w:t>
      </w:r>
      <w:r>
        <w:rPr>
          <w:rFonts w:ascii="Garamond" w:cs="Garamond" w:eastAsia="Garamond" w:hAnsi="Garamond"/>
          <w:sz w:val="23"/>
          <w:szCs w:val="23"/>
        </w:rPr>
        <w:t xml:space="preserve"> 520 − 483 = </w:t>
      </w:r>
      <w:r>
        <w:rPr>
          <w:rFonts w:ascii="Garamond" w:cs="Garamond" w:eastAsia="Garamond" w:hAnsi="Garamond"/>
          <w:b/>
          <w:bCs/>
          <w:sz w:val="23"/>
          <w:szCs w:val="23"/>
        </w:rPr>
        <w:t xml:space="preserve">37 BC</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6.</w:t>
      </w:r>
      <w:r>
        <w:rPr>
          <w:rFonts w:ascii="Garamond" w:cs="Garamond" w:eastAsia="Garamond" w:hAnsi="Garamond"/>
          <w:sz w:val="23"/>
          <w:szCs w:val="23"/>
        </w:rPr>
        <w:t xml:space="preserve"> 483 − 444 = 39, then +1 = </w:t>
      </w:r>
      <w:r>
        <w:rPr>
          <w:rFonts w:ascii="Garamond" w:cs="Garamond" w:eastAsia="Garamond" w:hAnsi="Garamond"/>
          <w:b/>
          <w:bCs/>
          <w:sz w:val="23"/>
          <w:szCs w:val="23"/>
        </w:rPr>
        <w:t xml:space="preserve">AD 40</w:t>
      </w:r>
      <w:r>
        <w:rPr>
          <w:rFonts w:ascii="Garamond" w:cs="Garamond" w:eastAsia="Garamond" w:hAnsi="Garamond"/>
          <w:sz w:val="23"/>
          <w:szCs w:val="23"/>
        </w:rPr>
        <w:t xml:space="preserve">. Only the 457 BC starting point reaches AD 27.</w:t>
      </w:r>
    </w:p>
    <w:p>
      <w:pPr>
        <w:pStyle w:val="ListParagraph"/>
        <w:numPr>
          <w:ilvl w:val="0"/>
          <w:numId w:val="2"/>
        </w:numPr>
        <w:spacing w:after="120" w:line="300"/>
        <w:jc w:val="both"/>
      </w:pPr>
      <w:r>
        <w:rPr>
          <w:rFonts w:ascii="Garamond" w:cs="Garamond" w:eastAsia="Garamond" w:hAnsi="Garamond"/>
          <w:b/>
          <w:bCs/>
          <w:sz w:val="23"/>
          <w:szCs w:val="23"/>
        </w:rPr>
        <w:t xml:space="preserve">7.</w:t>
      </w:r>
      <w:r>
        <w:rPr>
          <w:rFonts w:ascii="Garamond" w:cs="Garamond" w:eastAsia="Garamond" w:hAnsi="Garamond"/>
          <w:sz w:val="23"/>
          <w:szCs w:val="23"/>
        </w:rPr>
        <w:t xml:space="preserve"> The final week covers </w:t>
      </w:r>
      <w:r>
        <w:rPr>
          <w:rFonts w:ascii="Garamond" w:cs="Garamond" w:eastAsia="Garamond" w:hAnsi="Garamond"/>
          <w:b/>
          <w:bCs/>
          <w:sz w:val="23"/>
          <w:szCs w:val="23"/>
        </w:rPr>
        <w:t xml:space="preserve">AD 27, 28, 29, 30, 31, 32, and 33</w:t>
      </w:r>
      <w:r>
        <w:rPr>
          <w:rFonts w:ascii="Garamond" w:cs="Garamond" w:eastAsia="Garamond" w:hAnsi="Garamond"/>
          <w:sz w:val="23"/>
          <w:szCs w:val="23"/>
        </w:rPr>
        <w:t xml:space="preserve"> (Positions 1 through 7). Its middle, Position 4, is </w:t>
      </w:r>
      <w:r>
        <w:rPr>
          <w:rFonts w:ascii="Garamond" w:cs="Garamond" w:eastAsia="Garamond" w:hAnsi="Garamond"/>
          <w:b/>
          <w:bCs/>
          <w:sz w:val="23"/>
          <w:szCs w:val="23"/>
        </w:rPr>
        <w:t xml:space="preserve">AD 30</w:t>
      </w:r>
      <w:r>
        <w:rPr>
          <w:rFonts w:ascii="Garamond" w:cs="Garamond" w:eastAsia="Garamond" w:hAnsi="Garamond"/>
          <w:sz w:val="23"/>
          <w:szCs w:val="23"/>
        </w:rPr>
        <w:t xml:space="preserve">.</w:t>
      </w:r>
    </w:p>
    <w:p>
      <w:pPr>
        <w:spacing w:after="200" w:line="300"/>
        <w:jc w:val="left"/>
      </w:pPr>
      <w:r>
        <w:rPr>
          <w:rFonts w:ascii="Garamond" w:cs="Garamond" w:eastAsia="Garamond" w:hAnsi="Garamond"/>
          <w:b/>
          <w:bCs/>
          <w:sz w:val="23"/>
          <w:szCs w:val="23"/>
        </w:rPr>
        <w:t xml:space="preserve">Lesson 3</w:t>
      </w:r>
    </w:p>
    <w:p>
      <w:pPr>
        <w:pStyle w:val="ListParagraph"/>
        <w:numPr>
          <w:ilvl w:val="0"/>
          <w:numId w:val="2"/>
        </w:numPr>
        <w:spacing w:after="120" w:line="300"/>
        <w:jc w:val="both"/>
      </w:pPr>
      <w:r>
        <w:rPr>
          <w:rFonts w:ascii="Garamond" w:cs="Garamond" w:eastAsia="Garamond" w:hAnsi="Garamond"/>
          <w:b/>
          <w:bCs/>
          <w:sz w:val="23"/>
          <w:szCs w:val="23"/>
        </w:rPr>
        <w:t xml:space="preserve">8. AD 30:</w:t>
      </w:r>
      <w:r>
        <w:rPr>
          <w:rFonts w:ascii="Garamond" w:cs="Garamond" w:eastAsia="Garamond" w:hAnsi="Garamond"/>
          <w:sz w:val="23"/>
          <w:szCs w:val="23"/>
        </w:rPr>
        <w:t xml:space="preserve"> B = 1,467 → 1,466 ÷ 49 = 29 r 45 → Cycle 30 → Y = 1,467 − 1,421 = 46 → 46 ÷ 7 = 6 r </w:t>
      </w:r>
      <w:r>
        <w:rPr>
          <w:rFonts w:ascii="Garamond" w:cs="Garamond" w:eastAsia="Garamond" w:hAnsi="Garamond"/>
          <w:b/>
          <w:bCs/>
          <w:sz w:val="23"/>
          <w:szCs w:val="23"/>
        </w:rPr>
        <w:t xml:space="preserve">4</w:t>
      </w:r>
      <w:r>
        <w:rPr>
          <w:rFonts w:ascii="Garamond" w:cs="Garamond" w:eastAsia="Garamond" w:hAnsi="Garamond"/>
          <w:sz w:val="23"/>
          <w:szCs w:val="23"/>
        </w:rPr>
        <w:t xml:space="preserve"> → </w:t>
      </w:r>
      <w:r>
        <w:rPr>
          <w:rFonts w:ascii="Garamond" w:cs="Garamond" w:eastAsia="Garamond" w:hAnsi="Garamond"/>
          <w:b/>
          <w:bCs/>
          <w:sz w:val="23"/>
          <w:szCs w:val="23"/>
        </w:rPr>
        <w:t xml:space="preserve">Position 4</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9. Day 40:</w:t>
      </w:r>
      <w:r>
        <w:rPr>
          <w:rFonts w:ascii="Garamond" w:cs="Garamond" w:eastAsia="Garamond" w:hAnsi="Garamond"/>
          <w:sz w:val="23"/>
          <w:szCs w:val="23"/>
        </w:rPr>
        <w:t xml:space="preserve"> April 9–30 is 22 days, so day 40 is </w:t>
      </w:r>
      <w:r>
        <w:rPr>
          <w:rFonts w:ascii="Garamond" w:cs="Garamond" w:eastAsia="Garamond" w:hAnsi="Garamond"/>
          <w:b/>
          <w:bCs/>
          <w:sz w:val="23"/>
          <w:szCs w:val="23"/>
        </w:rPr>
        <w:t xml:space="preserve">May 18</w:t>
      </w:r>
      <w:r>
        <w:rPr>
          <w:rFonts w:ascii="Garamond" w:cs="Garamond" w:eastAsia="Garamond" w:hAnsi="Garamond"/>
          <w:sz w:val="23"/>
          <w:szCs w:val="23"/>
        </w:rPr>
        <w:t xml:space="preserve">, a </w:t>
      </w:r>
      <w:r>
        <w:rPr>
          <w:rFonts w:ascii="Garamond" w:cs="Garamond" w:eastAsia="Garamond" w:hAnsi="Garamond"/>
          <w:b/>
          <w:bCs/>
          <w:sz w:val="23"/>
          <w:szCs w:val="23"/>
        </w:rPr>
        <w:t xml:space="preserve">Thursday</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10. Day 50:</w:t>
      </w:r>
      <w:r>
        <w:rPr>
          <w:rFonts w:ascii="Garamond" w:cs="Garamond" w:eastAsia="Garamond" w:hAnsi="Garamond"/>
          <w:sz w:val="23"/>
          <w:szCs w:val="23"/>
        </w:rPr>
        <w:t xml:space="preserve"> </w:t>
      </w:r>
      <w:r>
        <w:rPr>
          <w:rFonts w:ascii="Garamond" w:cs="Garamond" w:eastAsia="Garamond" w:hAnsi="Garamond"/>
          <w:b/>
          <w:bCs/>
          <w:sz w:val="23"/>
          <w:szCs w:val="23"/>
        </w:rPr>
        <w:t xml:space="preserve">May 28</w:t>
      </w:r>
      <w:r>
        <w:rPr>
          <w:rFonts w:ascii="Garamond" w:cs="Garamond" w:eastAsia="Garamond" w:hAnsi="Garamond"/>
          <w:sz w:val="23"/>
          <w:szCs w:val="23"/>
        </w:rPr>
        <w:t xml:space="preserve">, a </w:t>
      </w:r>
      <w:r>
        <w:rPr>
          <w:rFonts w:ascii="Garamond" w:cs="Garamond" w:eastAsia="Garamond" w:hAnsi="Garamond"/>
          <w:b/>
          <w:bCs/>
          <w:sz w:val="23"/>
          <w:szCs w:val="23"/>
        </w:rPr>
        <w:t xml:space="preserve">Sunday</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11.</w:t>
      </w:r>
      <w:r>
        <w:rPr>
          <w:rFonts w:ascii="Garamond" w:cs="Garamond" w:eastAsia="Garamond" w:hAnsi="Garamond"/>
          <w:sz w:val="23"/>
          <w:szCs w:val="23"/>
        </w:rPr>
        <w:t xml:space="preserve"> 30 + 40 = </w:t>
      </w:r>
      <w:r>
        <w:rPr>
          <w:rFonts w:ascii="Garamond" w:cs="Garamond" w:eastAsia="Garamond" w:hAnsi="Garamond"/>
          <w:b/>
          <w:bCs/>
          <w:sz w:val="23"/>
          <w:szCs w:val="23"/>
        </w:rPr>
        <w:t xml:space="preserve">AD 70</w:t>
      </w:r>
      <w:r>
        <w:rPr>
          <w:rFonts w:ascii="Garamond" w:cs="Garamond" w:eastAsia="Garamond" w:hAnsi="Garamond"/>
          <w:sz w:val="23"/>
          <w:szCs w:val="23"/>
        </w:rPr>
        <w:t xml:space="preserve">.</w:t>
      </w:r>
    </w:p>
    <w:p>
      <w:pPr>
        <w:spacing w:after="200" w:line="300"/>
        <w:jc w:val="left"/>
      </w:pPr>
      <w:r>
        <w:rPr>
          <w:rFonts w:ascii="Garamond" w:cs="Garamond" w:eastAsia="Garamond" w:hAnsi="Garamond"/>
          <w:b/>
          <w:bCs/>
          <w:sz w:val="23"/>
          <w:szCs w:val="23"/>
        </w:rPr>
        <w:t xml:space="preserve">Lesson 4</w:t>
      </w:r>
    </w:p>
    <w:p>
      <w:pPr>
        <w:pStyle w:val="ListParagraph"/>
        <w:numPr>
          <w:ilvl w:val="0"/>
          <w:numId w:val="2"/>
        </w:numPr>
        <w:spacing w:after="120" w:line="300"/>
        <w:jc w:val="both"/>
      </w:pPr>
      <w:r>
        <w:rPr>
          <w:rFonts w:ascii="Garamond" w:cs="Garamond" w:eastAsia="Garamond" w:hAnsi="Garamond"/>
          <w:b/>
          <w:bCs/>
          <w:sz w:val="23"/>
          <w:szCs w:val="23"/>
        </w:rPr>
        <w:t xml:space="preserve">12. 702 BC:</w:t>
      </w:r>
      <w:r>
        <w:rPr>
          <w:rFonts w:ascii="Garamond" w:cs="Garamond" w:eastAsia="Garamond" w:hAnsi="Garamond"/>
          <w:sz w:val="23"/>
          <w:szCs w:val="23"/>
        </w:rPr>
        <w:t xml:space="preserve"> B = 736 → 735 ÷ 49 = 15 r 0 → Cycle 16 → Y = 736 − 735 = </w:t>
      </w:r>
      <w:r>
        <w:rPr>
          <w:rFonts w:ascii="Garamond" w:cs="Garamond" w:eastAsia="Garamond" w:hAnsi="Garamond"/>
          <w:b/>
          <w:bCs/>
          <w:sz w:val="23"/>
          <w:szCs w:val="23"/>
        </w:rPr>
        <w:t xml:space="preserve">1</w:t>
      </w:r>
      <w:r>
        <w:rPr>
          <w:rFonts w:ascii="Garamond" w:cs="Garamond" w:eastAsia="Garamond" w:hAnsi="Garamond"/>
          <w:sz w:val="23"/>
          <w:szCs w:val="23"/>
        </w:rPr>
        <w:t xml:space="preserve"> → </w:t>
      </w:r>
      <w:r>
        <w:rPr>
          <w:rFonts w:ascii="Garamond" w:cs="Garamond" w:eastAsia="Garamond" w:hAnsi="Garamond"/>
          <w:b/>
          <w:bCs/>
          <w:sz w:val="23"/>
          <w:szCs w:val="23"/>
        </w:rPr>
        <w:t xml:space="preserve">Jubilee</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13. 605 BC:</w:t>
      </w:r>
      <w:r>
        <w:rPr>
          <w:rFonts w:ascii="Garamond" w:cs="Garamond" w:eastAsia="Garamond" w:hAnsi="Garamond"/>
          <w:sz w:val="23"/>
          <w:szCs w:val="23"/>
        </w:rPr>
        <w:t xml:space="preserve"> B = 833 → 832 ÷ 49 = 16 r 48 → Cycle 17 → Y = 833 − 784 = </w:t>
      </w:r>
      <w:r>
        <w:rPr>
          <w:rFonts w:ascii="Garamond" w:cs="Garamond" w:eastAsia="Garamond" w:hAnsi="Garamond"/>
          <w:b/>
          <w:bCs/>
          <w:sz w:val="23"/>
          <w:szCs w:val="23"/>
        </w:rPr>
        <w:t xml:space="preserve">49</w:t>
      </w:r>
      <w:r>
        <w:rPr>
          <w:rFonts w:ascii="Garamond" w:cs="Garamond" w:eastAsia="Garamond" w:hAnsi="Garamond"/>
          <w:sz w:val="23"/>
          <w:szCs w:val="23"/>
        </w:rPr>
        <w:t xml:space="preserve"> → 49 ÷ 7 = 7 r 0 → </w:t>
      </w:r>
      <w:r>
        <w:rPr>
          <w:rFonts w:ascii="Garamond" w:cs="Garamond" w:eastAsia="Garamond" w:hAnsi="Garamond"/>
          <w:b/>
          <w:bCs/>
          <w:sz w:val="23"/>
          <w:szCs w:val="23"/>
        </w:rPr>
        <w:t xml:space="preserve">rest year</w:t>
      </w:r>
      <w:r>
        <w:rPr>
          <w:rFonts w:ascii="Garamond" w:cs="Garamond" w:eastAsia="Garamond" w:hAnsi="Garamond"/>
          <w:sz w:val="23"/>
          <w:szCs w:val="23"/>
        </w:rPr>
        <w:t xml:space="preserve"> (the last one before a Jubilee).</w:t>
      </w:r>
    </w:p>
    <w:p>
      <w:pPr>
        <w:pStyle w:val="ListParagraph"/>
        <w:numPr>
          <w:ilvl w:val="0"/>
          <w:numId w:val="2"/>
        </w:numPr>
        <w:spacing w:after="120" w:line="300"/>
        <w:jc w:val="both"/>
      </w:pPr>
      <w:r>
        <w:rPr>
          <w:rFonts w:ascii="Garamond" w:cs="Garamond" w:eastAsia="Garamond" w:hAnsi="Garamond"/>
          <w:b/>
          <w:bCs/>
          <w:sz w:val="23"/>
          <w:szCs w:val="23"/>
        </w:rPr>
        <w:t xml:space="preserve">14.</w:t>
      </w:r>
      <w:r>
        <w:rPr>
          <w:rFonts w:ascii="Garamond" w:cs="Garamond" w:eastAsia="Garamond" w:hAnsi="Garamond"/>
          <w:sz w:val="23"/>
          <w:szCs w:val="23"/>
        </w:rPr>
        <w:t xml:space="preserve"> 605 − 70 = </w:t>
      </w:r>
      <w:r>
        <w:rPr>
          <w:rFonts w:ascii="Garamond" w:cs="Garamond" w:eastAsia="Garamond" w:hAnsi="Garamond"/>
          <w:b/>
          <w:bCs/>
          <w:sz w:val="23"/>
          <w:szCs w:val="23"/>
        </w:rPr>
        <w:t xml:space="preserve">535 BC</w:t>
      </w:r>
      <w:r>
        <w:rPr>
          <w:rFonts w:ascii="Garamond" w:cs="Garamond" w:eastAsia="Garamond" w:hAnsi="Garamond"/>
          <w:sz w:val="23"/>
          <w:szCs w:val="23"/>
        </w:rPr>
        <w:t xml:space="preserve"> → B = 903 → Cycle 19 → Y = 21 → </w:t>
      </w:r>
      <w:r>
        <w:rPr>
          <w:rFonts w:ascii="Garamond" w:cs="Garamond" w:eastAsia="Garamond" w:hAnsi="Garamond"/>
          <w:b/>
          <w:bCs/>
          <w:sz w:val="23"/>
          <w:szCs w:val="23"/>
        </w:rPr>
        <w:t xml:space="preserve">rest year</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15. 586 BC:</w:t>
      </w:r>
      <w:r>
        <w:rPr>
          <w:rFonts w:ascii="Garamond" w:cs="Garamond" w:eastAsia="Garamond" w:hAnsi="Garamond"/>
          <w:sz w:val="23"/>
          <w:szCs w:val="23"/>
        </w:rPr>
        <w:t xml:space="preserve"> Y = 19, Position 5, an ordinary year. </w:t>
      </w:r>
      <w:r>
        <w:rPr>
          <w:rFonts w:ascii="Garamond" w:cs="Garamond" w:eastAsia="Garamond" w:hAnsi="Garamond"/>
          <w:b/>
          <w:bCs/>
          <w:sz w:val="23"/>
          <w:szCs w:val="23"/>
        </w:rPr>
        <w:t xml:space="preserve">538 BC:</w:t>
      </w:r>
      <w:r>
        <w:rPr>
          <w:rFonts w:ascii="Garamond" w:cs="Garamond" w:eastAsia="Garamond" w:hAnsi="Garamond"/>
          <w:sz w:val="23"/>
          <w:szCs w:val="23"/>
        </w:rPr>
        <w:t xml:space="preserve"> Y = 18, Position 4, an ordinary year.</w:t>
      </w:r>
    </w:p>
    <w:p>
      <w:pPr>
        <w:spacing w:after="200" w:line="300"/>
        <w:jc w:val="left"/>
      </w:pPr>
      <w:r>
        <w:rPr>
          <w:rFonts w:ascii="Garamond" w:cs="Garamond" w:eastAsia="Garamond" w:hAnsi="Garamond"/>
          <w:b/>
          <w:bCs/>
          <w:sz w:val="23"/>
          <w:szCs w:val="23"/>
        </w:rPr>
        <w:t xml:space="preserve">Lesson 5</w:t>
      </w:r>
    </w:p>
    <w:p>
      <w:pPr>
        <w:pStyle w:val="ListParagraph"/>
        <w:numPr>
          <w:ilvl w:val="0"/>
          <w:numId w:val="2"/>
        </w:numPr>
        <w:spacing w:after="120" w:line="300"/>
        <w:jc w:val="both"/>
      </w:pPr>
      <w:r>
        <w:rPr>
          <w:rFonts w:ascii="Garamond" w:cs="Garamond" w:eastAsia="Garamond" w:hAnsi="Garamond"/>
          <w:b/>
          <w:bCs/>
          <w:sz w:val="23"/>
          <w:szCs w:val="23"/>
        </w:rPr>
        <w:t xml:space="preserve">16. 164 BC:</w:t>
      </w:r>
      <w:r>
        <w:rPr>
          <w:rFonts w:ascii="Garamond" w:cs="Garamond" w:eastAsia="Garamond" w:hAnsi="Garamond"/>
          <w:sz w:val="23"/>
          <w:szCs w:val="23"/>
        </w:rPr>
        <w:t xml:space="preserve"> B = 1,274 → 1,273 ÷ 49 = 25 r 48 → Cycle 26 → Y = 1,274 − 1,225 = </w:t>
      </w:r>
      <w:r>
        <w:rPr>
          <w:rFonts w:ascii="Garamond" w:cs="Garamond" w:eastAsia="Garamond" w:hAnsi="Garamond"/>
          <w:b/>
          <w:bCs/>
          <w:sz w:val="23"/>
          <w:szCs w:val="23"/>
        </w:rPr>
        <w:t xml:space="preserve">49</w:t>
      </w:r>
      <w:r>
        <w:rPr>
          <w:rFonts w:ascii="Garamond" w:cs="Garamond" w:eastAsia="Garamond" w:hAnsi="Garamond"/>
          <w:sz w:val="23"/>
          <w:szCs w:val="23"/>
        </w:rPr>
        <w:t xml:space="preserve"> → </w:t>
      </w:r>
      <w:r>
        <w:rPr>
          <w:rFonts w:ascii="Garamond" w:cs="Garamond" w:eastAsia="Garamond" w:hAnsi="Garamond"/>
          <w:b/>
          <w:bCs/>
          <w:sz w:val="23"/>
          <w:szCs w:val="23"/>
        </w:rPr>
        <w:t xml:space="preserve">rest year</w:t>
      </w:r>
      <w:r>
        <w:rPr>
          <w:rFonts w:ascii="Garamond" w:cs="Garamond" w:eastAsia="Garamond" w:hAnsi="Garamond"/>
          <w:sz w:val="23"/>
          <w:szCs w:val="23"/>
        </w:rPr>
        <w:t xml:space="preserve">. ✓</w:t>
      </w:r>
    </w:p>
    <w:p>
      <w:pPr>
        <w:pStyle w:val="ListParagraph"/>
        <w:numPr>
          <w:ilvl w:val="0"/>
          <w:numId w:val="2"/>
        </w:numPr>
        <w:spacing w:after="120" w:line="300"/>
        <w:jc w:val="both"/>
      </w:pPr>
      <w:r>
        <w:rPr>
          <w:rFonts w:ascii="Garamond" w:cs="Garamond" w:eastAsia="Garamond" w:hAnsi="Garamond"/>
          <w:b/>
          <w:bCs/>
          <w:sz w:val="23"/>
          <w:szCs w:val="23"/>
        </w:rPr>
        <w:t xml:space="preserve">17. 38 BC:</w:t>
      </w:r>
      <w:r>
        <w:rPr>
          <w:rFonts w:ascii="Garamond" w:cs="Garamond" w:eastAsia="Garamond" w:hAnsi="Garamond"/>
          <w:sz w:val="23"/>
          <w:szCs w:val="23"/>
        </w:rPr>
        <w:t xml:space="preserve"> B = 1,400 → 1,399 ÷ 49 = 28 r 27 → Cycle 29 → Y = 1,400 − 1,372 = </w:t>
      </w:r>
      <w:r>
        <w:rPr>
          <w:rFonts w:ascii="Garamond" w:cs="Garamond" w:eastAsia="Garamond" w:hAnsi="Garamond"/>
          <w:b/>
          <w:bCs/>
          <w:sz w:val="23"/>
          <w:szCs w:val="23"/>
        </w:rPr>
        <w:t xml:space="preserve">28</w:t>
      </w:r>
      <w:r>
        <w:rPr>
          <w:rFonts w:ascii="Garamond" w:cs="Garamond" w:eastAsia="Garamond" w:hAnsi="Garamond"/>
          <w:sz w:val="23"/>
          <w:szCs w:val="23"/>
        </w:rPr>
        <w:t xml:space="preserve"> → </w:t>
      </w:r>
      <w:r>
        <w:rPr>
          <w:rFonts w:ascii="Garamond" w:cs="Garamond" w:eastAsia="Garamond" w:hAnsi="Garamond"/>
          <w:b/>
          <w:bCs/>
          <w:sz w:val="23"/>
          <w:szCs w:val="23"/>
        </w:rPr>
        <w:t xml:space="preserve">rest year</w:t>
      </w:r>
      <w:r>
        <w:rPr>
          <w:rFonts w:ascii="Garamond" w:cs="Garamond" w:eastAsia="Garamond" w:hAnsi="Garamond"/>
          <w:sz w:val="23"/>
          <w:szCs w:val="23"/>
        </w:rPr>
        <w:t xml:space="preserve">. ✓</w:t>
      </w:r>
    </w:p>
    <w:p>
      <w:pPr>
        <w:pStyle w:val="ListParagraph"/>
        <w:numPr>
          <w:ilvl w:val="0"/>
          <w:numId w:val="2"/>
        </w:numPr>
        <w:spacing w:after="120" w:line="300"/>
        <w:jc w:val="both"/>
      </w:pPr>
      <w:r>
        <w:rPr>
          <w:rFonts w:ascii="Garamond" w:cs="Garamond" w:eastAsia="Garamond" w:hAnsi="Garamond"/>
          <w:b/>
          <w:bCs/>
          <w:sz w:val="23"/>
          <w:szCs w:val="23"/>
        </w:rPr>
        <w:t xml:space="preserve">18. AD 358:</w:t>
      </w:r>
      <w:r>
        <w:rPr>
          <w:rFonts w:ascii="Garamond" w:cs="Garamond" w:eastAsia="Garamond" w:hAnsi="Garamond"/>
          <w:sz w:val="23"/>
          <w:szCs w:val="23"/>
        </w:rPr>
        <w:t xml:space="preserve"> B = 1,795 → 1,794 ÷ 49 = 36 r 30 → Cycle 37 → Y = 1,795 − 1,764 = 31 → 31 ÷ 7 = 4 r </w:t>
      </w:r>
      <w:r>
        <w:rPr>
          <w:rFonts w:ascii="Garamond" w:cs="Garamond" w:eastAsia="Garamond" w:hAnsi="Garamond"/>
          <w:b/>
          <w:bCs/>
          <w:sz w:val="23"/>
          <w:szCs w:val="23"/>
        </w:rPr>
        <w:t xml:space="preserve">3</w:t>
      </w:r>
      <w:r>
        <w:rPr>
          <w:rFonts w:ascii="Garamond" w:cs="Garamond" w:eastAsia="Garamond" w:hAnsi="Garamond"/>
          <w:sz w:val="23"/>
          <w:szCs w:val="23"/>
        </w:rPr>
        <w:t xml:space="preserve"> → </w:t>
      </w:r>
      <w:r>
        <w:rPr>
          <w:rFonts w:ascii="Garamond" w:cs="Garamond" w:eastAsia="Garamond" w:hAnsi="Garamond"/>
          <w:b/>
          <w:bCs/>
          <w:sz w:val="23"/>
          <w:szCs w:val="23"/>
        </w:rPr>
        <w:t xml:space="preserve">Position 3</w:t>
      </w:r>
      <w:r>
        <w:rPr>
          <w:rFonts w:ascii="Garamond" w:cs="Garamond" w:eastAsia="Garamond" w:hAnsi="Garamond"/>
          <w:sz w:val="23"/>
          <w:szCs w:val="23"/>
        </w:rPr>
        <w:t xml:space="preserve">. ✓</w:t>
      </w:r>
    </w:p>
    <w:p>
      <w:pPr>
        <w:pStyle w:val="ListParagraph"/>
        <w:numPr>
          <w:ilvl w:val="0"/>
          <w:numId w:val="2"/>
        </w:numPr>
        <w:spacing w:after="120" w:line="300"/>
        <w:jc w:val="both"/>
      </w:pPr>
      <w:r>
        <w:rPr>
          <w:rFonts w:ascii="Garamond" w:cs="Garamond" w:eastAsia="Garamond" w:hAnsi="Garamond"/>
          <w:b/>
          <w:bCs/>
          <w:sz w:val="23"/>
          <w:szCs w:val="23"/>
        </w:rPr>
        <w:t xml:space="preserve">19. 1/7</w:t>
      </w:r>
      <w:r>
        <w:rPr>
          <w:rFonts w:ascii="Garamond" w:cs="Garamond" w:eastAsia="Garamond" w:hAnsi="Garamond"/>
          <w:sz w:val="23"/>
          <w:szCs w:val="23"/>
        </w:rPr>
        <w:t xml:space="preserve">, about 14%. A formula that guessed would match the rhythm 1 time in 7.</w:t>
      </w:r>
    </w:p>
    <w:p>
      <w:pPr>
        <w:pStyle w:val="ListParagraph"/>
        <w:numPr>
          <w:ilvl w:val="0"/>
          <w:numId w:val="2"/>
        </w:numPr>
        <w:spacing w:after="120" w:line="300"/>
        <w:jc w:val="both"/>
      </w:pPr>
      <w:r>
        <w:rPr>
          <w:rFonts w:ascii="Garamond" w:cs="Garamond" w:eastAsia="Garamond" w:hAnsi="Garamond"/>
          <w:b/>
          <w:bCs/>
          <w:sz w:val="23"/>
          <w:szCs w:val="23"/>
        </w:rPr>
        <w:t xml:space="preserve">20. April 3, AD 33 (Julian):</w:t>
      </w:r>
      <w:r>
        <w:rPr>
          <w:rFonts w:ascii="Garamond" w:cs="Garamond" w:eastAsia="Garamond" w:hAnsi="Garamond"/>
          <w:sz w:val="23"/>
          <w:szCs w:val="23"/>
        </w:rPr>
        <w:t xml:space="preserve"> q = 3, m = 4, K = 33, J = 0 → 3 + 13 + 33 + 8 + 5 + 0 = 62 → 62 ÷ 7 = 8 r </w:t>
      </w:r>
      <w:r>
        <w:rPr>
          <w:rFonts w:ascii="Garamond" w:cs="Garamond" w:eastAsia="Garamond" w:hAnsi="Garamond"/>
          <w:b/>
          <w:bCs/>
          <w:sz w:val="23"/>
          <w:szCs w:val="23"/>
        </w:rPr>
        <w:t xml:space="preserve">6</w:t>
      </w:r>
      <w:r>
        <w:rPr>
          <w:rFonts w:ascii="Garamond" w:cs="Garamond" w:eastAsia="Garamond" w:hAnsi="Garamond"/>
          <w:sz w:val="23"/>
          <w:szCs w:val="23"/>
        </w:rPr>
        <w:t xml:space="preserve"> → </w:t>
      </w:r>
      <w:r>
        <w:rPr>
          <w:rFonts w:ascii="Garamond" w:cs="Garamond" w:eastAsia="Garamond" w:hAnsi="Garamond"/>
          <w:b/>
          <w:bCs/>
          <w:sz w:val="23"/>
          <w:szCs w:val="23"/>
        </w:rPr>
        <w:t xml:space="preserve">Friday</w:t>
      </w:r>
      <w:r>
        <w:rPr>
          <w:rFonts w:ascii="Garamond" w:cs="Garamond" w:eastAsia="Garamond" w:hAnsi="Garamond"/>
          <w:sz w:val="23"/>
          <w:szCs w:val="23"/>
        </w:rPr>
        <w:t xml:space="preserve">. </w:t>
      </w:r>
      <w:r>
        <w:rPr>
          <w:rFonts w:ascii="Garamond" w:cs="Garamond" w:eastAsia="Garamond" w:hAnsi="Garamond"/>
          <w:b/>
          <w:bCs/>
          <w:sz w:val="23"/>
          <w:szCs w:val="23"/>
        </w:rPr>
        <w:t xml:space="preserve">AD 33:</w:t>
      </w:r>
      <w:r>
        <w:rPr>
          <w:rFonts w:ascii="Garamond" w:cs="Garamond" w:eastAsia="Garamond" w:hAnsi="Garamond"/>
          <w:sz w:val="23"/>
          <w:szCs w:val="23"/>
        </w:rPr>
        <w:t xml:space="preserve"> B = 1,470 → 1,469 ÷ 49 = 29 r 48 → Cycle 30 → Y = 1,470 − 1,421 = </w:t>
      </w:r>
      <w:r>
        <w:rPr>
          <w:rFonts w:ascii="Garamond" w:cs="Garamond" w:eastAsia="Garamond" w:hAnsi="Garamond"/>
          <w:b/>
          <w:bCs/>
          <w:sz w:val="23"/>
          <w:szCs w:val="23"/>
        </w:rPr>
        <w:t xml:space="preserve">49</w:t>
      </w:r>
      <w:r>
        <w:rPr>
          <w:rFonts w:ascii="Garamond" w:cs="Garamond" w:eastAsia="Garamond" w:hAnsi="Garamond"/>
          <w:sz w:val="23"/>
          <w:szCs w:val="23"/>
        </w:rPr>
        <w:t xml:space="preserve"> → 49 ÷ 7 = 7 r 0 → </w:t>
      </w:r>
      <w:r>
        <w:rPr>
          <w:rFonts w:ascii="Garamond" w:cs="Garamond" w:eastAsia="Garamond" w:hAnsi="Garamond"/>
          <w:b/>
          <w:bCs/>
          <w:sz w:val="23"/>
          <w:szCs w:val="23"/>
        </w:rPr>
        <w:t xml:space="preserve">Position 7</w:t>
      </w:r>
      <w:r>
        <w:rPr>
          <w:rFonts w:ascii="Garamond" w:cs="Garamond" w:eastAsia="Garamond" w:hAnsi="Garamond"/>
          <w:sz w:val="23"/>
          <w:szCs w:val="23"/>
        </w:rPr>
        <w:t xml:space="preserve">, the end of the week, not the middle.</w:t>
      </w:r>
    </w:p>
    <w:p>
      <w:pPr>
        <w:spacing w:after="200" w:line="300"/>
        <w:jc w:val="left"/>
      </w:pPr>
      <w:r>
        <w:rPr>
          <w:rFonts w:ascii="Garamond" w:cs="Garamond" w:eastAsia="Garamond" w:hAnsi="Garamond"/>
          <w:b/>
          <w:bCs/>
          <w:sz w:val="23"/>
          <w:szCs w:val="23"/>
        </w:rPr>
        <w:t xml:space="preserve">Lesson 6</w:t>
      </w:r>
    </w:p>
    <w:p>
      <w:pPr>
        <w:pStyle w:val="ListParagraph"/>
        <w:numPr>
          <w:ilvl w:val="0"/>
          <w:numId w:val="2"/>
        </w:numPr>
        <w:spacing w:after="120" w:line="300"/>
        <w:jc w:val="both"/>
      </w:pPr>
      <w:r>
        <w:rPr>
          <w:rFonts w:ascii="Garamond" w:cs="Garamond" w:eastAsia="Garamond" w:hAnsi="Garamond"/>
          <w:b/>
          <w:bCs/>
          <w:sz w:val="23"/>
          <w:szCs w:val="23"/>
        </w:rPr>
        <w:t xml:space="preserve">21.</w:t>
      </w:r>
      <w:r>
        <w:rPr>
          <w:rFonts w:ascii="Garamond" w:cs="Garamond" w:eastAsia="Garamond" w:hAnsi="Garamond"/>
          <w:sz w:val="23"/>
          <w:szCs w:val="23"/>
        </w:rPr>
        <w:t xml:space="preserve"> 70 × 49 = </w:t>
      </w:r>
      <w:r>
        <w:rPr>
          <w:rFonts w:ascii="Garamond" w:cs="Garamond" w:eastAsia="Garamond" w:hAnsi="Garamond"/>
          <w:b/>
          <w:bCs/>
          <w:sz w:val="23"/>
          <w:szCs w:val="23"/>
        </w:rPr>
        <w:t xml:space="preserve">3,430 years</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22.</w:t>
      </w:r>
      <w:r>
        <w:rPr>
          <w:rFonts w:ascii="Garamond" w:cs="Garamond" w:eastAsia="Garamond" w:hAnsi="Garamond"/>
          <w:sz w:val="23"/>
          <w:szCs w:val="23"/>
        </w:rPr>
        <w:t xml:space="preserve"> 3,430 − 1,437 = 1,993, then +1 = </w:t>
      </w:r>
      <w:r>
        <w:rPr>
          <w:rFonts w:ascii="Garamond" w:cs="Garamond" w:eastAsia="Garamond" w:hAnsi="Garamond"/>
          <w:b/>
          <w:bCs/>
          <w:sz w:val="23"/>
          <w:szCs w:val="23"/>
        </w:rPr>
        <w:t xml:space="preserve">AD 1994</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23. AD 1994:</w:t>
      </w:r>
      <w:r>
        <w:rPr>
          <w:rFonts w:ascii="Garamond" w:cs="Garamond" w:eastAsia="Garamond" w:hAnsi="Garamond"/>
          <w:sz w:val="23"/>
          <w:szCs w:val="23"/>
        </w:rPr>
        <w:t xml:space="preserve"> B = 3,431 → 3,430 ÷ 49 = 70 r 0 → Cycle 71 → Y = </w:t>
      </w:r>
      <w:r>
        <w:rPr>
          <w:rFonts w:ascii="Garamond" w:cs="Garamond" w:eastAsia="Garamond" w:hAnsi="Garamond"/>
          <w:b/>
          <w:bCs/>
          <w:sz w:val="23"/>
          <w:szCs w:val="23"/>
        </w:rPr>
        <w:t xml:space="preserve">1</w:t>
      </w:r>
      <w:r>
        <w:rPr>
          <w:rFonts w:ascii="Garamond" w:cs="Garamond" w:eastAsia="Garamond" w:hAnsi="Garamond"/>
          <w:sz w:val="23"/>
          <w:szCs w:val="23"/>
        </w:rPr>
        <w:t xml:space="preserve"> → </w:t>
      </w:r>
      <w:r>
        <w:rPr>
          <w:rFonts w:ascii="Garamond" w:cs="Garamond" w:eastAsia="Garamond" w:hAnsi="Garamond"/>
          <w:b/>
          <w:bCs/>
          <w:sz w:val="23"/>
          <w:szCs w:val="23"/>
        </w:rPr>
        <w:t xml:space="preserve">Jubilee</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24.</w:t>
      </w:r>
      <w:r>
        <w:rPr>
          <w:rFonts w:ascii="Garamond" w:cs="Garamond" w:eastAsia="Garamond" w:hAnsi="Garamond"/>
          <w:sz w:val="23"/>
          <w:szCs w:val="23"/>
        </w:rPr>
        <w:t xml:space="preserve"> 1994 − 49 = </w:t>
      </w:r>
      <w:r>
        <w:rPr>
          <w:rFonts w:ascii="Garamond" w:cs="Garamond" w:eastAsia="Garamond" w:hAnsi="Garamond"/>
          <w:b/>
          <w:bCs/>
          <w:sz w:val="23"/>
          <w:szCs w:val="23"/>
        </w:rPr>
        <w:t xml:space="preserve">1945</w:t>
      </w:r>
      <w:r>
        <w:rPr>
          <w:rFonts w:ascii="Garamond" w:cs="Garamond" w:eastAsia="Garamond" w:hAnsi="Garamond"/>
          <w:sz w:val="23"/>
          <w:szCs w:val="23"/>
        </w:rPr>
        <w:t xml:space="preserve"> → B = 3,382 → 3,381 ÷ 49 = 69 r 0 → Cycle 70 → Y = </w:t>
      </w:r>
      <w:r>
        <w:rPr>
          <w:rFonts w:ascii="Garamond" w:cs="Garamond" w:eastAsia="Garamond" w:hAnsi="Garamond"/>
          <w:b/>
          <w:bCs/>
          <w:sz w:val="23"/>
          <w:szCs w:val="23"/>
        </w:rPr>
        <w:t xml:space="preserve">1</w:t>
      </w:r>
      <w:r>
        <w:rPr>
          <w:rFonts w:ascii="Garamond" w:cs="Garamond" w:eastAsia="Garamond" w:hAnsi="Garamond"/>
          <w:sz w:val="23"/>
          <w:szCs w:val="23"/>
        </w:rPr>
        <w:t xml:space="preserve"> → </w:t>
      </w:r>
      <w:r>
        <w:rPr>
          <w:rFonts w:ascii="Garamond" w:cs="Garamond" w:eastAsia="Garamond" w:hAnsi="Garamond"/>
          <w:b/>
          <w:bCs/>
          <w:sz w:val="23"/>
          <w:szCs w:val="23"/>
        </w:rPr>
        <w:t xml:space="preserve">Jubilee</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25.</w:t>
      </w:r>
      <w:r>
        <w:rPr>
          <w:rFonts w:ascii="Garamond" w:cs="Garamond" w:eastAsia="Garamond" w:hAnsi="Garamond"/>
          <w:sz w:val="23"/>
          <w:szCs w:val="23"/>
        </w:rPr>
        <w:t xml:space="preserve"> 538 + 1,260 = </w:t>
      </w:r>
      <w:r>
        <w:rPr>
          <w:rFonts w:ascii="Garamond" w:cs="Garamond" w:eastAsia="Garamond" w:hAnsi="Garamond"/>
          <w:b/>
          <w:bCs/>
          <w:sz w:val="23"/>
          <w:szCs w:val="23"/>
        </w:rPr>
        <w:t xml:space="preserve">1798</w:t>
      </w:r>
      <w:r>
        <w:rPr>
          <w:rFonts w:ascii="Garamond" w:cs="Garamond" w:eastAsia="Garamond" w:hAnsi="Garamond"/>
          <w:sz w:val="23"/>
          <w:szCs w:val="23"/>
        </w:rPr>
        <w:t xml:space="preserve">. </w:t>
      </w:r>
      <w:r>
        <w:rPr>
          <w:rFonts w:ascii="Garamond" w:cs="Garamond" w:eastAsia="Garamond" w:hAnsi="Garamond"/>
          <w:b/>
          <w:bCs/>
          <w:sz w:val="23"/>
          <w:szCs w:val="23"/>
        </w:rPr>
        <w:t xml:space="preserve">AD 538:</w:t>
      </w:r>
      <w:r>
        <w:rPr>
          <w:rFonts w:ascii="Garamond" w:cs="Garamond" w:eastAsia="Garamond" w:hAnsi="Garamond"/>
          <w:sz w:val="23"/>
          <w:szCs w:val="23"/>
        </w:rPr>
        <w:t xml:space="preserve"> Y = 15, </w:t>
      </w:r>
      <w:r>
        <w:rPr>
          <w:rFonts w:ascii="Garamond" w:cs="Garamond" w:eastAsia="Garamond" w:hAnsi="Garamond"/>
          <w:b/>
          <w:bCs/>
          <w:sz w:val="23"/>
          <w:szCs w:val="23"/>
        </w:rPr>
        <w:t xml:space="preserve">Position 1</w:t>
      </w:r>
      <w:r>
        <w:rPr>
          <w:rFonts w:ascii="Garamond" w:cs="Garamond" w:eastAsia="Garamond" w:hAnsi="Garamond"/>
          <w:sz w:val="23"/>
          <w:szCs w:val="23"/>
        </w:rPr>
        <w:t xml:space="preserve">. </w:t>
      </w:r>
      <w:r>
        <w:rPr>
          <w:rFonts w:ascii="Garamond" w:cs="Garamond" w:eastAsia="Garamond" w:hAnsi="Garamond"/>
          <w:b/>
          <w:bCs/>
          <w:sz w:val="23"/>
          <w:szCs w:val="23"/>
        </w:rPr>
        <w:t xml:space="preserve">AD 1798:</w:t>
      </w:r>
      <w:r>
        <w:rPr>
          <w:rFonts w:ascii="Garamond" w:cs="Garamond" w:eastAsia="Garamond" w:hAnsi="Garamond"/>
          <w:sz w:val="23"/>
          <w:szCs w:val="23"/>
        </w:rPr>
        <w:t xml:space="preserve"> B = 3,235 → 3,234 ÷ 49 = 66 r 0 → Cycle 67 → Y = </w:t>
      </w:r>
      <w:r>
        <w:rPr>
          <w:rFonts w:ascii="Garamond" w:cs="Garamond" w:eastAsia="Garamond" w:hAnsi="Garamond"/>
          <w:b/>
          <w:bCs/>
          <w:sz w:val="23"/>
          <w:szCs w:val="23"/>
        </w:rPr>
        <w:t xml:space="preserve">1</w:t>
      </w:r>
      <w:r>
        <w:rPr>
          <w:rFonts w:ascii="Garamond" w:cs="Garamond" w:eastAsia="Garamond" w:hAnsi="Garamond"/>
          <w:sz w:val="23"/>
          <w:szCs w:val="23"/>
        </w:rPr>
        <w:t xml:space="preserve"> → </w:t>
      </w:r>
      <w:r>
        <w:rPr>
          <w:rFonts w:ascii="Garamond" w:cs="Garamond" w:eastAsia="Garamond" w:hAnsi="Garamond"/>
          <w:b/>
          <w:bCs/>
          <w:sz w:val="23"/>
          <w:szCs w:val="23"/>
        </w:rPr>
        <w:t xml:space="preserve">Jubilee</w:t>
      </w:r>
      <w:r>
        <w:rPr>
          <w:rFonts w:ascii="Garamond" w:cs="Garamond" w:eastAsia="Garamond" w:hAnsi="Garamond"/>
          <w:sz w:val="23"/>
          <w:szCs w:val="23"/>
        </w:rPr>
        <w:t xml:space="preserve">.</w:t>
      </w:r>
    </w:p>
    <w:p>
      <w:pPr>
        <w:spacing w:after="200" w:line="300"/>
        <w:jc w:val="left"/>
      </w:pPr>
      <w:r>
        <w:rPr>
          <w:rFonts w:ascii="Garamond" w:cs="Garamond" w:eastAsia="Garamond" w:hAnsi="Garamond"/>
          <w:b/>
          <w:bCs/>
          <w:sz w:val="23"/>
          <w:szCs w:val="23"/>
        </w:rPr>
        <w:t xml:space="preserve">Practice</w:t>
      </w:r>
    </w:p>
    <w:p>
      <w:pPr>
        <w:pStyle w:val="ListParagraph"/>
        <w:numPr>
          <w:ilvl w:val="0"/>
          <w:numId w:val="2"/>
        </w:numPr>
        <w:spacing w:after="120" w:line="300"/>
        <w:jc w:val="both"/>
      </w:pPr>
      <w:r>
        <w:rPr>
          <w:rFonts w:ascii="Garamond" w:cs="Garamond" w:eastAsia="Garamond" w:hAnsi="Garamond"/>
          <w:b/>
          <w:bCs/>
          <w:sz w:val="23"/>
          <w:szCs w:val="23"/>
        </w:rPr>
        <w:t xml:space="preserve">26. AD 2000:</w:t>
      </w:r>
      <w:r>
        <w:rPr>
          <w:rFonts w:ascii="Garamond" w:cs="Garamond" w:eastAsia="Garamond" w:hAnsi="Garamond"/>
          <w:sz w:val="23"/>
          <w:szCs w:val="23"/>
        </w:rPr>
        <w:t xml:space="preserve"> Y = 7 → </w:t>
      </w:r>
      <w:r>
        <w:rPr>
          <w:rFonts w:ascii="Garamond" w:cs="Garamond" w:eastAsia="Garamond" w:hAnsi="Garamond"/>
          <w:b/>
          <w:bCs/>
          <w:sz w:val="23"/>
          <w:szCs w:val="23"/>
        </w:rPr>
        <w:t xml:space="preserve">rest year</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27. AD 1776:</w:t>
      </w:r>
      <w:r>
        <w:rPr>
          <w:rFonts w:ascii="Garamond" w:cs="Garamond" w:eastAsia="Garamond" w:hAnsi="Garamond"/>
          <w:sz w:val="23"/>
          <w:szCs w:val="23"/>
        </w:rPr>
        <w:t xml:space="preserve"> Y = 28 → </w:t>
      </w:r>
      <w:r>
        <w:rPr>
          <w:rFonts w:ascii="Garamond" w:cs="Garamond" w:eastAsia="Garamond" w:hAnsi="Garamond"/>
          <w:b/>
          <w:bCs/>
          <w:sz w:val="23"/>
          <w:szCs w:val="23"/>
        </w:rPr>
        <w:t xml:space="preserve">rest year</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28. AD 1492:</w:t>
      </w:r>
      <w:r>
        <w:rPr>
          <w:rFonts w:ascii="Garamond" w:cs="Garamond" w:eastAsia="Garamond" w:hAnsi="Garamond"/>
          <w:sz w:val="23"/>
          <w:szCs w:val="23"/>
        </w:rPr>
        <w:t xml:space="preserve"> Y = 38 → Position 3.</w:t>
      </w:r>
    </w:p>
    <w:p>
      <w:pPr>
        <w:pStyle w:val="ListParagraph"/>
        <w:numPr>
          <w:ilvl w:val="0"/>
          <w:numId w:val="2"/>
        </w:numPr>
        <w:spacing w:after="120" w:line="300"/>
        <w:jc w:val="both"/>
      </w:pPr>
      <w:r>
        <w:rPr>
          <w:rFonts w:ascii="Garamond" w:cs="Garamond" w:eastAsia="Garamond" w:hAnsi="Garamond"/>
          <w:b/>
          <w:bCs/>
          <w:sz w:val="23"/>
          <w:szCs w:val="23"/>
        </w:rPr>
        <w:t xml:space="preserve">29. AD 1:</w:t>
      </w:r>
      <w:r>
        <w:rPr>
          <w:rFonts w:ascii="Garamond" w:cs="Garamond" w:eastAsia="Garamond" w:hAnsi="Garamond"/>
          <w:sz w:val="23"/>
          <w:szCs w:val="23"/>
        </w:rPr>
        <w:t xml:space="preserve"> B = 1,438, Y = 17, Position 3. </w:t>
      </w:r>
      <w:r>
        <w:rPr>
          <w:rFonts w:ascii="Garamond" w:cs="Garamond" w:eastAsia="Garamond" w:hAnsi="Garamond"/>
          <w:b/>
          <w:bCs/>
          <w:sz w:val="23"/>
          <w:szCs w:val="23"/>
        </w:rPr>
        <w:t xml:space="preserve">1 BC:</w:t>
      </w:r>
      <w:r>
        <w:rPr>
          <w:rFonts w:ascii="Garamond" w:cs="Garamond" w:eastAsia="Garamond" w:hAnsi="Garamond"/>
          <w:sz w:val="23"/>
          <w:szCs w:val="23"/>
        </w:rPr>
        <w:t xml:space="preserve"> B = 1,437, Y = 16, Position 2. They’re only </w:t>
      </w:r>
      <w:r>
        <w:rPr>
          <w:rFonts w:ascii="Garamond" w:cs="Garamond" w:eastAsia="Garamond" w:hAnsi="Garamond"/>
          <w:b/>
          <w:bCs/>
          <w:sz w:val="23"/>
          <w:szCs w:val="23"/>
        </w:rPr>
        <w:t xml:space="preserve">1 apart</w:t>
      </w:r>
      <w:r>
        <w:rPr>
          <w:rFonts w:ascii="Garamond" w:cs="Garamond" w:eastAsia="Garamond" w:hAnsi="Garamond"/>
          <w:sz w:val="23"/>
          <w:szCs w:val="23"/>
        </w:rPr>
        <w:t xml:space="preserve"> on the count, because there’s no year zero between them.</w:t>
      </w:r>
    </w:p>
    <w:p>
      <w:pPr>
        <w:pStyle w:val="ListParagraph"/>
        <w:numPr>
          <w:ilvl w:val="0"/>
          <w:numId w:val="2"/>
        </w:numPr>
        <w:spacing w:after="120" w:line="300"/>
        <w:jc w:val="both"/>
      </w:pPr>
      <w:r>
        <w:rPr>
          <w:rFonts w:ascii="Garamond" w:cs="Garamond" w:eastAsia="Garamond" w:hAnsi="Garamond"/>
          <w:b/>
          <w:bCs/>
          <w:sz w:val="23"/>
          <w:szCs w:val="23"/>
        </w:rPr>
        <w:t xml:space="preserve">30. AD 2050:</w:t>
      </w:r>
      <w:r>
        <w:rPr>
          <w:rFonts w:ascii="Garamond" w:cs="Garamond" w:eastAsia="Garamond" w:hAnsi="Garamond"/>
          <w:sz w:val="23"/>
          <w:szCs w:val="23"/>
        </w:rPr>
        <w:t xml:space="preserve"> Y = 8 → Position 1 (the first year of a new week).</w:t>
      </w:r>
    </w:p>
    <w:p>
      <w:pPr>
        <w:pStyle w:val="ListParagraph"/>
        <w:numPr>
          <w:ilvl w:val="0"/>
          <w:numId w:val="2"/>
        </w:numPr>
        <w:spacing w:after="120" w:line="300"/>
        <w:jc w:val="both"/>
      </w:pPr>
      <w:r>
        <w:rPr>
          <w:rFonts w:ascii="Garamond" w:cs="Garamond" w:eastAsia="Garamond" w:hAnsi="Garamond"/>
          <w:b/>
          <w:bCs/>
          <w:sz w:val="23"/>
          <w:szCs w:val="23"/>
        </w:rPr>
        <w:t xml:space="preserve">31.</w:t>
      </w:r>
      <w:r>
        <w:rPr>
          <w:rFonts w:ascii="Garamond" w:cs="Garamond" w:eastAsia="Garamond" w:hAnsi="Garamond"/>
          <w:sz w:val="23"/>
          <w:szCs w:val="23"/>
        </w:rPr>
        <w:t xml:space="preserve"> Answers will vary. Check with a partner!</w:t>
      </w:r>
    </w:p>
    <w:p>
      <w:pPr>
        <w:spacing w:after="200" w:line="300"/>
        <w:jc w:val="left"/>
      </w:pPr>
      <w:r>
        <w:rPr>
          <w:rFonts w:ascii="Garamond" w:cs="Garamond" w:eastAsia="Garamond" w:hAnsi="Garamond"/>
          <w:b/>
          <w:bCs/>
          <w:sz w:val="23"/>
          <w:szCs w:val="23"/>
        </w:rPr>
        <w:t xml:space="preserve">Bonus Lesson</w:t>
      </w:r>
    </w:p>
    <w:p>
      <w:pPr>
        <w:pStyle w:val="ListParagraph"/>
        <w:numPr>
          <w:ilvl w:val="0"/>
          <w:numId w:val="2"/>
        </w:numPr>
        <w:spacing w:after="120" w:line="300"/>
        <w:jc w:val="both"/>
      </w:pPr>
      <w:r>
        <w:rPr>
          <w:rFonts w:ascii="Garamond" w:cs="Garamond" w:eastAsia="Garamond" w:hAnsi="Garamond"/>
          <w:b/>
          <w:bCs/>
          <w:sz w:val="23"/>
          <w:szCs w:val="23"/>
        </w:rPr>
        <w:t xml:space="preserve">32.</w:t>
      </w:r>
      <w:r>
        <w:rPr>
          <w:rFonts w:ascii="Garamond" w:cs="Garamond" w:eastAsia="Garamond" w:hAnsi="Garamond"/>
          <w:sz w:val="23"/>
          <w:szCs w:val="23"/>
        </w:rPr>
        <w:t xml:space="preserve"> Answers will vary. Check with a partner, then with a calendar app!</w:t>
      </w:r>
    </w:p>
    <w:p>
      <w:pPr>
        <w:pStyle w:val="ListParagraph"/>
        <w:numPr>
          <w:ilvl w:val="0"/>
          <w:numId w:val="2"/>
        </w:numPr>
        <w:spacing w:after="120" w:line="300"/>
        <w:jc w:val="both"/>
      </w:pPr>
      <w:r>
        <w:rPr>
          <w:rFonts w:ascii="Garamond" w:cs="Garamond" w:eastAsia="Garamond" w:hAnsi="Garamond"/>
          <w:b/>
          <w:bCs/>
          <w:sz w:val="23"/>
          <w:szCs w:val="23"/>
        </w:rPr>
        <w:t xml:space="preserve">33. December 25, 2026:</w:t>
      </w:r>
      <w:r>
        <w:rPr>
          <w:rFonts w:ascii="Garamond" w:cs="Garamond" w:eastAsia="Garamond" w:hAnsi="Garamond"/>
          <w:sz w:val="23"/>
          <w:szCs w:val="23"/>
        </w:rPr>
        <w:t xml:space="preserve"> q = 25, m = 12, K = 26, J = 20 → 13 × 13 ÷ 5 = 33; 26 ÷ 4 = 6; 20 ÷ 4 = 5; 5 × 20 = 100 → Total = 25 + 33 + 26 + 6 + 5 + 100 = 195 → 195 ÷ 7 = 27 r </w:t>
      </w:r>
      <w:r>
        <w:rPr>
          <w:rFonts w:ascii="Garamond" w:cs="Garamond" w:eastAsia="Garamond" w:hAnsi="Garamond"/>
          <w:b/>
          <w:bCs/>
          <w:sz w:val="23"/>
          <w:szCs w:val="23"/>
        </w:rPr>
        <w:t xml:space="preserve">6</w:t>
      </w:r>
      <w:r>
        <w:rPr>
          <w:rFonts w:ascii="Garamond" w:cs="Garamond" w:eastAsia="Garamond" w:hAnsi="Garamond"/>
          <w:sz w:val="23"/>
          <w:szCs w:val="23"/>
        </w:rPr>
        <w:t xml:space="preserve"> → </w:t>
      </w:r>
      <w:r>
        <w:rPr>
          <w:rFonts w:ascii="Garamond" w:cs="Garamond" w:eastAsia="Garamond" w:hAnsi="Garamond"/>
          <w:b/>
          <w:bCs/>
          <w:sz w:val="23"/>
          <w:szCs w:val="23"/>
        </w:rPr>
        <w:t xml:space="preserve">Friday</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34. January 1, 2000:</w:t>
      </w:r>
      <w:r>
        <w:rPr>
          <w:rFonts w:ascii="Garamond" w:cs="Garamond" w:eastAsia="Garamond" w:hAnsi="Garamond"/>
          <w:sz w:val="23"/>
          <w:szCs w:val="23"/>
        </w:rPr>
        <w:t xml:space="preserve"> use m = 13 and the year </w:t>
      </w:r>
      <w:r>
        <w:rPr>
          <w:rFonts w:ascii="Garamond" w:cs="Garamond" w:eastAsia="Garamond" w:hAnsi="Garamond"/>
          <w:b/>
          <w:bCs/>
          <w:sz w:val="23"/>
          <w:szCs w:val="23"/>
        </w:rPr>
        <w:t xml:space="preserve">1999</w:t>
      </w:r>
      <w:r>
        <w:rPr>
          <w:rFonts w:ascii="Garamond" w:cs="Garamond" w:eastAsia="Garamond" w:hAnsi="Garamond"/>
          <w:sz w:val="23"/>
          <w:szCs w:val="23"/>
        </w:rPr>
        <w:t xml:space="preserve"> → q = 1, K = 99, J = 19 → 13 × 14 ÷ 5 = 36; 99 ÷ 4 = 24; 19 ÷ 4 = 4; 5 × 19 = 95 → Total = 1 + 36 + 99 + 24 + 4 + 95 = 259 → 259 ÷ 7 = 37 r </w:t>
      </w:r>
      <w:r>
        <w:rPr>
          <w:rFonts w:ascii="Garamond" w:cs="Garamond" w:eastAsia="Garamond" w:hAnsi="Garamond"/>
          <w:b/>
          <w:bCs/>
          <w:sz w:val="23"/>
          <w:szCs w:val="23"/>
        </w:rPr>
        <w:t xml:space="preserve">0</w:t>
      </w:r>
      <w:r>
        <w:rPr>
          <w:rFonts w:ascii="Garamond" w:cs="Garamond" w:eastAsia="Garamond" w:hAnsi="Garamond"/>
          <w:sz w:val="23"/>
          <w:szCs w:val="23"/>
        </w:rPr>
        <w:t xml:space="preserve"> → </w:t>
      </w:r>
      <w:r>
        <w:rPr>
          <w:rFonts w:ascii="Garamond" w:cs="Garamond" w:eastAsia="Garamond" w:hAnsi="Garamond"/>
          <w:b/>
          <w:bCs/>
          <w:sz w:val="23"/>
          <w:szCs w:val="23"/>
        </w:rPr>
        <w:t xml:space="preserve">Saturday</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b/>
          <w:bCs/>
          <w:sz w:val="23"/>
          <w:szCs w:val="23"/>
        </w:rPr>
        <w:t xml:space="preserve">35.</w:t>
      </w:r>
      <w:r>
        <w:rPr>
          <w:rFonts w:ascii="Garamond" w:cs="Garamond" w:eastAsia="Garamond" w:hAnsi="Garamond"/>
          <w:sz w:val="23"/>
          <w:szCs w:val="23"/>
        </w:rPr>
        <w:t xml:space="preserve"> Julian formula, year 30 (K = 30, J = 0). </w:t>
      </w:r>
      <w:r>
        <w:rPr>
          <w:rFonts w:ascii="Garamond" w:cs="Garamond" w:eastAsia="Garamond" w:hAnsi="Garamond"/>
          <w:b/>
          <w:bCs/>
          <w:sz w:val="23"/>
          <w:szCs w:val="23"/>
        </w:rPr>
        <w:t xml:space="preserve">May 18:</w:t>
      </w:r>
      <w:r>
        <w:rPr>
          <w:rFonts w:ascii="Garamond" w:cs="Garamond" w:eastAsia="Garamond" w:hAnsi="Garamond"/>
          <w:sz w:val="23"/>
          <w:szCs w:val="23"/>
        </w:rPr>
        <w:t xml:space="preserve"> 18 + 15 + 30 + 7 + 5 + 0 = 75 → 75 ÷ 7 = 10 r </w:t>
      </w:r>
      <w:r>
        <w:rPr>
          <w:rFonts w:ascii="Garamond" w:cs="Garamond" w:eastAsia="Garamond" w:hAnsi="Garamond"/>
          <w:b/>
          <w:bCs/>
          <w:sz w:val="23"/>
          <w:szCs w:val="23"/>
        </w:rPr>
        <w:t xml:space="preserve">5</w:t>
      </w:r>
      <w:r>
        <w:rPr>
          <w:rFonts w:ascii="Garamond" w:cs="Garamond" w:eastAsia="Garamond" w:hAnsi="Garamond"/>
          <w:sz w:val="23"/>
          <w:szCs w:val="23"/>
        </w:rPr>
        <w:t xml:space="preserve"> → </w:t>
      </w:r>
      <w:r>
        <w:rPr>
          <w:rFonts w:ascii="Garamond" w:cs="Garamond" w:eastAsia="Garamond" w:hAnsi="Garamond"/>
          <w:b/>
          <w:bCs/>
          <w:sz w:val="23"/>
          <w:szCs w:val="23"/>
        </w:rPr>
        <w:t xml:space="preserve">Thursday</w:t>
      </w:r>
      <w:r>
        <w:rPr>
          <w:rFonts w:ascii="Garamond" w:cs="Garamond" w:eastAsia="Garamond" w:hAnsi="Garamond"/>
          <w:sz w:val="23"/>
          <w:szCs w:val="23"/>
        </w:rPr>
        <w:t xml:space="preserve"> ✓. </w:t>
      </w:r>
      <w:r>
        <w:rPr>
          <w:rFonts w:ascii="Garamond" w:cs="Garamond" w:eastAsia="Garamond" w:hAnsi="Garamond"/>
          <w:b/>
          <w:bCs/>
          <w:sz w:val="23"/>
          <w:szCs w:val="23"/>
        </w:rPr>
        <w:t xml:space="preserve">May 28:</w:t>
      </w:r>
      <w:r>
        <w:rPr>
          <w:rFonts w:ascii="Garamond" w:cs="Garamond" w:eastAsia="Garamond" w:hAnsi="Garamond"/>
          <w:sz w:val="23"/>
          <w:szCs w:val="23"/>
        </w:rPr>
        <w:t xml:space="preserve"> 28 + 15 + 30 + 7 + 5 + 0 = 85 → 85 ÷ 7 = 12 r </w:t>
      </w:r>
      <w:r>
        <w:rPr>
          <w:rFonts w:ascii="Garamond" w:cs="Garamond" w:eastAsia="Garamond" w:hAnsi="Garamond"/>
          <w:b/>
          <w:bCs/>
          <w:sz w:val="23"/>
          <w:szCs w:val="23"/>
        </w:rPr>
        <w:t xml:space="preserve">1</w:t>
      </w:r>
      <w:r>
        <w:rPr>
          <w:rFonts w:ascii="Garamond" w:cs="Garamond" w:eastAsia="Garamond" w:hAnsi="Garamond"/>
          <w:sz w:val="23"/>
          <w:szCs w:val="23"/>
        </w:rPr>
        <w:t xml:space="preserve"> → </w:t>
      </w:r>
      <w:r>
        <w:rPr>
          <w:rFonts w:ascii="Garamond" w:cs="Garamond" w:eastAsia="Garamond" w:hAnsi="Garamond"/>
          <w:b/>
          <w:bCs/>
          <w:sz w:val="23"/>
          <w:szCs w:val="23"/>
        </w:rPr>
        <w:t xml:space="preserve">Sunday</w:t>
      </w:r>
      <w:r>
        <w:rPr>
          <w:rFonts w:ascii="Garamond" w:cs="Garamond" w:eastAsia="Garamond" w:hAnsi="Garamond"/>
          <w:sz w:val="23"/>
          <w:szCs w:val="23"/>
        </w:rPr>
        <w:t xml:space="preserve"> ✓. Both match Lesson 3.</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Formula Cards</w:t>
      </w:r>
    </w:p>
    <w:p>
      <w:pPr>
        <w:spacing w:after="200" w:line="300"/>
        <w:jc w:val="left"/>
      </w:pPr>
      <w:r>
        <w:rPr>
          <w:rFonts w:ascii="Garamond" w:cs="Garamond" w:eastAsia="Garamond" w:hAnsi="Garamond"/>
          <w:b/>
          <w:bCs/>
          <w:sz w:val="23"/>
          <w:szCs w:val="23"/>
        </w:rPr>
        <w:t xml:space="preserve">The CJC formula (which year in the ancient count)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tblHeader/>
        </w:trPr>
        <w:tc>
          <w:tcPr>
            <w:tcW w:type="dxa" w:w="27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Step</w:t>
            </w:r>
          </w:p>
        </w:tc>
        <w:tc>
          <w:tcPr>
            <w:tcW w:type="dxa" w:w="66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What to do</w:t>
            </w:r>
          </w:p>
        </w:tc>
      </w:tr>
      <w:tr>
        <w:trPr>
          <w:cantSplit/>
        </w:trPr>
        <w:tc>
          <w:tcPr>
            <w:tcW w:type="dxa" w:w="2700"/>
            <w:tcMar>
              <w:top w:type="dxa" w:w="60"/>
              <w:left w:type="dxa" w:w="90"/>
              <w:bottom w:type="dxa" w:w="60"/>
              <w:right w:type="dxa" w:w="90"/>
            </w:tcMar>
          </w:tcPr>
          <w:p>
            <w:r>
              <w:rPr>
                <w:rFonts w:ascii="Arial" w:cs="Arial" w:eastAsia="Arial" w:hAnsi="Arial"/>
                <w:b w:val="false"/>
                <w:bCs w:val="false"/>
                <w:sz w:val="18"/>
                <w:szCs w:val="18"/>
              </w:rPr>
              <w:t xml:space="preserve">1. Find B</w:t>
            </w:r>
          </w:p>
        </w:tc>
        <w:tc>
          <w:tcPr>
            <w:tcW w:type="dxa" w:w="6660"/>
            <w:tcMar>
              <w:top w:type="dxa" w:w="60"/>
              <w:left w:type="dxa" w:w="90"/>
              <w:bottom w:type="dxa" w:w="60"/>
              <w:right w:type="dxa" w:w="90"/>
            </w:tcMar>
          </w:tcPr>
          <w:p>
            <w:r>
              <w:rPr>
                <w:rFonts w:ascii="Arial" w:cs="Arial" w:eastAsia="Arial" w:hAnsi="Arial"/>
                <w:b w:val="false"/>
                <w:bCs w:val="false"/>
                <w:sz w:val="18"/>
                <w:szCs w:val="18"/>
              </w:rPr>
              <w:t xml:space="preserve">BC: </w:t>
            </w:r>
            <w:r>
              <w:rPr>
                <w:rFonts w:ascii="Arial" w:cs="Arial" w:eastAsia="Arial" w:hAnsi="Arial"/>
                <w:b w:val="false"/>
                <w:bCs w:val="false"/>
                <w:sz w:val="18"/>
                <w:szCs w:val="18"/>
              </w:rPr>
              <w:t xml:space="preserve">B = 1438 − year</w:t>
            </w:r>
            <w:r>
              <w:rPr>
                <w:rFonts w:ascii="Arial" w:cs="Arial" w:eastAsia="Arial" w:hAnsi="Arial"/>
                <w:b w:val="false"/>
                <w:bCs w:val="false"/>
                <w:sz w:val="18"/>
                <w:szCs w:val="18"/>
              </w:rPr>
              <w:t xml:space="preserve">. AD: </w:t>
            </w:r>
            <w:r>
              <w:rPr>
                <w:rFonts w:ascii="Arial" w:cs="Arial" w:eastAsia="Arial" w:hAnsi="Arial"/>
                <w:b w:val="false"/>
                <w:bCs w:val="false"/>
                <w:sz w:val="18"/>
                <w:szCs w:val="18"/>
              </w:rPr>
              <w:t xml:space="preserve">B = year + 1437</w:t>
            </w:r>
          </w:p>
        </w:tc>
      </w:tr>
      <w:tr>
        <w:trPr>
          <w:cantSplit/>
        </w:trPr>
        <w:tc>
          <w:tcPr>
            <w:tcW w:type="dxa" w:w="2700"/>
            <w:tcMar>
              <w:top w:type="dxa" w:w="60"/>
              <w:left w:type="dxa" w:w="90"/>
              <w:bottom w:type="dxa" w:w="60"/>
              <w:right w:type="dxa" w:w="90"/>
            </w:tcMar>
          </w:tcPr>
          <w:p>
            <w:r>
              <w:rPr>
                <w:rFonts w:ascii="Arial" w:cs="Arial" w:eastAsia="Arial" w:hAnsi="Arial"/>
                <w:b w:val="false"/>
                <w:bCs w:val="false"/>
                <w:sz w:val="18"/>
                <w:szCs w:val="18"/>
              </w:rPr>
              <w:t xml:space="preserve">2. Find the Cycle</w:t>
            </w:r>
          </w:p>
        </w:tc>
        <w:tc>
          <w:tcPr>
            <w:tcW w:type="dxa" w:w="6660"/>
            <w:tcMar>
              <w:top w:type="dxa" w:w="60"/>
              <w:left w:type="dxa" w:w="90"/>
              <w:bottom w:type="dxa" w:w="60"/>
              <w:right w:type="dxa" w:w="90"/>
            </w:tcMar>
          </w:tcPr>
          <w:p>
            <w:r>
              <w:rPr>
                <w:rFonts w:ascii="Arial" w:cs="Arial" w:eastAsia="Arial" w:hAnsi="Arial"/>
                <w:b w:val="false"/>
                <w:bCs w:val="false"/>
                <w:sz w:val="18"/>
                <w:szCs w:val="18"/>
              </w:rPr>
              <w:t xml:space="preserve">(B − 1) ÷ 49</w:t>
            </w:r>
            <w:r>
              <w:rPr>
                <w:rFonts w:ascii="Arial" w:cs="Arial" w:eastAsia="Arial" w:hAnsi="Arial"/>
                <w:b w:val="false"/>
                <w:bCs w:val="false"/>
                <w:sz w:val="18"/>
                <w:szCs w:val="18"/>
              </w:rPr>
              <w:t xml:space="preserve">, drop the remainder, </w:t>
            </w:r>
            <w:r>
              <w:rPr>
                <w:rFonts w:ascii="Arial" w:cs="Arial" w:eastAsia="Arial" w:hAnsi="Arial"/>
                <w:b w:val="false"/>
                <w:bCs w:val="false"/>
                <w:sz w:val="18"/>
                <w:szCs w:val="18"/>
              </w:rPr>
              <w:t xml:space="preserve">+ 1</w:t>
            </w:r>
          </w:p>
        </w:tc>
      </w:tr>
      <w:tr>
        <w:trPr>
          <w:cantSplit/>
        </w:trPr>
        <w:tc>
          <w:tcPr>
            <w:tcW w:type="dxa" w:w="2700"/>
            <w:tcMar>
              <w:top w:type="dxa" w:w="60"/>
              <w:left w:type="dxa" w:w="90"/>
              <w:bottom w:type="dxa" w:w="60"/>
              <w:right w:type="dxa" w:w="90"/>
            </w:tcMar>
          </w:tcPr>
          <w:p>
            <w:r>
              <w:rPr>
                <w:rFonts w:ascii="Arial" w:cs="Arial" w:eastAsia="Arial" w:hAnsi="Arial"/>
                <w:b w:val="false"/>
                <w:bCs w:val="false"/>
                <w:sz w:val="18"/>
                <w:szCs w:val="18"/>
              </w:rPr>
              <w:t xml:space="preserve">3. Find Y</w:t>
            </w:r>
          </w:p>
        </w:tc>
        <w:tc>
          <w:tcPr>
            <w:tcW w:type="dxa" w:w="6660"/>
            <w:tcMar>
              <w:top w:type="dxa" w:w="60"/>
              <w:left w:type="dxa" w:w="90"/>
              <w:bottom w:type="dxa" w:w="60"/>
              <w:right w:type="dxa" w:w="90"/>
            </w:tcMar>
          </w:tcPr>
          <w:p>
            <w:r>
              <w:rPr>
                <w:rFonts w:ascii="Arial" w:cs="Arial" w:eastAsia="Arial" w:hAnsi="Arial"/>
                <w:b w:val="false"/>
                <w:bCs w:val="false"/>
                <w:sz w:val="18"/>
                <w:szCs w:val="18"/>
              </w:rPr>
              <w:t xml:space="preserve">Y = B − (Cycle − 1) × 49</w:t>
            </w:r>
            <w:r>
              <w:rPr>
                <w:rFonts w:ascii="Arial" w:cs="Arial" w:eastAsia="Arial" w:hAnsi="Arial"/>
                <w:b w:val="false"/>
                <w:bCs w:val="false"/>
                <w:sz w:val="18"/>
                <w:szCs w:val="18"/>
              </w:rPr>
              <w:t xml:space="preserve"> (Y is always 1 to 49)</w:t>
            </w:r>
          </w:p>
        </w:tc>
      </w:tr>
      <w:tr>
        <w:trPr>
          <w:cantSplit/>
        </w:trPr>
        <w:tc>
          <w:tcPr>
            <w:tcW w:type="dxa" w:w="2700"/>
            <w:tcMar>
              <w:top w:type="dxa" w:w="60"/>
              <w:left w:type="dxa" w:w="90"/>
              <w:bottom w:type="dxa" w:w="60"/>
              <w:right w:type="dxa" w:w="90"/>
            </w:tcMar>
          </w:tcPr>
          <w:p>
            <w:r>
              <w:rPr>
                <w:rFonts w:ascii="Arial" w:cs="Arial" w:eastAsia="Arial" w:hAnsi="Arial"/>
                <w:b w:val="false"/>
                <w:bCs w:val="false"/>
                <w:sz w:val="18"/>
                <w:szCs w:val="18"/>
              </w:rPr>
              <w:t xml:space="preserve">4. Find the Position</w:t>
            </w:r>
          </w:p>
        </w:tc>
        <w:tc>
          <w:tcPr>
            <w:tcW w:type="dxa" w:w="6660"/>
            <w:tcMar>
              <w:top w:type="dxa" w:w="60"/>
              <w:left w:type="dxa" w:w="90"/>
              <w:bottom w:type="dxa" w:w="60"/>
              <w:right w:type="dxa" w:w="90"/>
            </w:tcMar>
          </w:tcPr>
          <w:p>
            <w:r>
              <w:rPr>
                <w:rFonts w:ascii="Arial" w:cs="Arial" w:eastAsia="Arial" w:hAnsi="Arial"/>
                <w:b w:val="false"/>
                <w:bCs w:val="false"/>
                <w:sz w:val="18"/>
                <w:szCs w:val="18"/>
              </w:rPr>
              <w:t xml:space="preserve">Y ÷ 7</w:t>
            </w:r>
            <w:r>
              <w:rPr>
                <w:rFonts w:ascii="Arial" w:cs="Arial" w:eastAsia="Arial" w:hAnsi="Arial"/>
                <w:b w:val="false"/>
                <w:bCs w:val="false"/>
                <w:sz w:val="18"/>
                <w:szCs w:val="18"/>
              </w:rPr>
              <w:t xml:space="preserve">: remainder 1–6 = the position; remainder </w:t>
            </w:r>
            <w:r>
              <w:rPr>
                <w:rFonts w:ascii="Arial" w:cs="Arial" w:eastAsia="Arial" w:hAnsi="Arial"/>
                <w:b w:val="false"/>
                <w:bCs w:val="false"/>
                <w:sz w:val="18"/>
                <w:szCs w:val="18"/>
              </w:rPr>
              <w:t xml:space="preserve">0</w:t>
            </w:r>
            <w:r>
              <w:rPr>
                <w:rFonts w:ascii="Arial" w:cs="Arial" w:eastAsia="Arial" w:hAnsi="Arial"/>
                <w:b w:val="false"/>
                <w:bCs w:val="false"/>
                <w:sz w:val="18"/>
                <w:szCs w:val="18"/>
              </w:rPr>
              <w:t xml:space="preserve"> = a </w:t>
            </w:r>
            <w:r>
              <w:rPr>
                <w:rFonts w:ascii="Arial" w:cs="Arial" w:eastAsia="Arial" w:hAnsi="Arial"/>
                <w:b w:val="false"/>
                <w:bCs w:val="false"/>
                <w:sz w:val="18"/>
                <w:szCs w:val="18"/>
              </w:rPr>
              <w:t xml:space="preserve">rest year</w:t>
            </w:r>
          </w:p>
        </w:tc>
      </w:tr>
      <w:tr>
        <w:trPr>
          <w:cantSplit/>
        </w:trPr>
        <w:tc>
          <w:tcPr>
            <w:tcW w:type="dxa" w:w="2700"/>
            <w:tcMar>
              <w:top w:type="dxa" w:w="60"/>
              <w:left w:type="dxa" w:w="90"/>
              <w:bottom w:type="dxa" w:w="60"/>
              <w:right w:type="dxa" w:w="90"/>
            </w:tcMar>
          </w:tcPr>
          <w:p>
            <w:r>
              <w:rPr>
                <w:rFonts w:ascii="Arial" w:cs="Arial" w:eastAsia="Arial" w:hAnsi="Arial"/>
                <w:b w:val="false"/>
                <w:bCs w:val="false"/>
                <w:sz w:val="18"/>
                <w:szCs w:val="18"/>
              </w:rPr>
              <w:t xml:space="preserve">Special</w:t>
            </w:r>
          </w:p>
        </w:tc>
        <w:tc>
          <w:tcPr>
            <w:tcW w:type="dxa" w:w="6660"/>
            <w:tcMar>
              <w:top w:type="dxa" w:w="60"/>
              <w:left w:type="dxa" w:w="90"/>
              <w:bottom w:type="dxa" w:w="60"/>
              <w:right w:type="dxa" w:w="90"/>
            </w:tcMar>
          </w:tcPr>
          <w:p>
            <w:r>
              <w:rPr>
                <w:rFonts w:ascii="Arial" w:cs="Arial" w:eastAsia="Arial" w:hAnsi="Arial"/>
                <w:b w:val="false"/>
                <w:bCs w:val="false"/>
                <w:sz w:val="18"/>
                <w:szCs w:val="18"/>
              </w:rPr>
              <w:t xml:space="preserve">Y = 1</w:t>
            </w:r>
            <w:r>
              <w:rPr>
                <w:rFonts w:ascii="Arial" w:cs="Arial" w:eastAsia="Arial" w:hAnsi="Arial"/>
                <w:b w:val="false"/>
                <w:bCs w:val="false"/>
                <w:sz w:val="18"/>
                <w:szCs w:val="18"/>
              </w:rPr>
              <w:t xml:space="preserve"> → a </w:t>
            </w:r>
            <w:r>
              <w:rPr>
                <w:rFonts w:ascii="Arial" w:cs="Arial" w:eastAsia="Arial" w:hAnsi="Arial"/>
                <w:b w:val="false"/>
                <w:bCs w:val="false"/>
                <w:sz w:val="18"/>
                <w:szCs w:val="18"/>
              </w:rPr>
              <w:t xml:space="preserve">Jubilee</w:t>
            </w:r>
          </w:p>
        </w:tc>
      </w:tr>
      <w:tr>
        <w:trPr>
          <w:cantSplit/>
        </w:trPr>
        <w:tc>
          <w:tcPr>
            <w:tcW w:type="dxa" w:w="2700"/>
            <w:tcMar>
              <w:top w:type="dxa" w:w="60"/>
              <w:left w:type="dxa" w:w="90"/>
              <w:bottom w:type="dxa" w:w="60"/>
              <w:right w:type="dxa" w:w="90"/>
            </w:tcMar>
          </w:tcPr>
          <w:p>
            <w:r>
              <w:rPr>
                <w:rFonts w:ascii="Arial" w:cs="Arial" w:eastAsia="Arial" w:hAnsi="Arial"/>
                <w:b w:val="false"/>
                <w:bCs w:val="false"/>
                <w:sz w:val="18"/>
                <w:szCs w:val="18"/>
              </w:rPr>
              <w:t xml:space="preserve">Year-zero rule</w:t>
            </w:r>
          </w:p>
        </w:tc>
        <w:tc>
          <w:tcPr>
            <w:tcW w:type="dxa" w:w="6660"/>
            <w:tcMar>
              <w:top w:type="dxa" w:w="60"/>
              <w:left w:type="dxa" w:w="90"/>
              <w:bottom w:type="dxa" w:w="60"/>
              <w:right w:type="dxa" w:w="90"/>
            </w:tcMar>
          </w:tcPr>
          <w:p>
            <w:r>
              <w:rPr>
                <w:rFonts w:ascii="Arial" w:cs="Arial" w:eastAsia="Arial" w:hAnsi="Arial"/>
                <w:b w:val="false"/>
                <w:bCs w:val="false"/>
                <w:sz w:val="18"/>
                <w:szCs w:val="18"/>
              </w:rPr>
              <w:t xml:space="preserve">When counting across from BC to AD, subtract, then </w:t>
            </w:r>
            <w:r>
              <w:rPr>
                <w:rFonts w:ascii="Arial" w:cs="Arial" w:eastAsia="Arial" w:hAnsi="Arial"/>
                <w:b w:val="false"/>
                <w:bCs w:val="false"/>
                <w:sz w:val="18"/>
                <w:szCs w:val="18"/>
              </w:rPr>
              <w:t xml:space="preserve">add 1</w:t>
            </w:r>
          </w:p>
        </w:tc>
      </w:tr>
    </w:tbl>
    <w:p>
      <w:pPr>
        <w:spacing w:after="120"/>
      </w:pPr>
    </w:p>
    <w:p>
      <w:pPr>
        <w:spacing w:after="200" w:line="300"/>
        <w:jc w:val="left"/>
      </w:pPr>
      <w:r>
        <w:rPr>
          <w:rFonts w:ascii="Garamond" w:cs="Garamond" w:eastAsia="Garamond" w:hAnsi="Garamond"/>
          <w:b/>
          <w:bCs/>
          <w:sz w:val="23"/>
          <w:szCs w:val="23"/>
        </w:rPr>
        <w:t xml:space="preserve">Zeller’s formula (which day of the week)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tblHeader/>
        </w:trPr>
        <w:tc>
          <w:tcPr>
            <w:tcW w:type="dxa" w:w="27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Part</w:t>
            </w:r>
          </w:p>
        </w:tc>
        <w:tc>
          <w:tcPr>
            <w:tcW w:type="dxa" w:w="66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What to do</w:t>
            </w:r>
          </w:p>
        </w:tc>
      </w:tr>
      <w:tr>
        <w:trPr>
          <w:cantSplit/>
        </w:trPr>
        <w:tc>
          <w:tcPr>
            <w:tcW w:type="dxa" w:w="2700"/>
            <w:tcMar>
              <w:top w:type="dxa" w:w="60"/>
              <w:left w:type="dxa" w:w="90"/>
              <w:bottom w:type="dxa" w:w="60"/>
              <w:right w:type="dxa" w:w="90"/>
            </w:tcMar>
          </w:tcPr>
          <w:p>
            <w:r>
              <w:rPr>
                <w:rFonts w:ascii="Arial" w:cs="Arial" w:eastAsia="Arial" w:hAnsi="Arial"/>
                <w:b w:val="false"/>
                <w:bCs w:val="false"/>
                <w:sz w:val="18"/>
                <w:szCs w:val="18"/>
              </w:rPr>
              <w:t xml:space="preserve">Numbers</w:t>
            </w:r>
          </w:p>
        </w:tc>
        <w:tc>
          <w:tcPr>
            <w:tcW w:type="dxa" w:w="6660"/>
            <w:tcMar>
              <w:top w:type="dxa" w:w="60"/>
              <w:left w:type="dxa" w:w="90"/>
              <w:bottom w:type="dxa" w:w="60"/>
              <w:right w:type="dxa" w:w="90"/>
            </w:tcMar>
          </w:tcPr>
          <w:p>
            <w:r>
              <w:rPr>
                <w:rFonts w:ascii="Arial" w:cs="Arial" w:eastAsia="Arial" w:hAnsi="Arial"/>
                <w:b w:val="false"/>
                <w:bCs w:val="false"/>
                <w:sz w:val="18"/>
                <w:szCs w:val="18"/>
              </w:rPr>
              <w:t xml:space="preserve">q = day; m = month (March = 3 … December = 12; January = 13, February = 14 of the year before); K = last two digits of the year; J = first two digits</w:t>
            </w:r>
          </w:p>
        </w:tc>
      </w:tr>
      <w:tr>
        <w:trPr>
          <w:cantSplit/>
        </w:trPr>
        <w:tc>
          <w:tcPr>
            <w:tcW w:type="dxa" w:w="2700"/>
            <w:tcMar>
              <w:top w:type="dxa" w:w="60"/>
              <w:left w:type="dxa" w:w="90"/>
              <w:bottom w:type="dxa" w:w="60"/>
              <w:right w:type="dxa" w:w="90"/>
            </w:tcMar>
          </w:tcPr>
          <w:p>
            <w:r>
              <w:rPr>
                <w:rFonts w:ascii="Arial" w:cs="Arial" w:eastAsia="Arial" w:hAnsi="Arial"/>
                <w:b w:val="false"/>
                <w:bCs w:val="false"/>
                <w:sz w:val="18"/>
                <w:szCs w:val="18"/>
              </w:rPr>
              <w:t xml:space="preserve">Gregorian (1582 and later)</w:t>
            </w:r>
          </w:p>
        </w:tc>
        <w:tc>
          <w:tcPr>
            <w:tcW w:type="dxa" w:w="6660"/>
            <w:tcMar>
              <w:top w:type="dxa" w:w="60"/>
              <w:left w:type="dxa" w:w="90"/>
              <w:bottom w:type="dxa" w:w="60"/>
              <w:right w:type="dxa" w:w="90"/>
            </w:tcMar>
          </w:tcPr>
          <w:p>
            <w:r>
              <w:rPr>
                <w:rFonts w:ascii="Arial" w:cs="Arial" w:eastAsia="Arial" w:hAnsi="Arial"/>
                <w:b w:val="false"/>
                <w:bCs w:val="false"/>
                <w:sz w:val="18"/>
                <w:szCs w:val="18"/>
              </w:rPr>
              <w:t xml:space="preserve">Total = q + (13(m + 1) ÷ 5) + K + (K ÷ 4) + (J ÷ 4) + 5J</w:t>
            </w:r>
          </w:p>
        </w:tc>
      </w:tr>
      <w:tr>
        <w:trPr>
          <w:cantSplit/>
        </w:trPr>
        <w:tc>
          <w:tcPr>
            <w:tcW w:type="dxa" w:w="2700"/>
            <w:tcMar>
              <w:top w:type="dxa" w:w="60"/>
              <w:left w:type="dxa" w:w="90"/>
              <w:bottom w:type="dxa" w:w="60"/>
              <w:right w:type="dxa" w:w="90"/>
            </w:tcMar>
          </w:tcPr>
          <w:p>
            <w:r>
              <w:rPr>
                <w:rFonts w:ascii="Arial" w:cs="Arial" w:eastAsia="Arial" w:hAnsi="Arial"/>
                <w:b w:val="false"/>
                <w:bCs w:val="false"/>
                <w:sz w:val="18"/>
                <w:szCs w:val="18"/>
              </w:rPr>
              <w:t xml:space="preserve">Julian (before 1582)</w:t>
            </w:r>
          </w:p>
        </w:tc>
        <w:tc>
          <w:tcPr>
            <w:tcW w:type="dxa" w:w="6660"/>
            <w:tcMar>
              <w:top w:type="dxa" w:w="60"/>
              <w:left w:type="dxa" w:w="90"/>
              <w:bottom w:type="dxa" w:w="60"/>
              <w:right w:type="dxa" w:w="90"/>
            </w:tcMar>
          </w:tcPr>
          <w:p>
            <w:r>
              <w:rPr>
                <w:rFonts w:ascii="Arial" w:cs="Arial" w:eastAsia="Arial" w:hAnsi="Arial"/>
                <w:b w:val="false"/>
                <w:bCs w:val="false"/>
                <w:sz w:val="18"/>
                <w:szCs w:val="18"/>
              </w:rPr>
              <w:t xml:space="preserve">Total = q + (13(m + 1) ÷ 5) + K + (K ÷ 4) + 5 + 6J</w:t>
            </w:r>
          </w:p>
        </w:tc>
      </w:tr>
      <w:tr>
        <w:trPr>
          <w:cantSplit/>
        </w:trPr>
        <w:tc>
          <w:tcPr>
            <w:tcW w:type="dxa" w:w="2700"/>
            <w:tcMar>
              <w:top w:type="dxa" w:w="60"/>
              <w:left w:type="dxa" w:w="90"/>
              <w:bottom w:type="dxa" w:w="60"/>
              <w:right w:type="dxa" w:w="90"/>
            </w:tcMar>
          </w:tcPr>
          <w:p>
            <w:r>
              <w:rPr>
                <w:rFonts w:ascii="Arial" w:cs="Arial" w:eastAsia="Arial" w:hAnsi="Arial"/>
                <w:b w:val="false"/>
                <w:bCs w:val="false"/>
                <w:sz w:val="18"/>
                <w:szCs w:val="18"/>
              </w:rPr>
              <w:t xml:space="preserve">Answer</w:t>
            </w:r>
          </w:p>
        </w:tc>
        <w:tc>
          <w:tcPr>
            <w:tcW w:type="dxa" w:w="6660"/>
            <w:tcMar>
              <w:top w:type="dxa" w:w="60"/>
              <w:left w:type="dxa" w:w="90"/>
              <w:bottom w:type="dxa" w:w="60"/>
              <w:right w:type="dxa" w:w="90"/>
            </w:tcMar>
          </w:tcPr>
          <w:p>
            <w:r>
              <w:rPr>
                <w:rFonts w:ascii="Arial" w:cs="Arial" w:eastAsia="Arial" w:hAnsi="Arial"/>
                <w:b w:val="false"/>
                <w:bCs w:val="false"/>
                <w:sz w:val="18"/>
                <w:szCs w:val="18"/>
              </w:rPr>
              <w:t xml:space="preserve">Total ÷ 7, and the remainder is the day: 0 = Saturday, 1 = Sunday, 2 = Monday, 3 = Tuesday, 4 = Wednesday, 5 = Thursday, 6 = Friday</w:t>
            </w:r>
          </w:p>
        </w:tc>
      </w:tr>
      <w:tr>
        <w:trPr>
          <w:cantSplit/>
        </w:trPr>
        <w:tc>
          <w:tcPr>
            <w:tcW w:type="dxa" w:w="2700"/>
            <w:tcMar>
              <w:top w:type="dxa" w:w="60"/>
              <w:left w:type="dxa" w:w="90"/>
              <w:bottom w:type="dxa" w:w="60"/>
              <w:right w:type="dxa" w:w="90"/>
            </w:tcMar>
          </w:tcPr>
          <w:p>
            <w:r>
              <w:rPr>
                <w:rFonts w:ascii="Arial" w:cs="Arial" w:eastAsia="Arial" w:hAnsi="Arial"/>
                <w:b w:val="false"/>
                <w:bCs w:val="false"/>
                <w:sz w:val="18"/>
                <w:szCs w:val="18"/>
              </w:rPr>
              <w:t xml:space="preserve">Division</w:t>
            </w:r>
          </w:p>
        </w:tc>
        <w:tc>
          <w:tcPr>
            <w:tcW w:type="dxa" w:w="6660"/>
            <w:tcMar>
              <w:top w:type="dxa" w:w="60"/>
              <w:left w:type="dxa" w:w="90"/>
              <w:bottom w:type="dxa" w:w="60"/>
              <w:right w:type="dxa" w:w="90"/>
            </w:tcMar>
          </w:tcPr>
          <w:p>
            <w:r>
              <w:rPr>
                <w:rFonts w:ascii="Arial" w:cs="Arial" w:eastAsia="Arial" w:hAnsi="Arial"/>
                <w:b w:val="false"/>
                <w:bCs w:val="false"/>
                <w:sz w:val="18"/>
                <w:szCs w:val="18"/>
              </w:rPr>
              <w:t xml:space="preserve">“÷” always means drop the remainder, except the final step, where the remainder </w:t>
            </w:r>
            <w:r>
              <w:rPr>
                <w:rFonts w:ascii="Arial" w:cs="Arial" w:eastAsia="Arial" w:hAnsi="Arial"/>
                <w:b w:val="false"/>
                <w:bCs w:val="false"/>
                <w:i/>
                <w:iCs/>
                <w:sz w:val="18"/>
                <w:szCs w:val="18"/>
              </w:rPr>
              <w:t xml:space="preserve">is</w:t>
            </w:r>
            <w:r>
              <w:rPr>
                <w:rFonts w:ascii="Arial" w:cs="Arial" w:eastAsia="Arial" w:hAnsi="Arial"/>
                <w:b w:val="false"/>
                <w:bCs w:val="false"/>
                <w:sz w:val="18"/>
                <w:szCs w:val="18"/>
              </w:rPr>
              <w:t xml:space="preserve"> the answer</w:t>
            </w:r>
          </w:p>
        </w:tc>
      </w:tr>
    </w:tbl>
    <w:p>
      <w:pPr>
        <w:spacing w:after="120"/>
      </w:pPr>
    </w:p>
    <w:p>
      <w:pPr>
        <w:pStyle w:val="Heading1"/>
        <w:pBdr>
          <w:bottom w:val="single" w:color="5B3A29" w:sz="6" w:space="4"/>
        </w:pBdr>
        <w:spacing w:after="200" w:before="480"/>
      </w:pPr>
      <w:r>
        <w:rPr>
          <w:rFonts w:ascii="Garamond" w:cs="Garamond" w:eastAsia="Garamond" w:hAnsi="Garamond"/>
          <w:b/>
          <w:bCs/>
          <w:color w:val="5B3A29"/>
          <w:sz w:val="30"/>
          <w:szCs w:val="30"/>
        </w:rPr>
        <w:t xml:space="preserve">Glossary</w:t>
      </w:r>
    </w:p>
    <w:p>
      <w:pPr>
        <w:pStyle w:val="ListParagraph"/>
        <w:numPr>
          <w:ilvl w:val="0"/>
          <w:numId w:val="2"/>
        </w:numPr>
        <w:spacing w:after="120" w:line="300"/>
        <w:jc w:val="both"/>
      </w:pPr>
      <w:r>
        <w:rPr>
          <w:rFonts w:ascii="Garamond" w:cs="Garamond" w:eastAsia="Garamond" w:hAnsi="Garamond"/>
          <w:b/>
          <w:bCs/>
          <w:sz w:val="23"/>
          <w:szCs w:val="23"/>
        </w:rPr>
        <w:t xml:space="preserve">Accurate:</w:t>
      </w:r>
      <w:r>
        <w:rPr>
          <w:rFonts w:ascii="Garamond" w:cs="Garamond" w:eastAsia="Garamond" w:hAnsi="Garamond"/>
          <w:sz w:val="23"/>
          <w:szCs w:val="23"/>
        </w:rPr>
        <w:t xml:space="preserve"> matching what is actually true or what actually happened.</w:t>
      </w:r>
    </w:p>
    <w:p>
      <w:pPr>
        <w:pStyle w:val="ListParagraph"/>
        <w:numPr>
          <w:ilvl w:val="0"/>
          <w:numId w:val="2"/>
        </w:numPr>
        <w:spacing w:after="120" w:line="300"/>
        <w:jc w:val="both"/>
      </w:pPr>
      <w:r>
        <w:rPr>
          <w:rFonts w:ascii="Garamond" w:cs="Garamond" w:eastAsia="Garamond" w:hAnsi="Garamond"/>
          <w:b/>
          <w:bCs/>
          <w:sz w:val="23"/>
          <w:szCs w:val="23"/>
        </w:rPr>
        <w:t xml:space="preserve">AD / BC:</w:t>
      </w:r>
      <w:r>
        <w:rPr>
          <w:rFonts w:ascii="Garamond" w:cs="Garamond" w:eastAsia="Garamond" w:hAnsi="Garamond"/>
          <w:sz w:val="23"/>
          <w:szCs w:val="23"/>
        </w:rPr>
        <w:t xml:space="preserve"> “Anno Domini” and “before Christ,” the system most of the world uses to number years. There is no year zero.</w:t>
      </w:r>
    </w:p>
    <w:p>
      <w:pPr>
        <w:pStyle w:val="ListParagraph"/>
        <w:numPr>
          <w:ilvl w:val="0"/>
          <w:numId w:val="2"/>
        </w:numPr>
        <w:spacing w:after="120" w:line="300"/>
        <w:jc w:val="both"/>
      </w:pPr>
      <w:r>
        <w:rPr>
          <w:rFonts w:ascii="Garamond" w:cs="Garamond" w:eastAsia="Garamond" w:hAnsi="Garamond"/>
          <w:b/>
          <w:bCs/>
          <w:sz w:val="23"/>
          <w:szCs w:val="23"/>
        </w:rPr>
        <w:t xml:space="preserve">Assyria / Babylon / Persia:</w:t>
      </w:r>
      <w:r>
        <w:rPr>
          <w:rFonts w:ascii="Garamond" w:cs="Garamond" w:eastAsia="Garamond" w:hAnsi="Garamond"/>
          <w:sz w:val="23"/>
          <w:szCs w:val="23"/>
        </w:rPr>
        <w:t xml:space="preserve"> ancient empires of the Middle East.</w:t>
      </w:r>
    </w:p>
    <w:p>
      <w:pPr>
        <w:pStyle w:val="ListParagraph"/>
        <w:numPr>
          <w:ilvl w:val="0"/>
          <w:numId w:val="2"/>
        </w:numPr>
        <w:spacing w:after="120" w:line="300"/>
        <w:jc w:val="both"/>
      </w:pPr>
      <w:r>
        <w:rPr>
          <w:rFonts w:ascii="Garamond" w:cs="Garamond" w:eastAsia="Garamond" w:hAnsi="Garamond"/>
          <w:b/>
          <w:bCs/>
          <w:sz w:val="23"/>
          <w:szCs w:val="23"/>
        </w:rPr>
        <w:t xml:space="preserve">Captivity:</w:t>
      </w:r>
      <w:r>
        <w:rPr>
          <w:rFonts w:ascii="Garamond" w:cs="Garamond" w:eastAsia="Garamond" w:hAnsi="Garamond"/>
          <w:sz w:val="23"/>
          <w:szCs w:val="23"/>
        </w:rPr>
        <w:t xml:space="preserve"> a time when a people are taken away from their homeland.</w:t>
      </w:r>
    </w:p>
    <w:p>
      <w:pPr>
        <w:pStyle w:val="ListParagraph"/>
        <w:numPr>
          <w:ilvl w:val="0"/>
          <w:numId w:val="2"/>
        </w:numPr>
        <w:spacing w:after="120" w:line="300"/>
        <w:jc w:val="both"/>
      </w:pPr>
      <w:r>
        <w:rPr>
          <w:rFonts w:ascii="Garamond" w:cs="Garamond" w:eastAsia="Garamond" w:hAnsi="Garamond"/>
          <w:b/>
          <w:bCs/>
          <w:sz w:val="23"/>
          <w:szCs w:val="23"/>
        </w:rPr>
        <w:t xml:space="preserve">Cycle:</w:t>
      </w:r>
      <w:r>
        <w:rPr>
          <w:rFonts w:ascii="Garamond" w:cs="Garamond" w:eastAsia="Garamond" w:hAnsi="Garamond"/>
          <w:sz w:val="23"/>
          <w:szCs w:val="23"/>
        </w:rPr>
        <w:t xml:space="preserve"> 49 years (7 weeks of years), from one Jubilee to the next.</w:t>
      </w:r>
    </w:p>
    <w:p>
      <w:pPr>
        <w:pStyle w:val="ListParagraph"/>
        <w:numPr>
          <w:ilvl w:val="0"/>
          <w:numId w:val="2"/>
        </w:numPr>
        <w:spacing w:after="120" w:line="300"/>
        <w:jc w:val="both"/>
      </w:pPr>
      <w:r>
        <w:rPr>
          <w:rFonts w:ascii="Garamond" w:cs="Garamond" w:eastAsia="Garamond" w:hAnsi="Garamond"/>
          <w:b/>
          <w:bCs/>
          <w:sz w:val="23"/>
          <w:szCs w:val="23"/>
        </w:rPr>
        <w:t xml:space="preserve">Day-for-a-year rule:</w:t>
      </w:r>
      <w:r>
        <w:rPr>
          <w:rFonts w:ascii="Garamond" w:cs="Garamond" w:eastAsia="Garamond" w:hAnsi="Garamond"/>
          <w:sz w:val="23"/>
          <w:szCs w:val="23"/>
        </w:rPr>
        <w:t xml:space="preserve"> a rule stated in ancient Hebrew texts (Numbers 14:34; Ezekiel 4:6) for reading prophecies, in which each day stands for one year.</w:t>
      </w:r>
    </w:p>
    <w:p>
      <w:pPr>
        <w:pStyle w:val="ListParagraph"/>
        <w:numPr>
          <w:ilvl w:val="0"/>
          <w:numId w:val="2"/>
        </w:numPr>
        <w:spacing w:after="120" w:line="300"/>
        <w:jc w:val="both"/>
      </w:pPr>
      <w:r>
        <w:rPr>
          <w:rFonts w:ascii="Garamond" w:cs="Garamond" w:eastAsia="Garamond" w:hAnsi="Garamond"/>
          <w:b/>
          <w:bCs/>
          <w:sz w:val="23"/>
          <w:szCs w:val="23"/>
        </w:rPr>
        <w:t xml:space="preserve">Generation:</w:t>
      </w:r>
      <w:r>
        <w:rPr>
          <w:rFonts w:ascii="Garamond" w:cs="Garamond" w:eastAsia="Garamond" w:hAnsi="Garamond"/>
          <w:sz w:val="23"/>
          <w:szCs w:val="23"/>
        </w:rPr>
        <w:t xml:space="preserve"> in the Hebrew Bible, often counted as forty years.</w:t>
      </w:r>
    </w:p>
    <w:p>
      <w:pPr>
        <w:pStyle w:val="ListParagraph"/>
        <w:numPr>
          <w:ilvl w:val="0"/>
          <w:numId w:val="2"/>
        </w:numPr>
        <w:spacing w:after="120" w:line="300"/>
        <w:jc w:val="both"/>
      </w:pPr>
      <w:r>
        <w:rPr>
          <w:rFonts w:ascii="Garamond" w:cs="Garamond" w:eastAsia="Garamond" w:hAnsi="Garamond"/>
          <w:b/>
          <w:bCs/>
          <w:sz w:val="23"/>
          <w:szCs w:val="23"/>
        </w:rPr>
        <w:t xml:space="preserve">Gospels:</w:t>
      </w:r>
      <w:r>
        <w:rPr>
          <w:rFonts w:ascii="Garamond" w:cs="Garamond" w:eastAsia="Garamond" w:hAnsi="Garamond"/>
          <w:sz w:val="23"/>
          <w:szCs w:val="23"/>
        </w:rPr>
        <w:t xml:space="preserve"> four ancient accounts of the life of Jesus of Nazareth.</w:t>
      </w:r>
    </w:p>
    <w:p>
      <w:pPr>
        <w:pStyle w:val="ListParagraph"/>
        <w:numPr>
          <w:ilvl w:val="0"/>
          <w:numId w:val="2"/>
        </w:numPr>
        <w:spacing w:after="120" w:line="300"/>
        <w:jc w:val="both"/>
      </w:pPr>
      <w:r>
        <w:rPr>
          <w:rFonts w:ascii="Garamond" w:cs="Garamond" w:eastAsia="Garamond" w:hAnsi="Garamond"/>
          <w:b/>
          <w:bCs/>
          <w:sz w:val="23"/>
          <w:szCs w:val="23"/>
        </w:rPr>
        <w:t xml:space="preserve">Gregorian calendar:</w:t>
      </w:r>
      <w:r>
        <w:rPr>
          <w:rFonts w:ascii="Garamond" w:cs="Garamond" w:eastAsia="Garamond" w:hAnsi="Garamond"/>
          <w:sz w:val="23"/>
          <w:szCs w:val="23"/>
        </w:rPr>
        <w:t xml:space="preserve"> the calendar most of the world uses today, introduced in 1582.</w:t>
      </w:r>
    </w:p>
    <w:p>
      <w:pPr>
        <w:pStyle w:val="ListParagraph"/>
        <w:numPr>
          <w:ilvl w:val="0"/>
          <w:numId w:val="2"/>
        </w:numPr>
        <w:spacing w:after="120" w:line="300"/>
        <w:jc w:val="both"/>
      </w:pPr>
      <w:r>
        <w:rPr>
          <w:rFonts w:ascii="Garamond" w:cs="Garamond" w:eastAsia="Garamond" w:hAnsi="Garamond"/>
          <w:b/>
          <w:bCs/>
          <w:sz w:val="23"/>
          <w:szCs w:val="23"/>
        </w:rPr>
        <w:t xml:space="preserve">Hebrew Bible:</w:t>
      </w:r>
      <w:r>
        <w:rPr>
          <w:rFonts w:ascii="Garamond" w:cs="Garamond" w:eastAsia="Garamond" w:hAnsi="Garamond"/>
          <w:sz w:val="23"/>
          <w:szCs w:val="23"/>
        </w:rPr>
        <w:t xml:space="preserve"> the ancient collection of Jewish scriptures, which includes Leviticus, Numbers, Isaiah, Jeremiah, Ezekiel, and Daniel.</w:t>
      </w:r>
    </w:p>
    <w:p>
      <w:pPr>
        <w:pStyle w:val="ListParagraph"/>
        <w:numPr>
          <w:ilvl w:val="0"/>
          <w:numId w:val="2"/>
        </w:numPr>
        <w:spacing w:after="120" w:line="300"/>
        <w:jc w:val="both"/>
      </w:pPr>
      <w:r>
        <w:rPr>
          <w:rFonts w:ascii="Garamond" w:cs="Garamond" w:eastAsia="Garamond" w:hAnsi="Garamond"/>
          <w:b/>
          <w:bCs/>
          <w:sz w:val="23"/>
          <w:szCs w:val="23"/>
        </w:rPr>
        <w:t xml:space="preserve">Hypothesis:</w:t>
      </w:r>
      <w:r>
        <w:rPr>
          <w:rFonts w:ascii="Garamond" w:cs="Garamond" w:eastAsia="Garamond" w:hAnsi="Garamond"/>
          <w:sz w:val="23"/>
          <w:szCs w:val="23"/>
        </w:rPr>
        <w:t xml:space="preserve"> a testable statement about what you expect to be true.</w:t>
      </w:r>
    </w:p>
    <w:p>
      <w:pPr>
        <w:pStyle w:val="ListParagraph"/>
        <w:numPr>
          <w:ilvl w:val="0"/>
          <w:numId w:val="2"/>
        </w:numPr>
        <w:spacing w:after="120" w:line="300"/>
        <w:jc w:val="both"/>
      </w:pPr>
      <w:r>
        <w:rPr>
          <w:rFonts w:ascii="Garamond" w:cs="Garamond" w:eastAsia="Garamond" w:hAnsi="Garamond"/>
          <w:b/>
          <w:bCs/>
          <w:sz w:val="23"/>
          <w:szCs w:val="23"/>
        </w:rPr>
        <w:t xml:space="preserve">Inclusive counting:</w:t>
      </w:r>
      <w:r>
        <w:rPr>
          <w:rFonts w:ascii="Garamond" w:cs="Garamond" w:eastAsia="Garamond" w:hAnsi="Garamond"/>
          <w:sz w:val="23"/>
          <w:szCs w:val="23"/>
        </w:rPr>
        <w:t xml:space="preserve"> counting where the starting day (or year) is number 1.</w:t>
      </w:r>
    </w:p>
    <w:p>
      <w:pPr>
        <w:pStyle w:val="ListParagraph"/>
        <w:numPr>
          <w:ilvl w:val="0"/>
          <w:numId w:val="2"/>
        </w:numPr>
        <w:spacing w:after="120" w:line="300"/>
        <w:jc w:val="both"/>
      </w:pPr>
      <w:r>
        <w:rPr>
          <w:rFonts w:ascii="Garamond" w:cs="Garamond" w:eastAsia="Garamond" w:hAnsi="Garamond"/>
          <w:b/>
          <w:bCs/>
          <w:sz w:val="23"/>
          <w:szCs w:val="23"/>
        </w:rPr>
        <w:t xml:space="preserve">Josephus:</w:t>
      </w:r>
      <w:r>
        <w:rPr>
          <w:rFonts w:ascii="Garamond" w:cs="Garamond" w:eastAsia="Garamond" w:hAnsi="Garamond"/>
          <w:sz w:val="23"/>
          <w:szCs w:val="23"/>
        </w:rPr>
        <w:t xml:space="preserve"> a Jewish historian who wrote in the first century AD.</w:t>
      </w:r>
    </w:p>
    <w:p>
      <w:pPr>
        <w:pStyle w:val="ListParagraph"/>
        <w:numPr>
          <w:ilvl w:val="0"/>
          <w:numId w:val="2"/>
        </w:numPr>
        <w:spacing w:after="120" w:line="300"/>
        <w:jc w:val="both"/>
      </w:pPr>
      <w:r>
        <w:rPr>
          <w:rFonts w:ascii="Garamond" w:cs="Garamond" w:eastAsia="Garamond" w:hAnsi="Garamond"/>
          <w:b/>
          <w:bCs/>
          <w:sz w:val="23"/>
          <w:szCs w:val="23"/>
        </w:rPr>
        <w:t xml:space="preserve">Jubilee:</w:t>
      </w:r>
      <w:r>
        <w:rPr>
          <w:rFonts w:ascii="Garamond" w:cs="Garamond" w:eastAsia="Garamond" w:hAnsi="Garamond"/>
          <w:sz w:val="23"/>
          <w:szCs w:val="23"/>
        </w:rPr>
        <w:t xml:space="preserve"> the year that begins each 49-year cycle, a year of freedom and return.</w:t>
      </w:r>
    </w:p>
    <w:p>
      <w:pPr>
        <w:pStyle w:val="ListParagraph"/>
        <w:numPr>
          <w:ilvl w:val="0"/>
          <w:numId w:val="2"/>
        </w:numPr>
        <w:spacing w:after="120" w:line="300"/>
        <w:jc w:val="both"/>
      </w:pPr>
      <w:r>
        <w:rPr>
          <w:rFonts w:ascii="Garamond" w:cs="Garamond" w:eastAsia="Garamond" w:hAnsi="Garamond"/>
          <w:b/>
          <w:bCs/>
          <w:sz w:val="23"/>
          <w:szCs w:val="23"/>
        </w:rPr>
        <w:t xml:space="preserve">Julian calendar:</w:t>
      </w:r>
      <w:r>
        <w:rPr>
          <w:rFonts w:ascii="Garamond" w:cs="Garamond" w:eastAsia="Garamond" w:hAnsi="Garamond"/>
          <w:sz w:val="23"/>
          <w:szCs w:val="23"/>
        </w:rPr>
        <w:t xml:space="preserve"> the calendar Europe used before 1582, introduced by Julius Caesar in 46 BC.</w:t>
      </w:r>
    </w:p>
    <w:p>
      <w:pPr>
        <w:pStyle w:val="ListParagraph"/>
        <w:numPr>
          <w:ilvl w:val="0"/>
          <w:numId w:val="2"/>
        </w:numPr>
        <w:spacing w:after="120" w:line="300"/>
        <w:jc w:val="both"/>
      </w:pPr>
      <w:r>
        <w:rPr>
          <w:rFonts w:ascii="Garamond" w:cs="Garamond" w:eastAsia="Garamond" w:hAnsi="Garamond"/>
          <w:b/>
          <w:bCs/>
          <w:sz w:val="23"/>
          <w:szCs w:val="23"/>
        </w:rPr>
        <w:t xml:space="preserve">Maccabees:</w:t>
      </w:r>
      <w:r>
        <w:rPr>
          <w:rFonts w:ascii="Garamond" w:cs="Garamond" w:eastAsia="Garamond" w:hAnsi="Garamond"/>
          <w:sz w:val="23"/>
          <w:szCs w:val="23"/>
        </w:rPr>
        <w:t xml:space="preserve"> Jewish leaders who fought a war in the 160s BC, described in the ancient history 1 Maccabees.</w:t>
      </w:r>
    </w:p>
    <w:p>
      <w:pPr>
        <w:pStyle w:val="ListParagraph"/>
        <w:numPr>
          <w:ilvl w:val="0"/>
          <w:numId w:val="2"/>
        </w:numPr>
        <w:spacing w:after="120" w:line="300"/>
        <w:jc w:val="both"/>
      </w:pPr>
      <w:r>
        <w:rPr>
          <w:rFonts w:ascii="Garamond" w:cs="Garamond" w:eastAsia="Garamond" w:hAnsi="Garamond"/>
          <w:b/>
          <w:bCs/>
          <w:sz w:val="23"/>
          <w:szCs w:val="23"/>
        </w:rPr>
        <w:t xml:space="preserve">Pentecost:</w:t>
      </w:r>
      <w:r>
        <w:rPr>
          <w:rFonts w:ascii="Garamond" w:cs="Garamond" w:eastAsia="Garamond" w:hAnsi="Garamond"/>
          <w:sz w:val="23"/>
          <w:szCs w:val="23"/>
        </w:rPr>
        <w:t xml:space="preserve"> an ancient harvest festival, counted fifty days after the Passover season.</w:t>
      </w:r>
    </w:p>
    <w:p>
      <w:pPr>
        <w:pStyle w:val="ListParagraph"/>
        <w:numPr>
          <w:ilvl w:val="0"/>
          <w:numId w:val="2"/>
        </w:numPr>
        <w:spacing w:after="120" w:line="300"/>
        <w:jc w:val="both"/>
      </w:pPr>
      <w:r>
        <w:rPr>
          <w:rFonts w:ascii="Garamond" w:cs="Garamond" w:eastAsia="Garamond" w:hAnsi="Garamond"/>
          <w:b/>
          <w:bCs/>
          <w:sz w:val="23"/>
          <w:szCs w:val="23"/>
        </w:rPr>
        <w:t xml:space="preserve">Position:</w:t>
      </w:r>
      <w:r>
        <w:rPr>
          <w:rFonts w:ascii="Garamond" w:cs="Garamond" w:eastAsia="Garamond" w:hAnsi="Garamond"/>
          <w:sz w:val="23"/>
          <w:szCs w:val="23"/>
        </w:rPr>
        <w:t xml:space="preserve"> a year’s place (1 to 7) in its week of years.</w:t>
      </w:r>
    </w:p>
    <w:p>
      <w:pPr>
        <w:pStyle w:val="ListParagraph"/>
        <w:numPr>
          <w:ilvl w:val="0"/>
          <w:numId w:val="2"/>
        </w:numPr>
        <w:spacing w:after="120" w:line="300"/>
        <w:jc w:val="both"/>
      </w:pPr>
      <w:r>
        <w:rPr>
          <w:rFonts w:ascii="Garamond" w:cs="Garamond" w:eastAsia="Garamond" w:hAnsi="Garamond"/>
          <w:b/>
          <w:bCs/>
          <w:sz w:val="23"/>
          <w:szCs w:val="23"/>
        </w:rPr>
        <w:t xml:space="preserve">Precise:</w:t>
      </w:r>
      <w:r>
        <w:rPr>
          <w:rFonts w:ascii="Garamond" w:cs="Garamond" w:eastAsia="Garamond" w:hAnsi="Garamond"/>
          <w:sz w:val="23"/>
          <w:szCs w:val="23"/>
        </w:rPr>
        <w:t xml:space="preserve"> giving exactly the same result every time.</w:t>
      </w:r>
    </w:p>
    <w:p>
      <w:pPr>
        <w:pStyle w:val="ListParagraph"/>
        <w:numPr>
          <w:ilvl w:val="0"/>
          <w:numId w:val="2"/>
        </w:numPr>
        <w:spacing w:after="120" w:line="300"/>
        <w:jc w:val="both"/>
      </w:pPr>
      <w:r>
        <w:rPr>
          <w:rFonts w:ascii="Garamond" w:cs="Garamond" w:eastAsia="Garamond" w:hAnsi="Garamond"/>
          <w:sz w:val="23"/>
          <w:szCs w:val="23"/>
        </w:rPr>
        <w:t xml:space="preserve">*</w:t>
      </w:r>
      <w:r>
        <w:rPr>
          <w:rFonts w:ascii="Garamond" w:cs="Garamond" w:eastAsia="Garamond" w:hAnsi="Garamond"/>
          <w:i/>
          <w:iCs/>
          <w:sz w:val="23"/>
          <w:szCs w:val="23"/>
        </w:rPr>
        <w:t xml:space="preserve">Rest year (sabbatical year, </w:t>
      </w:r>
      <w:r>
        <w:rPr>
          <w:rFonts w:ascii="Garamond" w:cs="Garamond" w:eastAsia="Garamond" w:hAnsi="Garamond"/>
          <w:sz w:val="23"/>
          <w:szCs w:val="23"/>
        </w:rPr>
        <w:t xml:space="preserve">shemitah</w:t>
      </w:r>
      <w:r>
        <w:rPr>
          <w:rFonts w:ascii="Garamond" w:cs="Garamond" w:eastAsia="Garamond" w:hAnsi="Garamond"/>
          <w:i/>
          <w:iCs/>
          <w:sz w:val="23"/>
          <w:szCs w:val="23"/>
        </w:rPr>
        <w:t xml:space="preserve">):</w:t>
      </w:r>
      <w:r>
        <w:rPr>
          <w:rFonts w:ascii="Garamond" w:cs="Garamond" w:eastAsia="Garamond" w:hAnsi="Garamond"/>
          <w:sz w:val="23"/>
          <w:szCs w:val="23"/>
        </w:rPr>
        <w:t xml:space="preserve">* every seventh year, when the land was not farmed.</w:t>
      </w:r>
    </w:p>
    <w:p>
      <w:pPr>
        <w:pStyle w:val="ListParagraph"/>
        <w:numPr>
          <w:ilvl w:val="0"/>
          <w:numId w:val="2"/>
        </w:numPr>
        <w:spacing w:after="120" w:line="300"/>
        <w:jc w:val="both"/>
      </w:pPr>
      <w:r>
        <w:rPr>
          <w:rFonts w:ascii="Garamond" w:cs="Garamond" w:eastAsia="Garamond" w:hAnsi="Garamond"/>
          <w:b/>
          <w:bCs/>
          <w:sz w:val="23"/>
          <w:szCs w:val="23"/>
        </w:rPr>
        <w:t xml:space="preserve">Temple:</w:t>
      </w:r>
      <w:r>
        <w:rPr>
          <w:rFonts w:ascii="Garamond" w:cs="Garamond" w:eastAsia="Garamond" w:hAnsi="Garamond"/>
          <w:sz w:val="23"/>
          <w:szCs w:val="23"/>
        </w:rPr>
        <w:t xml:space="preserve"> the central house of worship in ancient Jerusalem, destroyed by Rome in AD 70.</w:t>
      </w:r>
    </w:p>
    <w:p>
      <w:pPr>
        <w:pStyle w:val="ListParagraph"/>
        <w:numPr>
          <w:ilvl w:val="0"/>
          <w:numId w:val="2"/>
        </w:numPr>
        <w:spacing w:after="120" w:line="300"/>
        <w:jc w:val="both"/>
      </w:pPr>
      <w:r>
        <w:rPr>
          <w:rFonts w:ascii="Garamond" w:cs="Garamond" w:eastAsia="Garamond" w:hAnsi="Garamond"/>
          <w:b/>
          <w:bCs/>
          <w:sz w:val="23"/>
          <w:szCs w:val="23"/>
        </w:rPr>
        <w:t xml:space="preserve">Week of years:</w:t>
      </w:r>
      <w:r>
        <w:rPr>
          <w:rFonts w:ascii="Garamond" w:cs="Garamond" w:eastAsia="Garamond" w:hAnsi="Garamond"/>
          <w:sz w:val="23"/>
          <w:szCs w:val="23"/>
        </w:rPr>
        <w:t xml:space="preserve"> seven years, counted like the days of a week.</w:t>
      </w:r>
    </w:p>
    <w:p>
      <w:pPr>
        <w:pStyle w:val="ListParagraph"/>
        <w:numPr>
          <w:ilvl w:val="0"/>
          <w:numId w:val="2"/>
        </w:numPr>
        <w:spacing w:after="120" w:line="300"/>
        <w:jc w:val="both"/>
      </w:pPr>
      <w:r>
        <w:rPr>
          <w:rFonts w:ascii="Garamond" w:cs="Garamond" w:eastAsia="Garamond" w:hAnsi="Garamond"/>
          <w:b/>
          <w:bCs/>
          <w:sz w:val="23"/>
          <w:szCs w:val="23"/>
        </w:rPr>
        <w:t xml:space="preserve">Zeller’s formula:</w:t>
      </w:r>
      <w:r>
        <w:rPr>
          <w:rFonts w:ascii="Garamond" w:cs="Garamond" w:eastAsia="Garamond" w:hAnsi="Garamond"/>
          <w:sz w:val="23"/>
          <w:szCs w:val="23"/>
        </w:rPr>
        <w:t xml:space="preserve"> a formula published by Christian Zeller in 1882 that finds the day of the week for any date.</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A Note for Teachers</w:t>
      </w:r>
    </w:p>
    <w:p>
      <w:pPr>
        <w:spacing w:after="200" w:line="300"/>
        <w:jc w:val="both"/>
      </w:pPr>
      <w:r>
        <w:rPr>
          <w:rFonts w:ascii="Garamond" w:cs="Garamond" w:eastAsia="Garamond" w:hAnsi="Garamond"/>
          <w:sz w:val="23"/>
          <w:szCs w:val="23"/>
        </w:rPr>
        <w:t xml:space="preserve">These lessons use ancient texts and traditional historical dates as </w:t>
      </w:r>
      <w:r>
        <w:rPr>
          <w:rFonts w:ascii="Garamond" w:cs="Garamond" w:eastAsia="Garamond" w:hAnsi="Garamond"/>
          <w:b/>
          <w:bCs/>
          <w:sz w:val="23"/>
          <w:szCs w:val="23"/>
        </w:rPr>
        <w:t xml:space="preserve">data</w:t>
      </w:r>
      <w:r>
        <w:rPr>
          <w:rFonts w:ascii="Garamond" w:cs="Garamond" w:eastAsia="Garamond" w:hAnsi="Garamond"/>
          <w:sz w:val="23"/>
          <w:szCs w:val="23"/>
        </w:rPr>
        <w:t xml:space="preserve">, the same way a history lesson uses primary sources. They don’t ask students to accept any religious belief. All quotations of ancient texts are from the King James Version (1611), a historical English translation.</w:t>
      </w:r>
    </w:p>
    <w:p>
      <w:pPr>
        <w:spacing w:after="200" w:line="300"/>
        <w:jc w:val="both"/>
      </w:pPr>
      <w:r>
        <w:rPr>
          <w:rFonts w:ascii="Garamond" w:cs="Garamond" w:eastAsia="Garamond" w:hAnsi="Garamond"/>
          <w:sz w:val="23"/>
          <w:szCs w:val="23"/>
        </w:rPr>
        <w:t xml:space="preserve">The CJC formula is exact arithmetic, and every example can be checked by hand. The starting year (1437 BC) and the event dates come from the Continuous Jubilee Calendar framework. Lesson 5 shows how its seven-year rhythm can be tested against independent records, and it states honestly how strong that test is. Zeller’s formula (1882) is a standard method for finding the day of the week, and students can check every answer against a calendar app. For further reading, the full CJC papers are available at https://greysmokez.github.io/CJC-Website/.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color w:val="8A7A66"/>
        <w:sz w:val="18"/>
        <w:szCs w:val="18"/>
      </w:rPr>
      <w:t xml:space="preserve">Page </w:t>
    </w:r>
    <w:r>
      <w:rPr>
        <w:rFonts w:ascii="Garamond" w:cs="Garamond" w:eastAsia="Garamond" w:hAnsi="Garamond"/>
        <w:color w:val="8A7A66"/>
        <w:sz w:val="18"/>
        <w:szCs w:val="18"/>
      </w:rPr>
      <w:fldChar w:fldCharType="begin"/>
      <w:instrText xml:space="preserve">PAGE</w:instrText>
      <w:fldChar w:fldCharType="separate"/>
      <w:fldChar w:fldCharType="end"/>
    </w:r>
    <w:r>
      <w:t xml:space="preserve">  </w:t>
    </w:r>
    <w:r>
      <w:rPr>
        <w:color w:val="828282"/>
        <w:sz w:val="16"/>
      </w:rPr>
      <w:t>© 2026 Chip Welsh. All Rights Reserved. Continuous Jubilee Calendar™ and CJC™ are trademarks of Chip Welsh.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Garamond" w:cs="Garamond" w:eastAsia="Garamond" w:hAnsi="Garamond"/>
        <w:i/>
        <w:iCs/>
        <w:color w:val="8A7A66"/>
        <w:sz w:val="18"/>
        <w:szCs w:val="18"/>
      </w:rPr>
      <w:t xml:space="preserve">Math Lessons from the Continuous Jubilee Calendar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aramond" w:cs="Garamond" w:eastAsia="Garamond" w:hAnsi="Garamond"/>
      <w:b/>
      <w:bCs/>
      <w:color w:val="5B3A29"/>
      <w:sz w:val="30"/>
      <w:szCs w:val="3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2026-09-27T12:17:56.489Z</dcterms:created>
  <dcterms:modified xsi:type="dcterms:W3CDTF">2026-09-27T12:17:56.489Z</dcterms:modified>
</cp:coreProperties>
</file>

<file path=docProps/custom.xml><?xml version="1.0" encoding="utf-8"?>
<Properties xmlns="http://schemas.openxmlformats.org/officeDocument/2006/custom-properties" xmlns:vt="http://schemas.openxmlformats.org/officeDocument/2006/docPropsVTypes"/>
</file>