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color w:val="0000FF"/>
          <w:sz w:val="21"/>
          <w:szCs w:val="21"/>
          <w:lang w:eastAsia="zh-CN"/>
        </w:rPr>
      </w:pPr>
      <w:r>
        <w:rPr>
          <w:rFonts w:hint="eastAsia" w:ascii="宋体" w:hAnsi="宋体" w:eastAsia="宋体" w:cs="宋体"/>
          <w:b/>
          <w:sz w:val="21"/>
          <w:szCs w:val="21"/>
        </w:rPr>
        <w:t>第1章 地球环境遇到的问题</w:t>
      </w:r>
      <w:r>
        <w:rPr>
          <w:rFonts w:hint="eastAsia" w:ascii="宋体" w:hAnsi="宋体" w:eastAsia="宋体" w:cs="宋体"/>
          <w:b/>
          <w:sz w:val="21"/>
          <w:szCs w:val="21"/>
          <w:lang w:eastAsia="zh-CN"/>
        </w:rPr>
        <w:t>（</w:t>
      </w:r>
      <w:r>
        <w:rPr>
          <w:rFonts w:hint="eastAsia" w:ascii="宋体" w:hAnsi="宋体" w:eastAsia="宋体" w:cs="宋体"/>
          <w:b/>
          <w:sz w:val="21"/>
          <w:szCs w:val="21"/>
          <w:lang w:val="en-US" w:eastAsia="zh-CN"/>
        </w:rPr>
        <w:t>2学时</w:t>
      </w:r>
      <w:r>
        <w:rPr>
          <w:rFonts w:hint="eastAsia" w:ascii="宋体" w:hAnsi="宋体" w:eastAsia="宋体" w:cs="宋体"/>
          <w:b/>
          <w:sz w:val="21"/>
          <w:szCs w:val="21"/>
          <w:lang w:eastAsia="zh-CN"/>
        </w:rPr>
        <w:t>）</w:t>
      </w:r>
    </w:p>
    <w:p>
      <w:pPr>
        <w:pStyle w:val="13"/>
        <w:ind w:firstLine="0" w:firstLineChars="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b/>
          <w:bCs/>
          <w:sz w:val="21"/>
          <w:szCs w:val="21"/>
        </w:rPr>
        <w:t xml:space="preserve"> 环境的本质：对人类社会而言</w:t>
      </w:r>
      <w:r>
        <w:rPr>
          <w:rFonts w:hint="eastAsia" w:ascii="宋体" w:hAnsi="宋体" w:cs="宋体"/>
          <w:b/>
          <w:bCs/>
          <w:sz w:val="21"/>
          <w:szCs w:val="21"/>
          <w:lang w:eastAsia="zh-CN"/>
        </w:rPr>
        <w:t>和</w:t>
      </w:r>
      <w:r>
        <w:rPr>
          <w:rFonts w:hint="eastAsia" w:ascii="宋体" w:hAnsi="宋体" w:eastAsia="宋体" w:cs="宋体"/>
          <w:b/>
          <w:bCs/>
          <w:sz w:val="21"/>
          <w:szCs w:val="21"/>
        </w:rPr>
        <w:t>对环境科学</w:t>
      </w:r>
      <w:r>
        <w:rPr>
          <w:rFonts w:hint="eastAsia" w:ascii="宋体" w:hAnsi="宋体" w:cs="宋体"/>
          <w:b/>
          <w:bCs/>
          <w:sz w:val="21"/>
          <w:szCs w:val="21"/>
          <w:lang w:eastAsia="zh-CN"/>
        </w:rPr>
        <w:t>角度</w:t>
      </w:r>
      <w:r>
        <w:rPr>
          <w:rFonts w:hint="eastAsia" w:ascii="宋体" w:hAnsi="宋体" w:eastAsia="宋体" w:cs="宋体"/>
          <w:b/>
          <w:bCs/>
          <w:sz w:val="21"/>
          <w:szCs w:val="21"/>
        </w:rPr>
        <w:t>。</w:t>
      </w:r>
    </w:p>
    <w:p>
      <w:pPr>
        <w:pStyle w:val="13"/>
        <w:ind w:firstLine="0" w:firstLineChars="0"/>
        <w:rPr>
          <w:rFonts w:hint="eastAsia" w:ascii="宋体" w:hAnsi="宋体" w:eastAsia="宋体" w:cs="宋体"/>
          <w:sz w:val="21"/>
          <w:szCs w:val="21"/>
        </w:rPr>
      </w:pPr>
      <w:r>
        <w:rPr>
          <w:rFonts w:hint="eastAsia" w:ascii="宋体" w:hAnsi="宋体" w:eastAsia="宋体" w:cs="宋体"/>
          <w:sz w:val="21"/>
          <w:szCs w:val="21"/>
          <w:lang w:val="en-US" w:eastAsia="zh-CN"/>
        </w:rPr>
        <w:t>答：</w:t>
      </w:r>
      <w:r>
        <w:rPr>
          <w:rFonts w:hint="default" w:ascii="宋体" w:hAnsi="宋体" w:eastAsia="宋体" w:cs="宋体"/>
          <w:sz w:val="21"/>
          <w:szCs w:val="21"/>
          <w:lang w:val="en-US"/>
        </w:rPr>
        <w:t>对人类社会而言，环境就是影响人类生存和发展的物质、能量、社会、自然因素的总和。对环境科学而言，环境王要是指各种自然因素和社会因素的总称，即自然环境和社会环境。</w:t>
      </w:r>
    </w:p>
    <w:p>
      <w:pPr>
        <w:pStyle w:val="13"/>
        <w:numPr>
          <w:ilvl w:val="0"/>
          <w:numId w:val="1"/>
        </w:numPr>
        <w:ind w:firstLineChars="0"/>
        <w:rPr>
          <w:rFonts w:hint="default" w:ascii="宋体" w:hAnsi="宋体" w:cs="宋体"/>
          <w:b/>
          <w:bCs/>
          <w:sz w:val="21"/>
          <w:szCs w:val="21"/>
        </w:rPr>
      </w:pPr>
      <w:r>
        <w:rPr>
          <w:rFonts w:hint="default" w:ascii="宋体" w:hAnsi="宋体" w:cs="宋体"/>
          <w:sz w:val="21"/>
          <w:szCs w:val="21"/>
        </w:rPr>
        <w:t xml:space="preserve"> </w:t>
      </w:r>
      <w:r>
        <w:rPr>
          <w:rFonts w:hint="eastAsia" w:ascii="宋体" w:hAnsi="宋体" w:eastAsia="宋体" w:cs="宋体"/>
          <w:b/>
          <w:bCs/>
          <w:sz w:val="21"/>
          <w:szCs w:val="21"/>
        </w:rPr>
        <w:t>自然环境的分类</w:t>
      </w:r>
      <w:r>
        <w:rPr>
          <w:rFonts w:hint="eastAsia" w:ascii="宋体" w:hAnsi="宋体" w:cs="宋体"/>
          <w:b/>
          <w:bCs/>
          <w:sz w:val="21"/>
          <w:szCs w:val="21"/>
          <w:lang w:eastAsia="zh-CN"/>
        </w:rPr>
        <w:t>；</w:t>
      </w:r>
      <w:r>
        <w:rPr>
          <w:rFonts w:hint="default" w:ascii="宋体" w:hAnsi="宋体" w:cs="宋体"/>
          <w:b/>
          <w:bCs/>
          <w:sz w:val="21"/>
          <w:szCs w:val="21"/>
        </w:rPr>
        <w:t>第一类环境（原生环境），第二类环境分类（次生环境）</w:t>
      </w:r>
    </w:p>
    <w:p>
      <w:pPr>
        <w:pStyle w:val="13"/>
        <w:numPr>
          <w:ilvl w:val="0"/>
          <w:numId w:val="0"/>
        </w:numPr>
        <w:rPr>
          <w:rFonts w:hint="default" w:ascii="宋体" w:hAnsi="宋体" w:cs="宋体"/>
          <w:sz w:val="21"/>
          <w:szCs w:val="21"/>
        </w:rPr>
      </w:pPr>
      <w:r>
        <w:rPr>
          <w:rFonts w:hint="eastAsia" w:ascii="宋体" w:hAnsi="宋体" w:cs="宋体"/>
          <w:sz w:val="21"/>
          <w:szCs w:val="21"/>
          <w:lang w:eastAsia="zh-CN"/>
        </w:rPr>
        <w:t>答：原生环境是指天然形成的，未受人类影响的自然环境；次生环境是自然环境中受人类活动影响较多的地域。</w:t>
      </w:r>
    </w:p>
    <w:p>
      <w:pPr>
        <w:pStyle w:val="13"/>
        <w:numPr>
          <w:ilvl w:val="0"/>
          <w:numId w:val="1"/>
        </w:numPr>
        <w:ind w:firstLineChars="0"/>
        <w:rPr>
          <w:rFonts w:hint="default" w:ascii="宋体" w:hAnsi="宋体" w:cs="宋体"/>
          <w:b/>
          <w:bCs/>
          <w:sz w:val="21"/>
          <w:szCs w:val="21"/>
        </w:rPr>
      </w:pPr>
      <w:r>
        <w:rPr>
          <w:rFonts w:hint="default" w:ascii="宋体" w:hAnsi="宋体" w:cs="宋体"/>
          <w:sz w:val="21"/>
          <w:szCs w:val="21"/>
        </w:rPr>
        <w:t xml:space="preserve"> </w:t>
      </w:r>
      <w:r>
        <w:rPr>
          <w:rFonts w:hint="default" w:ascii="宋体" w:hAnsi="宋体" w:cs="宋体"/>
          <w:b/>
          <w:bCs/>
          <w:sz w:val="21"/>
          <w:szCs w:val="21"/>
        </w:rPr>
        <w:t>理解地球的独特性与环境保护和可持续发展的关系。</w:t>
      </w:r>
    </w:p>
    <w:p>
      <w:pPr>
        <w:pStyle w:val="13"/>
        <w:numPr>
          <w:ilvl w:val="0"/>
          <w:numId w:val="0"/>
        </w:numPr>
        <w:rPr>
          <w:rFonts w:hint="default" w:ascii="宋体" w:hAnsi="宋体" w:cs="宋体"/>
          <w:sz w:val="21"/>
          <w:szCs w:val="21"/>
        </w:rPr>
      </w:pPr>
      <w:r>
        <w:rPr>
          <w:rFonts w:hint="eastAsia" w:ascii="宋体" w:hAnsi="宋体" w:cs="宋体"/>
          <w:sz w:val="21"/>
          <w:szCs w:val="21"/>
          <w:lang w:eastAsia="zh-CN"/>
        </w:rPr>
        <w:t>答：地球表面多样的、既变化又保持相对稳定的环境条件。它的天气圈密度正好能保持一个液态水圈；它的含氧大气既保证了生命的呼吸和岩石的风化（风化的岩石提供生命必需的营养元素），还使大多数陨石或流星</w:t>
      </w:r>
      <w:bookmarkStart w:id="0" w:name="_GoBack"/>
      <w:bookmarkEnd w:id="0"/>
      <w:r>
        <w:rPr>
          <w:rFonts w:hint="eastAsia" w:ascii="宋体" w:hAnsi="宋体" w:cs="宋体"/>
          <w:sz w:val="21"/>
          <w:szCs w:val="21"/>
          <w:lang w:eastAsia="zh-CN"/>
        </w:rPr>
        <w:t>在到达地面前氧化燃烧掉，并有臭氧层屏蔽强烈的太阳紫外辐射，保护了地表生命；大气中CO2含量正好能保持地表适当的温度，且能满足植物光合作用所需；地壳构造活动的强度正好能保证地幔与地壳之间的物质交换，保证地表生物营养元素的供应，而又不至于不稳定到生命不能立足。</w:t>
      </w:r>
    </w:p>
    <w:p>
      <w:pPr>
        <w:pStyle w:val="13"/>
        <w:ind w:firstLine="0" w:firstLineChars="0"/>
        <w:rPr>
          <w:rFonts w:hint="eastAsia" w:ascii="宋体" w:hAnsi="宋体" w:eastAsia="宋体" w:cs="宋体"/>
          <w:b/>
          <w:bCs/>
          <w:sz w:val="21"/>
          <w:szCs w:val="21"/>
        </w:rPr>
      </w:pPr>
      <w:r>
        <w:rPr>
          <w:rFonts w:hint="default" w:ascii="宋体" w:hAnsi="宋体" w:cs="宋体"/>
          <w:sz w:val="21"/>
          <w:szCs w:val="21"/>
        </w:rPr>
        <w:t xml:space="preserve">4. </w:t>
      </w:r>
      <w:r>
        <w:rPr>
          <w:rFonts w:hint="eastAsia" w:ascii="宋体" w:hAnsi="宋体" w:eastAsia="宋体" w:cs="宋体"/>
          <w:b/>
          <w:bCs/>
          <w:sz w:val="21"/>
          <w:szCs w:val="21"/>
        </w:rPr>
        <w:t>环境三个基本特征，通过</w:t>
      </w:r>
      <w:r>
        <w:rPr>
          <w:rFonts w:hint="eastAsia" w:ascii="宋体" w:hAnsi="宋体" w:cs="宋体"/>
          <w:b/>
          <w:bCs/>
          <w:sz w:val="21"/>
          <w:szCs w:val="21"/>
          <w:lang w:eastAsia="zh-CN"/>
        </w:rPr>
        <w:t>例子</w:t>
      </w:r>
      <w:r>
        <w:rPr>
          <w:rFonts w:hint="eastAsia" w:ascii="宋体" w:hAnsi="宋体" w:eastAsia="宋体" w:cs="宋体"/>
          <w:b/>
          <w:bCs/>
          <w:sz w:val="21"/>
          <w:szCs w:val="21"/>
        </w:rPr>
        <w:t>判断所说的是环境的什么特征。</w:t>
      </w:r>
    </w:p>
    <w:p>
      <w:pPr>
        <w:pStyle w:val="13"/>
        <w:ind w:firstLine="0" w:firstLineChars="0"/>
        <w:rPr>
          <w:rFonts w:hint="eastAsia" w:ascii="宋体" w:hAnsi="宋体" w:eastAsia="宋体" w:cs="宋体"/>
          <w:sz w:val="21"/>
          <w:szCs w:val="21"/>
        </w:rPr>
      </w:pPr>
      <w:r>
        <w:rPr>
          <w:rFonts w:hint="eastAsia" w:ascii="宋体" w:hAnsi="宋体" w:cs="宋体"/>
          <w:sz w:val="21"/>
          <w:szCs w:val="21"/>
          <w:lang w:eastAsia="zh-CN"/>
        </w:rPr>
        <w:t>（1）整体性与区域性</w:t>
      </w:r>
    </w:p>
    <w:p>
      <w:pPr>
        <w:pStyle w:val="13"/>
        <w:ind w:firstLine="0" w:firstLineChars="0"/>
        <w:rPr>
          <w:rFonts w:hint="eastAsia" w:ascii="宋体" w:hAnsi="宋体" w:eastAsia="宋体" w:cs="宋体"/>
          <w:sz w:val="21"/>
          <w:szCs w:val="21"/>
        </w:rPr>
      </w:pPr>
      <w:r>
        <w:rPr>
          <w:rFonts w:hint="eastAsia" w:ascii="宋体" w:hAnsi="宋体" w:eastAsia="宋体" w:cs="宋体"/>
          <w:sz w:val="21"/>
          <w:szCs w:val="21"/>
          <w:lang w:eastAsia="zh-CN"/>
        </w:rPr>
        <w:t>环境的整体性是指环境各要素构成一个完整的系统。即在一定空间内，环境要素（大气、水、土壤、生物等）之间存在着确定的数量、空间位置的排布和相互作用关系。</w:t>
      </w:r>
    </w:p>
    <w:p>
      <w:pPr>
        <w:pStyle w:val="13"/>
        <w:ind w:firstLine="0" w:firstLineChars="0"/>
        <w:rPr>
          <w:rFonts w:hint="eastAsia" w:ascii="宋体" w:hAnsi="宋体" w:eastAsia="宋体" w:cs="宋体"/>
          <w:sz w:val="21"/>
          <w:szCs w:val="21"/>
        </w:rPr>
      </w:pPr>
      <w:r>
        <w:rPr>
          <w:rFonts w:hint="eastAsia" w:ascii="宋体" w:hAnsi="宋体" w:eastAsia="宋体" w:cs="宋体"/>
          <w:sz w:val="21"/>
          <w:szCs w:val="21"/>
          <w:lang w:eastAsia="zh-CN"/>
        </w:rPr>
        <w:t>（2）变动性与稳定性</w:t>
      </w:r>
    </w:p>
    <w:p>
      <w:pPr>
        <w:pStyle w:val="13"/>
        <w:ind w:firstLine="0" w:firstLineChars="0"/>
        <w:rPr>
          <w:rFonts w:hint="eastAsia" w:ascii="宋体" w:hAnsi="宋体" w:eastAsia="宋体" w:cs="宋体"/>
          <w:sz w:val="21"/>
          <w:szCs w:val="21"/>
        </w:rPr>
      </w:pPr>
      <w:r>
        <w:rPr>
          <w:rFonts w:hint="eastAsia" w:ascii="宋体" w:hAnsi="宋体" w:eastAsia="宋体" w:cs="宋体"/>
          <w:sz w:val="21"/>
          <w:szCs w:val="21"/>
          <w:lang w:eastAsia="zh-CN"/>
        </w:rPr>
        <w:t>环境的变动性是指在自然过程和人类社会的共同作用下，环境的内部结构和外在状态始终处于变动之中。变动性是绝对的，稳定性是相对的。</w:t>
      </w:r>
    </w:p>
    <w:p>
      <w:pPr>
        <w:pStyle w:val="13"/>
        <w:ind w:firstLine="0" w:firstLineChars="0"/>
        <w:rPr>
          <w:rFonts w:hint="eastAsia" w:ascii="宋体" w:hAnsi="宋体" w:eastAsia="宋体" w:cs="宋体"/>
          <w:sz w:val="21"/>
          <w:szCs w:val="21"/>
        </w:rPr>
      </w:pPr>
      <w:r>
        <w:rPr>
          <w:rFonts w:hint="default" w:ascii="宋体" w:hAnsi="宋体" w:cs="宋体"/>
          <w:sz w:val="21"/>
          <w:szCs w:val="21"/>
          <w:lang w:val="en-US"/>
        </w:rPr>
        <w:t>（3）资源性与价值性</w:t>
      </w:r>
    </w:p>
    <w:p>
      <w:pPr>
        <w:pStyle w:val="13"/>
        <w:ind w:firstLine="0" w:firstLineChars="0"/>
        <w:rPr>
          <w:rFonts w:hint="eastAsia" w:ascii="宋体" w:hAnsi="宋体" w:eastAsia="宋体" w:cs="宋体"/>
          <w:sz w:val="21"/>
          <w:szCs w:val="21"/>
        </w:rPr>
      </w:pPr>
      <w:r>
        <w:rPr>
          <w:rFonts w:hint="default" w:ascii="宋体" w:hAnsi="宋体" w:eastAsia="宋体" w:cs="宋体"/>
          <w:sz w:val="21"/>
          <w:szCs w:val="21"/>
          <w:lang w:val="en-US"/>
        </w:rPr>
        <w:t>环境的资源性表现在物质性和非物质性两方面，其物质性（如水资源、土地资源、矿产资源等）是人类生存发展不可缺少的物质资源和能量资源。非物质性同样可以是资源，如某一地区的环境状态直接决定其适宜的产业模式。因而，环境状态就是一种非物质性资源。环境的价值性源于环境的资源性</w:t>
      </w:r>
      <w:r>
        <w:rPr>
          <w:rFonts w:hint="eastAsia" w:ascii="宋体" w:hAnsi="宋体" w:cs="宋体"/>
          <w:sz w:val="21"/>
          <w:szCs w:val="21"/>
          <w:lang w:val="en-US" w:eastAsia="zh-CN"/>
        </w:rPr>
        <w:t>。</w:t>
      </w:r>
    </w:p>
    <w:p>
      <w:pPr>
        <w:pStyle w:val="13"/>
        <w:numPr>
          <w:ilvl w:val="0"/>
          <w:numId w:val="2"/>
        </w:numPr>
        <w:ind w:firstLineChars="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bCs/>
          <w:sz w:val="21"/>
          <w:szCs w:val="21"/>
        </w:rPr>
        <w:t>人类生存的地球环境</w:t>
      </w:r>
      <w:r>
        <w:rPr>
          <w:rFonts w:hint="eastAsia" w:ascii="宋体" w:hAnsi="宋体" w:cs="宋体"/>
          <w:b/>
          <w:bCs/>
          <w:sz w:val="21"/>
          <w:szCs w:val="21"/>
          <w:lang w:eastAsia="zh-CN"/>
        </w:rPr>
        <w:t>包括</w:t>
      </w:r>
      <w:r>
        <w:rPr>
          <w:rFonts w:hint="eastAsia" w:ascii="宋体" w:hAnsi="宋体" w:cs="宋体"/>
          <w:b/>
          <w:bCs/>
          <w:sz w:val="21"/>
          <w:szCs w:val="21"/>
          <w:lang w:val="en-US" w:eastAsia="zh-CN"/>
        </w:rPr>
        <w:t>5大圈层，并</w:t>
      </w:r>
      <w:r>
        <w:rPr>
          <w:rFonts w:hint="eastAsia" w:ascii="宋体" w:hAnsi="宋体" w:eastAsia="宋体" w:cs="宋体"/>
          <w:b/>
          <w:bCs/>
          <w:sz w:val="21"/>
          <w:szCs w:val="21"/>
        </w:rPr>
        <w:t>形成了生态网，具有的功能：物质循环、能量转换和信息传递。地球环境独特性的体现。</w:t>
      </w:r>
    </w:p>
    <w:p>
      <w:pPr>
        <w:pStyle w:val="13"/>
        <w:numPr>
          <w:ilvl w:val="0"/>
          <w:numId w:val="0"/>
        </w:numPr>
        <w:ind w:firstLine="0" w:firstLineChars="0"/>
        <w:rPr>
          <w:rFonts w:hint="eastAsia" w:ascii="宋体" w:hAnsi="宋体" w:cs="宋体"/>
          <w:sz w:val="21"/>
          <w:szCs w:val="21"/>
          <w:lang w:eastAsia="zh-CN"/>
        </w:rPr>
      </w:pPr>
      <w:r>
        <w:rPr>
          <w:rFonts w:hint="eastAsia" w:ascii="宋体" w:hAnsi="宋体" w:eastAsia="宋体" w:cs="宋体"/>
          <w:sz w:val="21"/>
          <w:szCs w:val="21"/>
          <w:lang w:eastAsia="zh-CN"/>
        </w:rPr>
        <w:t>答</w:t>
      </w:r>
      <w:r>
        <w:rPr>
          <w:rFonts w:hint="eastAsia" w:ascii="宋体" w:hAnsi="宋体" w:cs="宋体"/>
          <w:sz w:val="21"/>
          <w:szCs w:val="21"/>
          <w:lang w:eastAsia="zh-CN"/>
        </w:rPr>
        <w:t>：大气圈，水圈，土壤圈，岩石圈，生物圈，又称全球环境或地理环境。</w:t>
      </w:r>
    </w:p>
    <w:p>
      <w:pPr>
        <w:pStyle w:val="13"/>
        <w:numPr>
          <w:ilvl w:val="0"/>
          <w:numId w:val="0"/>
        </w:numPr>
        <w:ind w:firstLineChars="200"/>
        <w:rPr>
          <w:rFonts w:hint="eastAsia" w:ascii="宋体" w:hAnsi="宋体" w:eastAsia="宋体" w:cs="宋体"/>
          <w:sz w:val="21"/>
          <w:szCs w:val="21"/>
        </w:rPr>
      </w:pPr>
      <w:r>
        <w:rPr>
          <w:rFonts w:hint="eastAsia" w:ascii="宋体" w:hAnsi="宋体" w:cs="宋体"/>
          <w:sz w:val="21"/>
          <w:szCs w:val="21"/>
          <w:lang w:eastAsia="zh-CN"/>
        </w:rPr>
        <w:t>独特性体现：他拥有最为合适的日地距离，薄厚恰当的大气层，液态水和适宜生命繁衍生息的气候。</w:t>
      </w:r>
    </w:p>
    <w:p>
      <w:pPr>
        <w:pStyle w:val="13"/>
        <w:numPr>
          <w:ilvl w:val="0"/>
          <w:numId w:val="2"/>
        </w:numPr>
        <w:ind w:firstLineChars="0"/>
        <w:rPr>
          <w:rFonts w:hint="eastAsia" w:ascii="宋体" w:hAnsi="宋体" w:eastAsia="宋体" w:cs="宋体"/>
          <w:sz w:val="21"/>
          <w:szCs w:val="21"/>
        </w:rPr>
      </w:pPr>
      <w:r>
        <w:rPr>
          <w:rFonts w:hint="default" w:ascii="宋体" w:hAnsi="宋体" w:cs="宋体"/>
          <w:sz w:val="21"/>
          <w:szCs w:val="21"/>
        </w:rPr>
        <w:t xml:space="preserve"> </w:t>
      </w:r>
      <w:r>
        <w:rPr>
          <w:rFonts w:hint="eastAsia" w:ascii="宋体" w:hAnsi="宋体" w:eastAsia="宋体" w:cs="宋体"/>
          <w:b/>
          <w:bCs/>
          <w:sz w:val="21"/>
          <w:szCs w:val="21"/>
        </w:rPr>
        <w:t>环境问题的实质及其分类，原生和次生环境问题之间的关系。</w:t>
      </w:r>
    </w:p>
    <w:p>
      <w:pPr>
        <w:pStyle w:val="13"/>
        <w:numPr>
          <w:ilvl w:val="0"/>
          <w:numId w:val="0"/>
        </w:numPr>
        <w:rPr>
          <w:rFonts w:hint="eastAsia" w:ascii="宋体" w:hAnsi="宋体" w:eastAsia="宋体" w:cs="宋体"/>
          <w:sz w:val="21"/>
          <w:szCs w:val="21"/>
        </w:rPr>
      </w:pPr>
      <w:r>
        <w:rPr>
          <w:rFonts w:hint="eastAsia" w:ascii="宋体" w:hAnsi="宋体" w:eastAsia="宋体" w:cs="宋体"/>
          <w:sz w:val="21"/>
          <w:szCs w:val="21"/>
          <w:lang w:eastAsia="zh-CN"/>
        </w:rPr>
        <w:t>答：环境问题是指由自然因素或人为因素引起的环境质量变化：以及这种变化直接或间接影响人类的生存和发展的一切客观存在的问题。原生环境问题和次生环境问题常常相互影响，彼此重叠发生，形成复合效应。</w:t>
      </w:r>
    </w:p>
    <w:p>
      <w:pPr>
        <w:pStyle w:val="13"/>
        <w:numPr>
          <w:ilvl w:val="0"/>
          <w:numId w:val="2"/>
        </w:numPr>
        <w:ind w:firstLineChars="0"/>
        <w:rPr>
          <w:rFonts w:hint="eastAsia" w:ascii="宋体" w:hAnsi="宋体" w:eastAsia="宋体" w:cs="宋体"/>
          <w:sz w:val="21"/>
          <w:szCs w:val="21"/>
        </w:rPr>
      </w:pPr>
      <w:r>
        <w:rPr>
          <w:rFonts w:hint="default" w:ascii="宋体" w:hAnsi="宋体" w:cs="宋体"/>
          <w:sz w:val="21"/>
          <w:szCs w:val="21"/>
          <w:lang w:eastAsia="zh-CN"/>
        </w:rPr>
        <w:t xml:space="preserve"> </w:t>
      </w:r>
      <w:r>
        <w:rPr>
          <w:rFonts w:hint="eastAsia" w:ascii="宋体" w:hAnsi="宋体" w:cs="宋体"/>
          <w:b/>
          <w:bCs/>
          <w:sz w:val="21"/>
          <w:szCs w:val="21"/>
          <w:lang w:eastAsia="zh-CN"/>
        </w:rPr>
        <w:t>掌握</w:t>
      </w:r>
      <w:r>
        <w:rPr>
          <w:rFonts w:hint="eastAsia" w:ascii="宋体" w:hAnsi="宋体" w:eastAsia="宋体" w:cs="宋体"/>
          <w:b/>
          <w:bCs/>
          <w:sz w:val="21"/>
          <w:szCs w:val="21"/>
        </w:rPr>
        <w:t>环境问题发展的4个阶段</w:t>
      </w:r>
      <w:r>
        <w:rPr>
          <w:rFonts w:hint="eastAsia" w:ascii="宋体" w:hAnsi="宋体" w:cs="宋体"/>
          <w:b/>
          <w:bCs/>
          <w:sz w:val="21"/>
          <w:szCs w:val="21"/>
          <w:lang w:eastAsia="zh-CN"/>
        </w:rPr>
        <w:t>、</w:t>
      </w:r>
      <w:r>
        <w:rPr>
          <w:rFonts w:hint="eastAsia" w:ascii="宋体" w:hAnsi="宋体" w:eastAsia="宋体" w:cs="宋体"/>
          <w:b/>
          <w:bCs/>
          <w:sz w:val="21"/>
          <w:szCs w:val="21"/>
        </w:rPr>
        <w:t>环境问题第二个高峰期开始的标志</w:t>
      </w:r>
      <w:r>
        <w:rPr>
          <w:rFonts w:hint="eastAsia" w:ascii="宋体" w:hAnsi="宋体" w:cs="宋体"/>
          <w:b/>
          <w:bCs/>
          <w:sz w:val="21"/>
          <w:szCs w:val="21"/>
          <w:lang w:eastAsia="zh-CN"/>
        </w:rPr>
        <w:t>及发展</w:t>
      </w:r>
      <w:r>
        <w:rPr>
          <w:rFonts w:hint="eastAsia" w:ascii="宋体" w:hAnsi="宋体" w:eastAsia="宋体" w:cs="宋体"/>
          <w:b/>
          <w:bCs/>
          <w:sz w:val="21"/>
          <w:szCs w:val="21"/>
        </w:rPr>
        <w:t>特点</w:t>
      </w:r>
    </w:p>
    <w:p>
      <w:pPr>
        <w:pStyle w:val="13"/>
        <w:numPr>
          <w:ilvl w:val="0"/>
          <w:numId w:val="0"/>
        </w:numPr>
        <w:rPr>
          <w:rFonts w:hint="eastAsia" w:ascii="宋体" w:hAnsi="宋体" w:eastAsia="宋体" w:cs="宋体"/>
          <w:sz w:val="21"/>
          <w:szCs w:val="21"/>
        </w:rPr>
      </w:pPr>
      <w:r>
        <w:rPr>
          <w:rFonts w:hint="eastAsia" w:ascii="宋体" w:hAnsi="宋体" w:eastAsia="宋体" w:cs="宋体"/>
          <w:sz w:val="21"/>
          <w:szCs w:val="21"/>
          <w:lang w:eastAsia="zh-CN"/>
        </w:rPr>
        <w:t>答：（1）环境问题萌芽阶段（工业革命以前）</w:t>
      </w:r>
    </w:p>
    <w:p>
      <w:pPr>
        <w:pStyle w:val="13"/>
        <w:numPr>
          <w:ilvl w:val="0"/>
          <w:numId w:val="0"/>
        </w:numPr>
        <w:rPr>
          <w:rFonts w:hint="eastAsia" w:ascii="宋体" w:hAnsi="宋体" w:eastAsia="宋体" w:cs="宋体"/>
          <w:sz w:val="21"/>
          <w:szCs w:val="21"/>
        </w:rPr>
      </w:pPr>
      <w:r>
        <w:rPr>
          <w:rFonts w:hint="default" w:ascii="宋体" w:hAnsi="宋体" w:eastAsia="宋体" w:cs="宋体"/>
          <w:sz w:val="21"/>
          <w:szCs w:val="21"/>
          <w:lang w:val="en-US" w:eastAsia="zh-CN"/>
        </w:rPr>
        <w:t xml:space="preserve">    </w:t>
      </w:r>
      <w:r>
        <w:rPr>
          <w:rFonts w:hint="eastAsia" w:ascii="宋体" w:hAnsi="宋体" w:cs="宋体"/>
          <w:sz w:val="21"/>
          <w:szCs w:val="21"/>
          <w:lang w:val="en-US" w:eastAsia="zh-CN"/>
        </w:rPr>
        <w:t>（2）环境问题的发展恶化阶段（工业革命至20世纪50年代）</w:t>
      </w:r>
    </w:p>
    <w:p>
      <w:pPr>
        <w:pStyle w:val="13"/>
        <w:numPr>
          <w:ilvl w:val="0"/>
          <w:numId w:val="0"/>
        </w:numPr>
        <w:rPr>
          <w:rFonts w:hint="eastAsia" w:ascii="宋体" w:hAnsi="宋体" w:eastAsia="宋体" w:cs="宋体"/>
          <w:sz w:val="21"/>
          <w:szCs w:val="21"/>
        </w:rPr>
      </w:pPr>
      <w:r>
        <w:rPr>
          <w:rFonts w:hint="default" w:ascii="宋体" w:hAnsi="宋体" w:eastAsia="宋体" w:cs="宋体"/>
          <w:sz w:val="21"/>
          <w:szCs w:val="21"/>
          <w:lang w:val="en-US" w:eastAsia="zh-CN"/>
        </w:rPr>
        <w:t xml:space="preserve">     (3）环境问题的第一个高峰时期（20世纪50年代至80年代）</w:t>
      </w:r>
    </w:p>
    <w:p>
      <w:pPr>
        <w:pStyle w:val="13"/>
        <w:numPr>
          <w:ilvl w:val="0"/>
          <w:numId w:val="0"/>
        </w:numPr>
        <w:rPr>
          <w:rFonts w:hint="eastAsia" w:ascii="宋体" w:hAnsi="宋体" w:eastAsia="宋体" w:cs="宋体"/>
          <w:sz w:val="21"/>
          <w:szCs w:val="21"/>
        </w:rPr>
      </w:pPr>
      <w:r>
        <w:rPr>
          <w:rFonts w:hint="eastAsia" w:ascii="宋体" w:hAnsi="宋体" w:cs="宋体"/>
          <w:sz w:val="21"/>
          <w:szCs w:val="21"/>
          <w:lang w:val="en-US" w:eastAsia="zh-CN"/>
        </w:rPr>
        <w:t xml:space="preserve">    （4）环境问题的第二个高峰期（20世纪80年代至21世纪初）</w:t>
      </w:r>
    </w:p>
    <w:p>
      <w:pPr>
        <w:pStyle w:val="13"/>
        <w:numPr>
          <w:ilvl w:val="0"/>
          <w:numId w:val="0"/>
        </w:numPr>
        <w:rPr>
          <w:rFonts w:hint="eastAsia" w:ascii="宋体" w:hAnsi="宋体" w:eastAsia="宋体" w:cs="宋体"/>
          <w:b/>
          <w:bCs/>
          <w:sz w:val="21"/>
          <w:szCs w:val="21"/>
        </w:rPr>
      </w:pPr>
      <w:r>
        <w:rPr>
          <w:rFonts w:hint="eastAsia" w:ascii="宋体" w:hAnsi="宋体" w:eastAsia="宋体" w:cs="宋体"/>
          <w:sz w:val="21"/>
          <w:szCs w:val="21"/>
          <w:lang w:val="en-US" w:eastAsia="zh-CN"/>
        </w:rPr>
        <w:t>标志：</w:t>
      </w:r>
      <w:r>
        <w:rPr>
          <w:rFonts w:hint="default" w:ascii="宋体" w:hAnsi="宋体" w:eastAsia="宋体" w:cs="宋体"/>
          <w:sz w:val="21"/>
          <w:szCs w:val="21"/>
          <w:lang w:val="en-US" w:eastAsia="zh-CN"/>
        </w:rPr>
        <w:t>1985年英国科学家在南极上空第一次发现臭氧洞</w:t>
      </w:r>
      <w:r>
        <w:rPr>
          <w:rFonts w:hint="eastAsia" w:ascii="宋体" w:hAnsi="宋体" w:cs="宋体"/>
          <w:sz w:val="21"/>
          <w:szCs w:val="21"/>
          <w:lang w:val="en-US" w:eastAsia="zh-CN"/>
        </w:rPr>
        <w:t>。特点是环境问题逐渐由区域性转变为全球性。</w:t>
      </w:r>
    </w:p>
    <w:p>
      <w:pPr>
        <w:pStyle w:val="13"/>
        <w:numPr>
          <w:ilvl w:val="0"/>
          <w:numId w:val="2"/>
        </w:numPr>
        <w:ind w:firstLineChars="0"/>
        <w:rPr>
          <w:rFonts w:hint="default" w:ascii="宋体" w:hAnsi="宋体" w:cs="宋体"/>
          <w:b/>
          <w:bCs/>
          <w:sz w:val="21"/>
          <w:szCs w:val="21"/>
        </w:rPr>
      </w:pPr>
      <w:r>
        <w:rPr>
          <w:rFonts w:hint="default" w:ascii="宋体" w:hAnsi="宋体" w:cs="宋体"/>
          <w:b/>
          <w:bCs/>
          <w:sz w:val="21"/>
          <w:szCs w:val="21"/>
        </w:rPr>
        <w:t xml:space="preserve"> </w:t>
      </w:r>
      <w:r>
        <w:rPr>
          <w:rFonts w:hint="eastAsia" w:ascii="宋体" w:hAnsi="宋体" w:eastAsia="宋体" w:cs="宋体"/>
          <w:b/>
          <w:bCs/>
          <w:sz w:val="21"/>
          <w:szCs w:val="21"/>
        </w:rPr>
        <w:t>世界8大公害事件</w:t>
      </w:r>
      <w:r>
        <w:rPr>
          <w:rFonts w:hint="default" w:ascii="宋体" w:hAnsi="宋体" w:cs="宋体"/>
          <w:b/>
          <w:bCs/>
          <w:sz w:val="21"/>
          <w:szCs w:val="21"/>
        </w:rPr>
        <w:t>的污染物和产生原因；</w:t>
      </w:r>
    </w:p>
    <w:p>
      <w:pPr>
        <w:pStyle w:val="13"/>
        <w:numPr>
          <w:ilvl w:val="0"/>
          <w:numId w:val="0"/>
        </w:numPr>
        <w:rPr>
          <w:rFonts w:hint="default" w:ascii="宋体" w:hAnsi="宋体" w:cs="宋体"/>
          <w:sz w:val="21"/>
          <w:szCs w:val="21"/>
        </w:rPr>
      </w:pPr>
      <w:r>
        <w:rPr>
          <w:rFonts w:hint="eastAsia" w:ascii="宋体" w:hAnsi="宋体" w:cs="宋体"/>
          <w:sz w:val="21"/>
          <w:szCs w:val="21"/>
          <w:lang w:eastAsia="zh-CN"/>
        </w:rPr>
        <w:t>答：</w:t>
      </w:r>
      <w:r>
        <w:rPr>
          <w:rFonts w:hint="default" w:ascii="宋体" w:hAnsi="宋体" w:cs="宋体"/>
          <w:sz w:val="21"/>
          <w:szCs w:val="21"/>
          <w:lang w:val="en-US" w:eastAsia="zh-CN"/>
        </w:rPr>
        <w:t>(1)比利时马斯河谷烟雾事件</w:t>
      </w:r>
      <w:r>
        <w:rPr>
          <w:rFonts w:hint="eastAsia" w:ascii="宋体" w:hAnsi="宋体" w:cs="宋体"/>
          <w:sz w:val="21"/>
          <w:szCs w:val="21"/>
          <w:lang w:val="en-US" w:eastAsia="zh-CN"/>
        </w:rPr>
        <w:t>：马斯河谷工业区排放的工业有害废气和粉尘</w:t>
      </w:r>
    </w:p>
    <w:p>
      <w:pPr>
        <w:pStyle w:val="13"/>
        <w:numPr>
          <w:ilvl w:val="0"/>
          <w:numId w:val="3"/>
        </w:numPr>
        <w:ind w:firstLineChars="0"/>
        <w:rPr>
          <w:rFonts w:hint="default" w:ascii="宋体" w:hAnsi="宋体" w:cs="宋体"/>
          <w:sz w:val="21"/>
          <w:szCs w:val="21"/>
        </w:rPr>
      </w:pPr>
      <w:r>
        <w:rPr>
          <w:rFonts w:hint="eastAsia" w:ascii="宋体" w:hAnsi="宋体" w:cs="宋体"/>
          <w:sz w:val="21"/>
          <w:szCs w:val="21"/>
          <w:lang w:val="en-US" w:eastAsia="zh-CN"/>
        </w:rPr>
        <w:t>美国洛杉矶光化学烟雾事件：汽车废气产生光化学烟雾。</w:t>
      </w:r>
    </w:p>
    <w:p>
      <w:pPr>
        <w:pStyle w:val="13"/>
        <w:numPr>
          <w:ilvl w:val="0"/>
          <w:numId w:val="3"/>
        </w:numPr>
        <w:ind w:firstLineChars="0"/>
        <w:rPr>
          <w:rFonts w:hint="default" w:ascii="宋体" w:hAnsi="宋体" w:cs="宋体"/>
          <w:sz w:val="21"/>
          <w:szCs w:val="21"/>
        </w:rPr>
      </w:pPr>
      <w:r>
        <w:rPr>
          <w:rFonts w:hint="eastAsia" w:ascii="宋体" w:hAnsi="宋体" w:cs="宋体"/>
          <w:sz w:val="21"/>
          <w:szCs w:val="21"/>
          <w:lang w:eastAsia="zh-CN"/>
        </w:rPr>
        <w:t>美国多诺拉烟雾事件：大气中SO2及烟尘污染严重，形成硫酸烟雾。</w:t>
      </w:r>
    </w:p>
    <w:p>
      <w:pPr>
        <w:pStyle w:val="13"/>
        <w:numPr>
          <w:ilvl w:val="0"/>
          <w:numId w:val="3"/>
        </w:numPr>
        <w:ind w:firstLineChars="0"/>
        <w:rPr>
          <w:rFonts w:hint="default" w:ascii="宋体" w:hAnsi="宋体" w:cs="宋体"/>
          <w:sz w:val="21"/>
          <w:szCs w:val="21"/>
        </w:rPr>
      </w:pPr>
      <w:r>
        <w:rPr>
          <w:rFonts w:hint="eastAsia" w:ascii="宋体" w:hAnsi="宋体" w:cs="宋体"/>
          <w:sz w:val="21"/>
          <w:szCs w:val="21"/>
          <w:lang w:eastAsia="zh-CN"/>
        </w:rPr>
        <w:t>英国伦敦烟雾事件：冬季燃煤引起的烟雾污染。</w:t>
      </w:r>
    </w:p>
    <w:p>
      <w:pPr>
        <w:pStyle w:val="13"/>
        <w:numPr>
          <w:ilvl w:val="0"/>
          <w:numId w:val="3"/>
        </w:numPr>
        <w:ind w:firstLineChars="0"/>
        <w:rPr>
          <w:rFonts w:hint="default" w:ascii="宋体" w:hAnsi="宋体" w:cs="宋体"/>
          <w:sz w:val="21"/>
          <w:szCs w:val="21"/>
        </w:rPr>
      </w:pPr>
      <w:r>
        <w:rPr>
          <w:rFonts w:hint="eastAsia" w:ascii="宋体" w:hAnsi="宋体" w:cs="宋体"/>
          <w:sz w:val="21"/>
          <w:szCs w:val="21"/>
          <w:lang w:eastAsia="zh-CN"/>
        </w:rPr>
        <w:t>日本水保病事件：食用汞污染鱼虾、贝类及其他水生动物。</w:t>
      </w:r>
    </w:p>
    <w:p>
      <w:pPr>
        <w:pStyle w:val="13"/>
        <w:numPr>
          <w:ilvl w:val="0"/>
          <w:numId w:val="3"/>
        </w:numPr>
        <w:ind w:firstLineChars="0"/>
        <w:rPr>
          <w:rFonts w:hint="default" w:ascii="宋体" w:hAnsi="宋体" w:cs="宋体"/>
          <w:sz w:val="21"/>
          <w:szCs w:val="21"/>
        </w:rPr>
      </w:pPr>
      <w:r>
        <w:rPr>
          <w:rFonts w:hint="eastAsia" w:ascii="宋体" w:hAnsi="宋体" w:cs="宋体"/>
          <w:sz w:val="21"/>
          <w:szCs w:val="21"/>
          <w:lang w:eastAsia="zh-CN"/>
        </w:rPr>
        <w:t>日本四日市哮喘病事件：石油治炼和工业燃油产生废气严重污染大气</w:t>
      </w:r>
    </w:p>
    <w:p>
      <w:pPr>
        <w:pStyle w:val="13"/>
        <w:numPr>
          <w:ilvl w:val="0"/>
          <w:numId w:val="3"/>
        </w:numPr>
        <w:ind w:firstLineChars="0"/>
        <w:rPr>
          <w:rFonts w:hint="default" w:ascii="宋体" w:hAnsi="宋体" w:cs="宋体"/>
          <w:sz w:val="21"/>
          <w:szCs w:val="21"/>
        </w:rPr>
      </w:pPr>
      <w:r>
        <w:rPr>
          <w:rFonts w:hint="eastAsia" w:ascii="宋体" w:hAnsi="宋体" w:cs="宋体"/>
          <w:sz w:val="21"/>
          <w:szCs w:val="21"/>
          <w:lang w:eastAsia="zh-CN"/>
        </w:rPr>
        <w:t>日本爱知县米糠油事件：多氯联苯污染物混入米糠油内</w:t>
      </w:r>
    </w:p>
    <w:p>
      <w:pPr>
        <w:pStyle w:val="13"/>
        <w:numPr>
          <w:ilvl w:val="0"/>
          <w:numId w:val="3"/>
        </w:numPr>
        <w:ind w:firstLineChars="0"/>
        <w:rPr>
          <w:rFonts w:hint="default" w:ascii="宋体" w:hAnsi="宋体" w:cs="宋体"/>
          <w:sz w:val="21"/>
          <w:szCs w:val="21"/>
        </w:rPr>
      </w:pPr>
      <w:r>
        <w:rPr>
          <w:rFonts w:hint="eastAsia" w:ascii="宋体" w:hAnsi="宋体" w:cs="宋体"/>
          <w:sz w:val="21"/>
          <w:szCs w:val="21"/>
          <w:lang w:eastAsia="zh-CN"/>
        </w:rPr>
        <w:t>日本富山痛痛病事件：食用含镉河水、大米及其他含镉食物</w:t>
      </w:r>
    </w:p>
    <w:p>
      <w:pPr>
        <w:pStyle w:val="13"/>
        <w:numPr>
          <w:ilvl w:val="0"/>
          <w:numId w:val="2"/>
        </w:numPr>
        <w:ind w:firstLineChars="0"/>
        <w:rPr>
          <w:rFonts w:hint="eastAsia" w:ascii="宋体" w:hAnsi="宋体" w:cs="宋体"/>
          <w:b/>
          <w:bCs/>
          <w:sz w:val="21"/>
          <w:szCs w:val="21"/>
          <w:lang w:eastAsia="zh-CN"/>
        </w:rPr>
      </w:pPr>
      <w:r>
        <w:rPr>
          <w:rFonts w:hint="default" w:ascii="宋体" w:hAnsi="宋体" w:cs="宋体"/>
          <w:sz w:val="21"/>
          <w:szCs w:val="21"/>
        </w:rPr>
        <w:t xml:space="preserve"> </w:t>
      </w:r>
      <w:r>
        <w:rPr>
          <w:rFonts w:hint="eastAsia" w:ascii="宋体" w:hAnsi="宋体" w:eastAsia="宋体" w:cs="宋体"/>
          <w:b/>
          <w:bCs/>
          <w:sz w:val="21"/>
          <w:szCs w:val="21"/>
        </w:rPr>
        <w:t>环境问题产生的原因</w:t>
      </w:r>
      <w:r>
        <w:rPr>
          <w:rFonts w:hint="eastAsia" w:ascii="宋体" w:hAnsi="宋体" w:cs="宋体"/>
          <w:b/>
          <w:bCs/>
          <w:sz w:val="21"/>
          <w:szCs w:val="21"/>
          <w:lang w:eastAsia="zh-CN"/>
        </w:rPr>
        <w:t>。</w:t>
      </w:r>
    </w:p>
    <w:p>
      <w:pPr>
        <w:pStyle w:val="13"/>
        <w:numPr>
          <w:ilvl w:val="0"/>
          <w:numId w:val="0"/>
        </w:numPr>
        <w:ind w:firstLine="0" w:firstLineChars="0"/>
        <w:rPr>
          <w:rFonts w:hint="eastAsia" w:ascii="宋体" w:hAnsi="宋体" w:cs="宋体"/>
          <w:sz w:val="21"/>
          <w:szCs w:val="21"/>
          <w:lang w:eastAsia="zh-CN"/>
        </w:rPr>
      </w:pPr>
      <w:r>
        <w:rPr>
          <w:rFonts w:hint="eastAsia" w:ascii="宋体" w:hAnsi="宋体" w:cs="宋体"/>
          <w:sz w:val="21"/>
          <w:szCs w:val="21"/>
          <w:lang w:eastAsia="zh-CN"/>
        </w:rPr>
        <w:t>答：</w:t>
      </w:r>
      <w:r>
        <w:rPr>
          <w:rFonts w:hint="eastAsia" w:ascii="宋体" w:hAnsi="宋体" w:cs="宋体"/>
          <w:sz w:val="21"/>
          <w:szCs w:val="21"/>
          <w:lang w:val="en-US" w:eastAsia="zh-CN"/>
        </w:rPr>
        <w:t>人口根源；资源和技术根源；经济根源；制度文化根源；伦理根源。</w:t>
      </w:r>
    </w:p>
    <w:p>
      <w:pPr>
        <w:pStyle w:val="13"/>
        <w:ind w:firstLine="0" w:firstLineChars="0"/>
        <w:rPr>
          <w:rFonts w:hint="eastAsia" w:ascii="宋体" w:hAnsi="宋体" w:cs="宋体"/>
          <w:sz w:val="21"/>
          <w:szCs w:val="21"/>
          <w:lang w:val="en-US" w:eastAsia="zh-CN"/>
        </w:rPr>
      </w:pPr>
    </w:p>
    <w:p>
      <w:pPr>
        <w:spacing w:line="360" w:lineRule="auto"/>
        <w:ind w:firstLine="2530" w:firstLineChars="1200"/>
        <w:jc w:val="both"/>
        <w:rPr>
          <w:rFonts w:ascii="Times New Roman" w:hAnsi="Times New Roman"/>
          <w:b/>
          <w:bCs/>
          <w:sz w:val="24"/>
          <w:u w:val="single"/>
        </w:rPr>
      </w:pPr>
      <w:r>
        <w:rPr>
          <w:rFonts w:hint="eastAsia" w:ascii="宋体" w:hAnsi="宋体" w:eastAsia="宋体" w:cs="宋体"/>
          <w:b/>
          <w:sz w:val="21"/>
          <w:szCs w:val="21"/>
        </w:rPr>
        <w:t>第2章 能源与环境保护（2学时）</w:t>
      </w:r>
    </w:p>
    <w:p>
      <w:pPr>
        <w:pStyle w:val="13"/>
        <w:numPr>
          <w:ilvl w:val="0"/>
          <w:numId w:val="4"/>
        </w:numPr>
        <w:ind w:firstLine="0" w:firstLineChars="0"/>
        <w:rPr>
          <w:rFonts w:hint="eastAsia"/>
          <w:sz w:val="21"/>
          <w:szCs w:val="21"/>
        </w:rPr>
      </w:pPr>
      <w:r>
        <w:rPr>
          <w:rFonts w:hint="eastAsia"/>
          <w:b/>
          <w:bCs/>
          <w:sz w:val="21"/>
          <w:szCs w:val="21"/>
        </w:rPr>
        <w:t>能量的存储形式及对应的天然能量资源</w:t>
      </w:r>
      <w:r>
        <w:rPr>
          <w:rFonts w:hint="eastAsia"/>
          <w:b/>
          <w:bCs/>
          <w:sz w:val="21"/>
          <w:szCs w:val="21"/>
          <w:lang w:eastAsia="zh-CN"/>
        </w:rPr>
        <w:t>，</w:t>
      </w:r>
      <w:r>
        <w:rPr>
          <w:b/>
          <w:bCs/>
          <w:sz w:val="21"/>
          <w:szCs w:val="21"/>
        </w:rPr>
        <w:t>能量</w:t>
      </w:r>
      <w:r>
        <w:rPr>
          <w:rFonts w:hint="eastAsia"/>
          <w:b/>
          <w:bCs/>
          <w:sz w:val="21"/>
          <w:szCs w:val="21"/>
          <w:lang w:eastAsia="zh-CN"/>
        </w:rPr>
        <w:t>利用的</w:t>
      </w:r>
      <w:r>
        <w:rPr>
          <w:rFonts w:hint="eastAsia"/>
          <w:b/>
          <w:bCs/>
          <w:sz w:val="21"/>
          <w:szCs w:val="21"/>
          <w:lang w:val="en-US" w:eastAsia="zh-CN"/>
        </w:rPr>
        <w:t>两个重要属性</w:t>
      </w:r>
      <w:r>
        <w:rPr>
          <w:rFonts w:hint="eastAsia"/>
          <w:sz w:val="21"/>
          <w:szCs w:val="21"/>
          <w:lang w:eastAsia="zh-CN"/>
        </w:rPr>
        <w:t>。</w:t>
      </w:r>
    </w:p>
    <w:p>
      <w:pPr>
        <w:pStyle w:val="13"/>
        <w:numPr>
          <w:ilvl w:val="0"/>
          <w:numId w:val="0"/>
        </w:numPr>
        <w:rPr>
          <w:rFonts w:hint="eastAsia"/>
          <w:sz w:val="21"/>
          <w:szCs w:val="21"/>
        </w:rPr>
      </w:pPr>
      <w:r>
        <w:rPr>
          <w:rFonts w:hint="eastAsia"/>
          <w:sz w:val="21"/>
          <w:szCs w:val="21"/>
          <w:lang w:eastAsia="zh-CN"/>
        </w:rPr>
        <w:t>答：</w:t>
      </w:r>
      <w:r>
        <w:drawing>
          <wp:inline distT="0" distB="0" distL="0" distR="0">
            <wp:extent cx="2628900" cy="583565"/>
            <wp:effectExtent l="0" t="0" r="0" b="0"/>
            <wp:docPr id="1026" name="Image1"/>
            <wp:cNvGraphicFramePr/>
            <a:graphic xmlns:a="http://schemas.openxmlformats.org/drawingml/2006/main">
              <a:graphicData uri="http://schemas.openxmlformats.org/drawingml/2006/picture">
                <pic:pic xmlns:pic="http://schemas.openxmlformats.org/drawingml/2006/picture">
                  <pic:nvPicPr>
                    <pic:cNvPr id="1026" name="Image1"/>
                    <pic:cNvPicPr/>
                  </pic:nvPicPr>
                  <pic:blipFill>
                    <a:blip r:embed="rId4" cstate="print"/>
                    <a:srcRect/>
                    <a:stretch>
                      <a:fillRect/>
                    </a:stretch>
                  </pic:blipFill>
                  <pic:spPr>
                    <a:xfrm>
                      <a:off x="0" y="0"/>
                      <a:ext cx="2628900" cy="583998"/>
                    </a:xfrm>
                    <a:prstGeom prst="rect">
                      <a:avLst/>
                    </a:prstGeom>
                  </pic:spPr>
                </pic:pic>
              </a:graphicData>
            </a:graphic>
          </wp:inline>
        </w:drawing>
      </w:r>
    </w:p>
    <w:p>
      <w:pPr>
        <w:pStyle w:val="13"/>
        <w:numPr>
          <w:ilvl w:val="0"/>
          <w:numId w:val="4"/>
        </w:numPr>
        <w:ind w:left="0" w:leftChars="0" w:firstLine="0" w:firstLineChars="0"/>
        <w:rPr>
          <w:b/>
          <w:bCs/>
          <w:sz w:val="21"/>
          <w:szCs w:val="21"/>
        </w:rPr>
      </w:pPr>
      <w:r>
        <w:rPr>
          <w:b/>
          <w:bCs/>
          <w:sz w:val="21"/>
          <w:szCs w:val="21"/>
        </w:rPr>
        <w:t>能源的种类</w:t>
      </w:r>
      <w:r>
        <w:rPr>
          <w:rFonts w:hint="eastAsia"/>
          <w:b/>
          <w:bCs/>
          <w:sz w:val="21"/>
          <w:szCs w:val="21"/>
          <w:lang w:eastAsia="zh-CN"/>
        </w:rPr>
        <w:t>及</w:t>
      </w:r>
      <w:r>
        <w:rPr>
          <w:b/>
          <w:bCs/>
          <w:sz w:val="21"/>
          <w:szCs w:val="21"/>
        </w:rPr>
        <w:t>能源评价</w:t>
      </w:r>
      <w:r>
        <w:rPr>
          <w:rFonts w:hint="default"/>
          <w:b/>
          <w:bCs/>
          <w:sz w:val="21"/>
          <w:szCs w:val="21"/>
          <w:lang w:val="en-US"/>
        </w:rPr>
        <w:t>的</w:t>
      </w:r>
      <w:r>
        <w:rPr>
          <w:rFonts w:hint="default"/>
          <w:b/>
          <w:bCs/>
          <w:sz w:val="21"/>
          <w:szCs w:val="21"/>
        </w:rPr>
        <w:t>2</w:t>
      </w:r>
      <w:r>
        <w:rPr>
          <w:rFonts w:hint="default"/>
          <w:b/>
          <w:bCs/>
          <w:sz w:val="21"/>
          <w:szCs w:val="21"/>
          <w:lang w:val="en-US"/>
        </w:rPr>
        <w:t>个重要指标和</w:t>
      </w:r>
      <w:r>
        <w:rPr>
          <w:rFonts w:hint="default"/>
          <w:b/>
          <w:bCs/>
          <w:sz w:val="21"/>
          <w:szCs w:val="21"/>
        </w:rPr>
        <w:t>1</w:t>
      </w:r>
      <w:r>
        <w:rPr>
          <w:rFonts w:hint="default"/>
          <w:b/>
          <w:bCs/>
          <w:sz w:val="21"/>
          <w:szCs w:val="21"/>
          <w:lang w:val="en-US"/>
        </w:rPr>
        <w:t>个重要评价因素</w:t>
      </w:r>
      <w:r>
        <w:rPr>
          <w:b/>
          <w:bCs/>
          <w:sz w:val="21"/>
          <w:szCs w:val="21"/>
        </w:rPr>
        <w:t>。</w:t>
      </w:r>
    </w:p>
    <w:p>
      <w:pPr>
        <w:pStyle w:val="13"/>
        <w:numPr>
          <w:ilvl w:val="0"/>
          <w:numId w:val="0"/>
        </w:numPr>
        <w:rPr>
          <w:sz w:val="21"/>
          <w:szCs w:val="21"/>
        </w:rPr>
      </w:pPr>
      <w:r>
        <w:rPr>
          <w:rFonts w:hint="eastAsia"/>
          <w:sz w:val="21"/>
          <w:szCs w:val="21"/>
          <w:lang w:eastAsia="zh-CN"/>
        </w:rPr>
        <w:t>答：种类：（1）按来源分类</w:t>
      </w:r>
      <w:r>
        <w:rPr>
          <w:rFonts w:hint="default"/>
          <w:sz w:val="21"/>
          <w:szCs w:val="21"/>
          <w:lang w:val="en-US" w:eastAsia="zh-CN"/>
        </w:rPr>
        <w:t>(2）按获得方法分类</w:t>
      </w:r>
      <w:r>
        <w:rPr>
          <w:rFonts w:hint="eastAsia"/>
          <w:sz w:val="21"/>
          <w:szCs w:val="21"/>
          <w:lang w:val="en-US" w:eastAsia="zh-CN"/>
        </w:rPr>
        <w:t>（3）按被利用程度分类（4）按能否再生分类（5）按能源对环境的影响分类</w:t>
      </w:r>
    </w:p>
    <w:p>
      <w:pPr>
        <w:pStyle w:val="13"/>
        <w:numPr>
          <w:ilvl w:val="0"/>
          <w:numId w:val="0"/>
        </w:numPr>
        <w:rPr>
          <w:sz w:val="21"/>
          <w:szCs w:val="21"/>
        </w:rPr>
      </w:pPr>
      <w:r>
        <w:rPr>
          <w:rFonts w:hint="eastAsia"/>
          <w:sz w:val="21"/>
          <w:szCs w:val="21"/>
          <w:lang w:val="en-US" w:eastAsia="zh-CN"/>
        </w:rPr>
        <w:t>重要指标：</w:t>
      </w:r>
      <w:r>
        <w:rPr>
          <w:rFonts w:hint="default"/>
          <w:sz w:val="21"/>
          <w:szCs w:val="21"/>
          <w:lang w:val="en-US" w:eastAsia="zh-CN"/>
        </w:rPr>
        <w:t>(1)</w:t>
      </w:r>
      <w:r>
        <w:rPr>
          <w:rFonts w:hint="eastAsia"/>
          <w:sz w:val="21"/>
          <w:szCs w:val="21"/>
          <w:lang w:val="en-US" w:eastAsia="zh-CN"/>
        </w:rPr>
        <w:t>储量</w:t>
      </w:r>
      <w:r>
        <w:rPr>
          <w:rFonts w:hint="default"/>
          <w:sz w:val="21"/>
          <w:szCs w:val="21"/>
          <w:lang w:val="en-US" w:eastAsia="zh-CN"/>
        </w:rPr>
        <w:t>(2)</w:t>
      </w:r>
      <w:r>
        <w:rPr>
          <w:rFonts w:hint="eastAsia"/>
          <w:sz w:val="21"/>
          <w:szCs w:val="21"/>
          <w:lang w:val="en-US" w:eastAsia="zh-CN"/>
        </w:rPr>
        <w:t>开发费用和利用能源的设备费用</w:t>
      </w:r>
    </w:p>
    <w:p>
      <w:pPr>
        <w:pStyle w:val="13"/>
        <w:numPr>
          <w:ilvl w:val="0"/>
          <w:numId w:val="0"/>
        </w:numPr>
        <w:rPr>
          <w:sz w:val="21"/>
          <w:szCs w:val="21"/>
        </w:rPr>
      </w:pPr>
      <w:r>
        <w:rPr>
          <w:rFonts w:hint="eastAsia"/>
          <w:sz w:val="21"/>
          <w:szCs w:val="21"/>
          <w:lang w:val="en-US" w:eastAsia="zh-CN"/>
        </w:rPr>
        <w:t>评价因素：人家类需要考虑在使用过程中可能给周围环境带来的影响</w:t>
      </w:r>
    </w:p>
    <w:p>
      <w:pPr>
        <w:pStyle w:val="13"/>
        <w:numPr>
          <w:ilvl w:val="0"/>
          <w:numId w:val="4"/>
        </w:numPr>
        <w:ind w:left="0" w:leftChars="0" w:firstLine="0" w:firstLineChars="0"/>
        <w:rPr>
          <w:rFonts w:hint="eastAsia" w:eastAsia="宋体"/>
          <w:sz w:val="21"/>
          <w:szCs w:val="21"/>
          <w:highlight w:val="none"/>
          <w:lang w:eastAsia="zh-CN"/>
        </w:rPr>
      </w:pPr>
      <w:r>
        <w:rPr>
          <w:rFonts w:hint="eastAsia"/>
          <w:sz w:val="21"/>
          <w:szCs w:val="21"/>
          <w:highlight w:val="none"/>
          <w:lang w:eastAsia="zh-CN"/>
        </w:rPr>
        <w:t>掌握</w:t>
      </w:r>
      <w:r>
        <w:rPr>
          <w:sz w:val="21"/>
          <w:szCs w:val="21"/>
          <w:highlight w:val="none"/>
        </w:rPr>
        <w:t>从热力学第一定律和第二定律（</w:t>
      </w:r>
      <w:r>
        <w:rPr>
          <w:rFonts w:hint="default"/>
          <w:sz w:val="21"/>
          <w:szCs w:val="21"/>
          <w:highlight w:val="none"/>
          <w:lang w:val="en-US"/>
        </w:rPr>
        <w:t>熵增定律</w:t>
      </w:r>
      <w:r>
        <w:rPr>
          <w:sz w:val="21"/>
          <w:szCs w:val="21"/>
          <w:highlight w:val="none"/>
        </w:rPr>
        <w:t>）出发解释环境污染</w:t>
      </w:r>
      <w:r>
        <w:rPr>
          <w:rFonts w:hint="eastAsia"/>
          <w:sz w:val="21"/>
          <w:szCs w:val="21"/>
          <w:highlight w:val="none"/>
          <w:lang w:eastAsia="zh-CN"/>
        </w:rPr>
        <w:t>不可避免、</w:t>
      </w:r>
      <w:r>
        <w:rPr>
          <w:sz w:val="21"/>
          <w:szCs w:val="21"/>
          <w:highlight w:val="none"/>
        </w:rPr>
        <w:t>资源短缺</w:t>
      </w:r>
      <w:r>
        <w:rPr>
          <w:rFonts w:hint="eastAsia"/>
          <w:sz w:val="21"/>
          <w:szCs w:val="21"/>
          <w:highlight w:val="none"/>
          <w:lang w:eastAsia="zh-CN"/>
        </w:rPr>
        <w:t>日益严重、实施可持续发展、</w:t>
      </w:r>
      <w:r>
        <w:rPr>
          <w:rFonts w:hint="eastAsia"/>
          <w:sz w:val="21"/>
          <w:szCs w:val="21"/>
          <w:highlight w:val="none"/>
        </w:rPr>
        <w:t>建立长远规划，实现人、经济、社会、自然和谐发展</w:t>
      </w:r>
      <w:r>
        <w:rPr>
          <w:rFonts w:hint="default"/>
          <w:sz w:val="21"/>
          <w:szCs w:val="21"/>
          <w:highlight w:val="none"/>
        </w:rPr>
        <w:t>。</w:t>
      </w:r>
    </w:p>
    <w:p>
      <w:pPr>
        <w:pStyle w:val="13"/>
        <w:numPr>
          <w:ilvl w:val="0"/>
          <w:numId w:val="0"/>
        </w:numPr>
        <w:rPr>
          <w:rFonts w:hint="eastAsia" w:eastAsia="宋体"/>
          <w:sz w:val="21"/>
          <w:szCs w:val="21"/>
          <w:highlight w:val="none"/>
          <w:lang w:eastAsia="zh-CN"/>
        </w:rPr>
      </w:pPr>
      <w:r>
        <w:rPr>
          <w:rFonts w:hint="eastAsia" w:eastAsia="宋体"/>
          <w:sz w:val="21"/>
          <w:szCs w:val="21"/>
          <w:highlight w:val="none"/>
          <w:lang w:eastAsia="zh-CN"/>
        </w:rPr>
        <w:t>答：热力学第一定律告诉我们，就能量守恒而言，世界上的物质是不灭的，大自然和人类社会所能改变的只是它们的存在方式</w:t>
      </w:r>
      <w:r>
        <w:rPr>
          <w:rFonts w:hint="eastAsia"/>
          <w:sz w:val="21"/>
          <w:szCs w:val="21"/>
          <w:highlight w:val="none"/>
          <w:lang w:eastAsia="zh-CN"/>
        </w:rPr>
        <w:t>。</w:t>
      </w:r>
      <w:r>
        <w:rPr>
          <w:rFonts w:hint="default" w:eastAsia="宋体"/>
          <w:sz w:val="21"/>
          <w:szCs w:val="21"/>
          <w:highlight w:val="none"/>
          <w:lang w:val="en-US" w:eastAsia="zh-CN"/>
        </w:rPr>
        <w:t>自然界中任何形式的能都会很容易变成热，而反过来热却不能在不产生其他影响的条件下完全变成其他形式的能，说明这种转变在自然条件下是不可逆的。</w:t>
      </w:r>
      <w:r>
        <w:rPr>
          <w:rFonts w:hint="eastAsia"/>
          <w:sz w:val="21"/>
          <w:szCs w:val="21"/>
          <w:highlight w:val="none"/>
          <w:lang w:eastAsia="zh-CN"/>
        </w:rPr>
        <w:t>因此我们应该通过努力，开源节流，变废为宝，将垃圾转化为资源，建立可持续发展的长远规划，实现人、经济、社会、自然和谐发展。</w:t>
      </w:r>
    </w:p>
    <w:p>
      <w:pPr>
        <w:pStyle w:val="13"/>
        <w:numPr>
          <w:ilvl w:val="0"/>
          <w:numId w:val="0"/>
        </w:numPr>
        <w:rPr>
          <w:rFonts w:hint="eastAsia" w:eastAsia="宋体"/>
          <w:sz w:val="21"/>
          <w:szCs w:val="21"/>
          <w:highlight w:val="none"/>
          <w:lang w:eastAsia="zh-CN"/>
        </w:rPr>
      </w:pPr>
    </w:p>
    <w:p>
      <w:pPr>
        <w:pStyle w:val="13"/>
        <w:numPr>
          <w:ilvl w:val="0"/>
          <w:numId w:val="4"/>
        </w:numPr>
        <w:ind w:left="0" w:leftChars="0" w:firstLine="0" w:firstLineChars="0"/>
        <w:rPr>
          <w:b/>
          <w:bCs/>
          <w:sz w:val="21"/>
          <w:szCs w:val="21"/>
        </w:rPr>
      </w:pPr>
      <w:r>
        <w:rPr>
          <w:b/>
          <w:bCs/>
          <w:sz w:val="21"/>
          <w:szCs w:val="21"/>
        </w:rPr>
        <w:t>典型的常规能源煤炭、石油、天然气、水能开发和利用过程中所引发的环境问题。</w:t>
      </w:r>
    </w:p>
    <w:p>
      <w:pPr>
        <w:pStyle w:val="13"/>
        <w:numPr>
          <w:ilvl w:val="0"/>
          <w:numId w:val="0"/>
        </w:numPr>
        <w:rPr>
          <w:sz w:val="21"/>
          <w:szCs w:val="21"/>
        </w:rPr>
      </w:pPr>
      <w:r>
        <w:rPr>
          <w:rFonts w:hint="eastAsia"/>
          <w:sz w:val="21"/>
          <w:szCs w:val="21"/>
          <w:lang w:eastAsia="zh-CN"/>
        </w:rPr>
        <w:t>答：采煤的危害：污染大气，污染水体，损害土壤和土地资源，噪声污染。</w:t>
      </w:r>
    </w:p>
    <w:p>
      <w:pPr>
        <w:pStyle w:val="13"/>
        <w:numPr>
          <w:ilvl w:val="0"/>
          <w:numId w:val="0"/>
        </w:numPr>
        <w:rPr>
          <w:sz w:val="21"/>
          <w:szCs w:val="21"/>
        </w:rPr>
      </w:pPr>
      <w:r>
        <w:rPr>
          <w:rFonts w:hint="eastAsia"/>
          <w:sz w:val="21"/>
          <w:szCs w:val="21"/>
          <w:lang w:eastAsia="zh-CN"/>
        </w:rPr>
        <w:t>石油开采：石油开采过程中涉及的泥浆含油污水和洗井污水。</w:t>
      </w:r>
    </w:p>
    <w:p>
      <w:pPr>
        <w:pStyle w:val="13"/>
        <w:numPr>
          <w:ilvl w:val="0"/>
          <w:numId w:val="0"/>
        </w:numPr>
        <w:rPr>
          <w:sz w:val="21"/>
          <w:szCs w:val="21"/>
        </w:rPr>
      </w:pPr>
      <w:r>
        <w:rPr>
          <w:rFonts w:hint="eastAsia"/>
          <w:sz w:val="21"/>
          <w:szCs w:val="21"/>
          <w:lang w:eastAsia="zh-CN"/>
        </w:rPr>
        <w:t>天然气开采危害：破坏地貌地层结构，采气会降低地层压力，导致地面下沉，甚至引发地震灾害。</w:t>
      </w:r>
    </w:p>
    <w:p>
      <w:pPr>
        <w:pStyle w:val="13"/>
        <w:numPr>
          <w:ilvl w:val="0"/>
          <w:numId w:val="0"/>
        </w:numPr>
        <w:rPr>
          <w:sz w:val="21"/>
          <w:szCs w:val="21"/>
        </w:rPr>
      </w:pPr>
      <w:r>
        <w:rPr>
          <w:rFonts w:hint="eastAsia"/>
          <w:sz w:val="21"/>
          <w:szCs w:val="21"/>
          <w:lang w:eastAsia="zh-CN"/>
        </w:rPr>
        <w:t>水能开放危害：大规模开发水电站可能影响陆生和水生生物并影响生物多样性。</w:t>
      </w:r>
    </w:p>
    <w:p>
      <w:pPr>
        <w:pStyle w:val="13"/>
        <w:numPr>
          <w:ilvl w:val="0"/>
          <w:numId w:val="4"/>
        </w:numPr>
        <w:ind w:left="0" w:leftChars="0" w:firstLine="0" w:firstLineChars="0"/>
        <w:rPr>
          <w:rFonts w:hint="eastAsia"/>
          <w:sz w:val="21"/>
          <w:szCs w:val="21"/>
          <w:lang w:val="en-US" w:eastAsia="zh-CN"/>
        </w:rPr>
      </w:pPr>
      <w:r>
        <w:rPr>
          <w:b/>
          <w:bCs/>
          <w:sz w:val="21"/>
          <w:szCs w:val="21"/>
        </w:rPr>
        <w:t>典型的新能源技术</w:t>
      </w:r>
      <w:r>
        <w:rPr>
          <w:sz w:val="21"/>
          <w:szCs w:val="21"/>
        </w:rPr>
        <w:t>：太阳能、核能、地热能、生物质能</w:t>
      </w:r>
      <w:r>
        <w:rPr>
          <w:rFonts w:hint="eastAsia"/>
          <w:sz w:val="21"/>
          <w:szCs w:val="21"/>
          <w:lang w:eastAsia="zh-CN"/>
        </w:rPr>
        <w:t>、风能、海洋能</w:t>
      </w:r>
      <w:r>
        <w:rPr>
          <w:rFonts w:hint="default"/>
          <w:sz w:val="21"/>
          <w:szCs w:val="21"/>
          <w:lang w:eastAsia="zh-CN"/>
        </w:rPr>
        <w:t>。</w:t>
      </w:r>
    </w:p>
    <w:p>
      <w:pPr>
        <w:pStyle w:val="13"/>
        <w:numPr>
          <w:ilvl w:val="0"/>
          <w:numId w:val="0"/>
        </w:numPr>
        <w:ind w:leftChars="0"/>
        <w:rPr>
          <w:rFonts w:hint="eastAsia"/>
          <w:sz w:val="21"/>
          <w:szCs w:val="21"/>
          <w:lang w:val="en-US" w:eastAsia="zh-CN"/>
        </w:rPr>
      </w:pPr>
    </w:p>
    <w:p>
      <w:pPr>
        <w:spacing w:line="360" w:lineRule="auto"/>
        <w:ind w:firstLine="2530" w:firstLineChars="1200"/>
        <w:jc w:val="both"/>
        <w:rPr>
          <w:rFonts w:hint="eastAsia" w:ascii="等线" w:hAnsi="等线" w:eastAsia="等线"/>
          <w:b/>
          <w:bCs/>
          <w:color w:val="0000FF"/>
          <w:szCs w:val="21"/>
          <w:lang w:val="en-US" w:eastAsia="zh-CN"/>
        </w:rPr>
      </w:pPr>
      <w:r>
        <w:rPr>
          <w:rFonts w:hint="eastAsia" w:ascii="宋体" w:hAnsi="宋体" w:eastAsia="宋体" w:cs="宋体"/>
          <w:b/>
          <w:sz w:val="21"/>
          <w:szCs w:val="21"/>
        </w:rPr>
        <w:t>第</w:t>
      </w:r>
      <w:r>
        <w:rPr>
          <w:rFonts w:hint="eastAsia" w:ascii="宋体" w:hAnsi="宋体" w:eastAsia="宋体" w:cs="宋体"/>
          <w:b/>
          <w:sz w:val="21"/>
          <w:szCs w:val="21"/>
          <w:lang w:val="en-US" w:eastAsia="zh-CN"/>
        </w:rPr>
        <w:t>3</w:t>
      </w:r>
      <w:r>
        <w:rPr>
          <w:rFonts w:hint="eastAsia" w:ascii="宋体" w:hAnsi="宋体" w:eastAsia="宋体" w:cs="宋体"/>
          <w:b/>
          <w:sz w:val="21"/>
          <w:szCs w:val="21"/>
        </w:rPr>
        <w:t xml:space="preserve">章 </w:t>
      </w:r>
      <w:r>
        <w:rPr>
          <w:rFonts w:hint="eastAsia" w:ascii="宋体" w:hAnsi="宋体" w:eastAsia="宋体" w:cs="宋体"/>
          <w:b/>
          <w:sz w:val="21"/>
          <w:szCs w:val="21"/>
          <w:lang w:val="en-US" w:eastAsia="zh-CN"/>
        </w:rPr>
        <w:t>大气污染及其防治（2学时）</w:t>
      </w:r>
    </w:p>
    <w:p>
      <w:pPr>
        <w:pStyle w:val="13"/>
        <w:ind w:firstLine="0" w:firstLineChars="0"/>
        <w:rPr>
          <w:rFonts w:hint="eastAsia"/>
          <w:b/>
          <w:bCs/>
          <w:sz w:val="21"/>
          <w:szCs w:val="21"/>
        </w:rPr>
      </w:pPr>
      <w:r>
        <w:rPr>
          <w:rFonts w:hint="eastAsia"/>
          <w:b/>
          <w:bCs/>
          <w:sz w:val="21"/>
          <w:szCs w:val="21"/>
        </w:rPr>
        <w:t>1.</w:t>
      </w:r>
      <w:r>
        <w:rPr>
          <w:rFonts w:hint="eastAsia"/>
          <w:b/>
          <w:bCs/>
          <w:sz w:val="21"/>
          <w:szCs w:val="21"/>
          <w:lang w:val="en-US" w:eastAsia="zh-CN"/>
        </w:rPr>
        <w:t xml:space="preserve"> </w:t>
      </w:r>
      <w:r>
        <w:rPr>
          <w:rFonts w:hint="default"/>
          <w:b/>
          <w:bCs/>
          <w:sz w:val="21"/>
          <w:szCs w:val="21"/>
          <w:lang w:eastAsia="zh-CN"/>
        </w:rPr>
        <w:t>对流层和平流层的污染特点。</w:t>
      </w:r>
    </w:p>
    <w:p>
      <w:pPr>
        <w:pStyle w:val="13"/>
        <w:ind w:firstLine="0" w:firstLineChars="0"/>
        <w:rPr>
          <w:rFonts w:hint="eastAsia"/>
          <w:sz w:val="21"/>
          <w:szCs w:val="21"/>
        </w:rPr>
      </w:pPr>
      <w:r>
        <w:rPr>
          <w:rFonts w:hint="default"/>
          <w:sz w:val="21"/>
          <w:szCs w:val="21"/>
          <w:lang w:val="en-US" w:eastAsia="zh-CN"/>
        </w:rPr>
        <w:t xml:space="preserve"> </w:t>
      </w:r>
      <w:r>
        <w:rPr>
          <w:rFonts w:hint="eastAsia"/>
          <w:sz w:val="21"/>
          <w:szCs w:val="21"/>
          <w:lang w:val="en-US" w:eastAsia="zh-CN"/>
        </w:rPr>
        <w:t>答：对流层即会出现污染物，同时又有污染物易于扩散的条件，常见的一些空气污染都出现在对流层；平流层的污染特点，污染物一旦进入平流层，就会在此停留较长时间，有可能长达数年之久，易造成大范围以致全球性的影响。</w:t>
      </w:r>
    </w:p>
    <w:p>
      <w:pPr>
        <w:pStyle w:val="13"/>
        <w:ind w:firstLine="0" w:firstLineChars="0"/>
        <w:rPr>
          <w:rFonts w:hint="eastAsia"/>
          <w:sz w:val="21"/>
          <w:szCs w:val="21"/>
        </w:rPr>
      </w:pPr>
    </w:p>
    <w:p>
      <w:pPr>
        <w:pStyle w:val="13"/>
        <w:numPr>
          <w:ilvl w:val="0"/>
          <w:numId w:val="5"/>
        </w:numPr>
        <w:ind w:firstLineChars="0"/>
        <w:rPr>
          <w:rFonts w:hint="eastAsia"/>
          <w:sz w:val="21"/>
          <w:szCs w:val="21"/>
        </w:rPr>
      </w:pPr>
      <w:r>
        <w:rPr>
          <w:rFonts w:hint="eastAsia"/>
          <w:sz w:val="21"/>
          <w:szCs w:val="21"/>
          <w:lang w:val="en-US" w:eastAsia="zh-CN"/>
        </w:rPr>
        <w:t xml:space="preserve"> </w:t>
      </w:r>
      <w:r>
        <w:rPr>
          <w:rFonts w:hint="eastAsia"/>
          <w:b/>
          <w:bCs/>
          <w:sz w:val="21"/>
          <w:szCs w:val="21"/>
        </w:rPr>
        <w:t>大气污染源的分类，</w:t>
      </w:r>
      <w:r>
        <w:rPr>
          <w:rFonts w:hint="eastAsia"/>
          <w:b/>
          <w:bCs/>
          <w:sz w:val="21"/>
          <w:szCs w:val="21"/>
          <w:lang w:eastAsia="zh-CN"/>
        </w:rPr>
        <w:t>大气</w:t>
      </w:r>
      <w:r>
        <w:rPr>
          <w:rFonts w:hint="eastAsia"/>
          <w:b/>
          <w:bCs/>
          <w:sz w:val="21"/>
          <w:szCs w:val="21"/>
        </w:rPr>
        <w:t>污染物</w:t>
      </w:r>
      <w:r>
        <w:rPr>
          <w:rFonts w:hint="eastAsia"/>
          <w:b/>
          <w:bCs/>
          <w:sz w:val="21"/>
          <w:szCs w:val="21"/>
          <w:lang w:eastAsia="zh-CN"/>
        </w:rPr>
        <w:t>种类、危害</w:t>
      </w:r>
      <w:r>
        <w:rPr>
          <w:rFonts w:hint="eastAsia"/>
          <w:b/>
          <w:bCs/>
          <w:sz w:val="21"/>
          <w:szCs w:val="21"/>
        </w:rPr>
        <w:t>。</w:t>
      </w:r>
    </w:p>
    <w:p>
      <w:pPr>
        <w:pStyle w:val="13"/>
        <w:numPr>
          <w:ilvl w:val="0"/>
          <w:numId w:val="0"/>
        </w:numPr>
        <w:ind w:firstLine="0" w:firstLineChars="0"/>
        <w:rPr>
          <w:rFonts w:hint="eastAsia"/>
          <w:sz w:val="21"/>
          <w:szCs w:val="21"/>
        </w:rPr>
      </w:pPr>
      <w:r>
        <w:rPr>
          <w:rFonts w:hint="eastAsia"/>
          <w:sz w:val="21"/>
          <w:szCs w:val="21"/>
          <w:lang w:eastAsia="zh-CN"/>
        </w:rPr>
        <w:t>答：大气污染源分为天然源和自然源。</w:t>
      </w:r>
    </w:p>
    <w:p>
      <w:pPr>
        <w:pStyle w:val="13"/>
        <w:numPr>
          <w:ilvl w:val="0"/>
          <w:numId w:val="0"/>
        </w:numPr>
        <w:ind w:firstLine="0" w:firstLineChars="0"/>
        <w:rPr>
          <w:rFonts w:hint="eastAsia"/>
          <w:sz w:val="21"/>
          <w:szCs w:val="21"/>
        </w:rPr>
      </w:pPr>
      <w:r>
        <w:rPr>
          <w:rFonts w:hint="default"/>
          <w:sz w:val="21"/>
          <w:szCs w:val="21"/>
          <w:lang w:val="en-US" w:eastAsia="zh-CN"/>
        </w:rPr>
        <w:t xml:space="preserve">    </w:t>
      </w:r>
      <w:r>
        <w:rPr>
          <w:rFonts w:hint="eastAsia"/>
          <w:sz w:val="21"/>
          <w:szCs w:val="21"/>
          <w:lang w:val="en-US" w:eastAsia="zh-CN"/>
        </w:rPr>
        <w:t>大气污染物按与污染源关系分为一次污染物与二次污染物，按存在状态分为气溶胶状态污染物与气体状态污染物</w:t>
      </w:r>
    </w:p>
    <w:p>
      <w:pPr>
        <w:pStyle w:val="13"/>
        <w:numPr>
          <w:ilvl w:val="0"/>
          <w:numId w:val="0"/>
        </w:numPr>
        <w:ind w:firstLine="0" w:firstLineChars="0"/>
        <w:rPr>
          <w:rFonts w:hint="eastAsia"/>
          <w:sz w:val="21"/>
          <w:szCs w:val="21"/>
        </w:rPr>
      </w:pPr>
      <w:r>
        <w:rPr>
          <w:rFonts w:hint="eastAsia"/>
          <w:sz w:val="21"/>
          <w:szCs w:val="21"/>
          <w:lang w:val="en-US" w:eastAsia="zh-CN"/>
        </w:rPr>
        <w:t>危害：一次污染物不稳定容易与其他物质发生化学反应。二次污染物毒性可能更强。气溶胶状态的污染物是固体或液体小质点如PM2.5，容易造成肺部危害。气体状态污染物主要是含硫化合物，含氮化合物，碳氧化合物，臭氧，含卤素化合物，挥发性有机物等</w:t>
      </w:r>
    </w:p>
    <w:p>
      <w:pPr>
        <w:pStyle w:val="13"/>
        <w:numPr>
          <w:ilvl w:val="0"/>
          <w:numId w:val="5"/>
        </w:numPr>
        <w:ind w:firstLineChars="0"/>
        <w:rPr>
          <w:rFonts w:hint="eastAsia"/>
          <w:sz w:val="21"/>
          <w:szCs w:val="21"/>
        </w:rPr>
      </w:pPr>
      <w:r>
        <w:rPr>
          <w:rFonts w:hint="eastAsia"/>
          <w:sz w:val="21"/>
          <w:szCs w:val="21"/>
          <w:lang w:val="en-US" w:eastAsia="zh-CN"/>
        </w:rPr>
        <w:t xml:space="preserve"> 掌握</w:t>
      </w:r>
      <w:r>
        <w:rPr>
          <w:rFonts w:hint="eastAsia"/>
          <w:sz w:val="21"/>
          <w:szCs w:val="21"/>
        </w:rPr>
        <w:t>典型大气污染类型：酸雨（定义、成因</w:t>
      </w:r>
      <w:r>
        <w:rPr>
          <w:rFonts w:hint="eastAsia"/>
          <w:sz w:val="21"/>
          <w:szCs w:val="21"/>
          <w:lang w:eastAsia="zh-CN"/>
        </w:rPr>
        <w:t>、</w:t>
      </w:r>
      <w:r>
        <w:rPr>
          <w:rFonts w:hint="eastAsia"/>
          <w:sz w:val="21"/>
          <w:szCs w:val="21"/>
        </w:rPr>
        <w:t>危害）；光化学烟雾（形成、危害</w:t>
      </w:r>
      <w:r>
        <w:rPr>
          <w:rFonts w:hint="eastAsia"/>
          <w:sz w:val="21"/>
          <w:szCs w:val="21"/>
          <w:lang w:eastAsia="zh-CN"/>
        </w:rPr>
        <w:t>，</w:t>
      </w:r>
      <w:r>
        <w:rPr>
          <w:rFonts w:hint="eastAsia"/>
          <w:sz w:val="21"/>
          <w:szCs w:val="21"/>
        </w:rPr>
        <w:t>伦敦型烟雾与洛杉矶型烟雾区别）；温室效应（温室效应气体、危害）；臭氧层破坏</w:t>
      </w:r>
    </w:p>
    <w:p>
      <w:pPr>
        <w:pStyle w:val="13"/>
        <w:numPr>
          <w:ilvl w:val="0"/>
          <w:numId w:val="0"/>
        </w:numPr>
        <w:ind w:left="420" w:firstLine="0" w:firstLineChars="0"/>
        <w:rPr>
          <w:rFonts w:hint="eastAsia"/>
          <w:sz w:val="21"/>
          <w:szCs w:val="21"/>
        </w:rPr>
      </w:pPr>
      <w:r>
        <w:rPr>
          <w:rFonts w:hint="eastAsia"/>
          <w:sz w:val="21"/>
          <w:szCs w:val="21"/>
          <w:lang w:eastAsia="zh-CN"/>
        </w:rPr>
        <w:t>答：</w:t>
      </w:r>
      <w:r>
        <w:rPr>
          <w:rFonts w:hint="default"/>
          <w:sz w:val="21"/>
          <w:szCs w:val="21"/>
          <w:lang w:val="en-US" w:eastAsia="zh-CN"/>
        </w:rPr>
        <w:t>p43-47</w:t>
      </w:r>
    </w:p>
    <w:p>
      <w:pPr>
        <w:pStyle w:val="13"/>
        <w:numPr>
          <w:ilvl w:val="0"/>
          <w:numId w:val="5"/>
        </w:numPr>
        <w:ind w:firstLineChars="0"/>
        <w:rPr>
          <w:rFonts w:hint="eastAsia"/>
          <w:b/>
          <w:bCs/>
          <w:sz w:val="21"/>
          <w:szCs w:val="21"/>
        </w:rPr>
      </w:pPr>
      <w:r>
        <w:rPr>
          <w:rFonts w:hint="eastAsia"/>
          <w:b/>
          <w:bCs/>
          <w:sz w:val="21"/>
          <w:szCs w:val="21"/>
          <w:lang w:val="en-US" w:eastAsia="zh-CN"/>
        </w:rPr>
        <w:t xml:space="preserve"> </w:t>
      </w:r>
      <w:r>
        <w:rPr>
          <w:rFonts w:hint="eastAsia"/>
          <w:b/>
          <w:bCs/>
          <w:sz w:val="21"/>
          <w:szCs w:val="21"/>
        </w:rPr>
        <w:t>空气质量指数AQI意义、组成</w:t>
      </w:r>
      <w:r>
        <w:rPr>
          <w:rFonts w:hint="default"/>
          <w:b/>
          <w:bCs/>
          <w:sz w:val="21"/>
          <w:szCs w:val="21"/>
        </w:rPr>
        <w:t>，首要污染物</w:t>
      </w:r>
      <w:r>
        <w:rPr>
          <w:rFonts w:hint="eastAsia"/>
          <w:b/>
          <w:bCs/>
          <w:sz w:val="21"/>
          <w:szCs w:val="21"/>
        </w:rPr>
        <w:t>及空气质量分级表。</w:t>
      </w:r>
    </w:p>
    <w:p>
      <w:pPr>
        <w:pStyle w:val="13"/>
        <w:numPr>
          <w:ilvl w:val="0"/>
          <w:numId w:val="0"/>
        </w:numPr>
        <w:rPr>
          <w:rFonts w:hint="eastAsia"/>
          <w:sz w:val="21"/>
          <w:szCs w:val="21"/>
        </w:rPr>
      </w:pPr>
      <w:r>
        <w:rPr>
          <w:rFonts w:hint="eastAsia"/>
          <w:sz w:val="21"/>
          <w:szCs w:val="21"/>
          <w:lang w:eastAsia="zh-CN"/>
        </w:rPr>
        <w:t>答：AQI，又称空气污染指数，是根据环境空气质量标准和各项污染物对人体健康、生态、环境的影响，蒋常规监测的几种空气污染物浓度简化成为单一的概念性指数形式。它将空气污染程度和空气质量状况分级表示，适合于表示城市的短期空气质量状况和变化趋势。</w:t>
      </w:r>
    </w:p>
    <w:p>
      <w:pPr>
        <w:pStyle w:val="13"/>
        <w:numPr>
          <w:ilvl w:val="0"/>
          <w:numId w:val="0"/>
        </w:numPr>
        <w:rPr>
          <w:rFonts w:hint="eastAsia"/>
          <w:sz w:val="21"/>
          <w:szCs w:val="21"/>
        </w:rPr>
      </w:pPr>
      <w:r>
        <w:rPr>
          <w:rFonts w:hint="eastAsia"/>
          <w:sz w:val="21"/>
          <w:szCs w:val="21"/>
          <w:lang w:eastAsia="zh-CN"/>
        </w:rPr>
        <w:t>图见</w:t>
      </w:r>
      <w:r>
        <w:rPr>
          <w:rFonts w:hint="default"/>
          <w:sz w:val="21"/>
          <w:szCs w:val="21"/>
          <w:lang w:val="en-US" w:eastAsia="zh-CN"/>
        </w:rPr>
        <w:t>P49</w:t>
      </w:r>
    </w:p>
    <w:p>
      <w:pPr>
        <w:pStyle w:val="13"/>
        <w:numPr>
          <w:ilvl w:val="0"/>
          <w:numId w:val="5"/>
        </w:numPr>
        <w:ind w:firstLineChars="0"/>
        <w:rPr>
          <w:rFonts w:hint="eastAsia"/>
          <w:b/>
          <w:bCs/>
          <w:sz w:val="21"/>
          <w:szCs w:val="21"/>
          <w:lang w:eastAsia="zh-CN"/>
        </w:rPr>
      </w:pPr>
      <w:r>
        <w:rPr>
          <w:rFonts w:hint="eastAsia"/>
          <w:b/>
          <w:bCs/>
          <w:sz w:val="21"/>
          <w:szCs w:val="21"/>
          <w:lang w:val="en-US" w:eastAsia="zh-CN"/>
        </w:rPr>
        <w:t xml:space="preserve"> </w:t>
      </w:r>
      <w:r>
        <w:rPr>
          <w:rFonts w:hint="eastAsia"/>
          <w:b/>
          <w:bCs/>
          <w:sz w:val="21"/>
          <w:szCs w:val="21"/>
        </w:rPr>
        <w:t>室内主要空气污染物甲醛、总挥发性有机物（TVOC）、苯系污染物和氡气</w:t>
      </w:r>
      <w:r>
        <w:rPr>
          <w:rFonts w:hint="eastAsia"/>
          <w:b/>
          <w:bCs/>
          <w:sz w:val="21"/>
          <w:szCs w:val="21"/>
          <w:lang w:eastAsia="zh-CN"/>
        </w:rPr>
        <w:t>及</w:t>
      </w:r>
      <w:r>
        <w:rPr>
          <w:rFonts w:hint="eastAsia"/>
          <w:b/>
          <w:bCs/>
          <w:sz w:val="21"/>
          <w:szCs w:val="21"/>
        </w:rPr>
        <w:t>室内空气净化技术</w:t>
      </w:r>
      <w:r>
        <w:rPr>
          <w:rFonts w:hint="eastAsia"/>
          <w:b/>
          <w:bCs/>
          <w:sz w:val="21"/>
          <w:szCs w:val="21"/>
          <w:lang w:eastAsia="zh-CN"/>
        </w:rPr>
        <w:t>。</w:t>
      </w:r>
    </w:p>
    <w:p>
      <w:pPr>
        <w:pStyle w:val="13"/>
        <w:numPr>
          <w:ilvl w:val="0"/>
          <w:numId w:val="0"/>
        </w:numPr>
        <w:rPr>
          <w:rFonts w:hint="eastAsia"/>
          <w:sz w:val="21"/>
          <w:szCs w:val="21"/>
          <w:lang w:eastAsia="zh-CN"/>
        </w:rPr>
      </w:pPr>
      <w:r>
        <w:rPr>
          <w:rFonts w:hint="eastAsia"/>
          <w:sz w:val="21"/>
          <w:szCs w:val="21"/>
          <w:lang w:eastAsia="zh-CN"/>
        </w:rPr>
        <w:t>答：</w:t>
      </w:r>
      <w:r>
        <w:rPr>
          <w:rFonts w:hint="default"/>
          <w:sz w:val="21"/>
          <w:szCs w:val="21"/>
          <w:lang w:val="en-US" w:eastAsia="zh-CN"/>
        </w:rPr>
        <w:t>1</w:t>
      </w:r>
      <w:r>
        <w:rPr>
          <w:rFonts w:hint="eastAsia"/>
          <w:sz w:val="21"/>
          <w:szCs w:val="21"/>
          <w:lang w:eastAsia="zh-CN"/>
        </w:rPr>
        <w:t>甲醛是一种无色易溶的刺激性气体，对人体会造成致敏作用、刺激作用以及致突变作用。</w:t>
      </w:r>
    </w:p>
    <w:p>
      <w:pPr>
        <w:pStyle w:val="13"/>
        <w:numPr>
          <w:ilvl w:val="0"/>
          <w:numId w:val="0"/>
        </w:numPr>
        <w:rPr>
          <w:rFonts w:hint="eastAsia"/>
          <w:sz w:val="21"/>
          <w:szCs w:val="21"/>
          <w:lang w:eastAsia="zh-CN"/>
        </w:rPr>
      </w:pPr>
      <w:r>
        <w:rPr>
          <w:rFonts w:hint="default"/>
          <w:sz w:val="21"/>
          <w:szCs w:val="21"/>
          <w:lang w:val="en-US" w:eastAsia="zh-CN"/>
        </w:rPr>
        <w:t>2</w:t>
      </w:r>
      <w:r>
        <w:rPr>
          <w:rFonts w:hint="eastAsia"/>
          <w:sz w:val="21"/>
          <w:szCs w:val="21"/>
          <w:lang w:eastAsia="zh-CN"/>
        </w:rPr>
        <w:t>氡气的主要来源是放射性建筑材料，如花岗岩、水泥及石膏之类。</w:t>
      </w:r>
    </w:p>
    <w:p>
      <w:pPr>
        <w:pStyle w:val="13"/>
        <w:numPr>
          <w:ilvl w:val="0"/>
          <w:numId w:val="0"/>
        </w:numPr>
        <w:rPr>
          <w:rFonts w:hint="eastAsia"/>
          <w:sz w:val="21"/>
          <w:szCs w:val="21"/>
          <w:lang w:eastAsia="zh-CN"/>
        </w:rPr>
      </w:pPr>
      <w:r>
        <w:rPr>
          <w:rFonts w:hint="default"/>
          <w:sz w:val="21"/>
          <w:szCs w:val="21"/>
          <w:lang w:val="en-US" w:eastAsia="zh-CN"/>
        </w:rPr>
        <w:t>3</w:t>
      </w:r>
      <w:r>
        <w:rPr>
          <w:rFonts w:hint="eastAsia"/>
          <w:sz w:val="21"/>
          <w:szCs w:val="21"/>
          <w:lang w:eastAsia="zh-CN"/>
        </w:rPr>
        <w:t>室内总挥发性有机物（TVOC）主要来源是油漆、含水涂料、黏合剂、化妆品、洗涤剂、人造板、壁纸、地毯等。</w:t>
      </w:r>
    </w:p>
    <w:p>
      <w:pPr>
        <w:pStyle w:val="13"/>
        <w:numPr>
          <w:ilvl w:val="0"/>
          <w:numId w:val="0"/>
        </w:numPr>
        <w:rPr>
          <w:rFonts w:hint="eastAsia"/>
          <w:sz w:val="21"/>
          <w:szCs w:val="21"/>
          <w:lang w:eastAsia="zh-CN"/>
        </w:rPr>
      </w:pPr>
      <w:r>
        <w:rPr>
          <w:rFonts w:hint="default"/>
          <w:sz w:val="21"/>
          <w:szCs w:val="21"/>
          <w:lang w:val="en-US" w:eastAsia="zh-CN"/>
        </w:rPr>
        <w:t>4苯系物在各种建筑装修材料的有机溶剂中大量存在，如各种油漆和涂料的添加剂</w:t>
      </w:r>
      <w:r>
        <w:rPr>
          <w:rFonts w:hint="eastAsia"/>
          <w:sz w:val="21"/>
          <w:szCs w:val="21"/>
          <w:lang w:val="en-US" w:eastAsia="zh-CN"/>
        </w:rPr>
        <w:t>。</w:t>
      </w:r>
    </w:p>
    <w:p>
      <w:pPr>
        <w:pStyle w:val="13"/>
        <w:numPr>
          <w:ilvl w:val="0"/>
          <w:numId w:val="0"/>
        </w:numPr>
        <w:rPr>
          <w:rFonts w:hint="eastAsia"/>
          <w:sz w:val="21"/>
          <w:szCs w:val="21"/>
          <w:lang w:eastAsia="zh-CN"/>
        </w:rPr>
      </w:pPr>
      <w:r>
        <w:rPr>
          <w:rFonts w:hint="eastAsia"/>
          <w:sz w:val="21"/>
          <w:szCs w:val="21"/>
          <w:lang w:val="en-US" w:eastAsia="zh-CN"/>
        </w:rPr>
        <w:t>净化技术：（1）植物净化</w:t>
      </w:r>
      <w:r>
        <w:rPr>
          <w:rFonts w:hint="default"/>
          <w:sz w:val="21"/>
          <w:szCs w:val="21"/>
          <w:lang w:val="en-US" w:eastAsia="zh-CN"/>
        </w:rPr>
        <w:t>(</w:t>
      </w:r>
      <w:r>
        <w:rPr>
          <w:rFonts w:hint="eastAsia"/>
          <w:sz w:val="21"/>
          <w:szCs w:val="21"/>
          <w:lang w:val="en-US" w:eastAsia="zh-CN"/>
        </w:rPr>
        <w:t>2)仪器净化</w:t>
      </w:r>
      <w:r>
        <w:rPr>
          <w:rFonts w:hint="default"/>
          <w:sz w:val="21"/>
          <w:szCs w:val="21"/>
          <w:lang w:val="en-US" w:eastAsia="zh-CN"/>
        </w:rPr>
        <w:t>（3）强化通风</w:t>
      </w:r>
      <w:r>
        <w:rPr>
          <w:rFonts w:hint="eastAsia"/>
          <w:sz w:val="21"/>
          <w:szCs w:val="21"/>
          <w:lang w:val="en-US" w:eastAsia="zh-CN"/>
        </w:rPr>
        <w:t>（4）专业治理：①光催化技术②定量活性氧技术</w:t>
      </w:r>
    </w:p>
    <w:p>
      <w:pPr>
        <w:pStyle w:val="13"/>
        <w:ind w:firstLine="0" w:firstLineChars="0"/>
        <w:rPr>
          <w:rFonts w:hint="eastAsia"/>
          <w:sz w:val="21"/>
          <w:szCs w:val="21"/>
          <w:lang w:eastAsia="zh-CN"/>
        </w:rPr>
      </w:pPr>
      <w:r>
        <w:rPr>
          <w:rFonts w:hint="default"/>
          <w:sz w:val="21"/>
          <w:szCs w:val="21"/>
          <w:lang w:eastAsia="zh-CN"/>
        </w:rPr>
        <w:t>6. 碳中和碳达峰的意义和实现途径(</w:t>
      </w:r>
      <w:r>
        <w:rPr>
          <w:rFonts w:hint="eastAsia"/>
          <w:sz w:val="21"/>
          <w:szCs w:val="21"/>
          <w:lang w:val="en-US"/>
        </w:rPr>
        <w:t>参见教材</w:t>
      </w:r>
      <w:r>
        <w:rPr>
          <w:rFonts w:hint="default"/>
          <w:sz w:val="21"/>
          <w:szCs w:val="21"/>
        </w:rPr>
        <w:t>9.4.2</w:t>
      </w:r>
      <w:r>
        <w:rPr>
          <w:rFonts w:hint="default"/>
          <w:sz w:val="21"/>
          <w:szCs w:val="21"/>
          <w:lang w:eastAsia="zh-CN"/>
        </w:rPr>
        <w:t>)。</w:t>
      </w:r>
    </w:p>
    <w:p>
      <w:pPr>
        <w:pStyle w:val="13"/>
        <w:ind w:firstLine="0" w:firstLineChars="0"/>
        <w:rPr>
          <w:rFonts w:hint="eastAsia"/>
          <w:sz w:val="21"/>
          <w:szCs w:val="21"/>
          <w:lang w:eastAsia="zh-CN"/>
        </w:rPr>
      </w:pPr>
    </w:p>
    <w:p>
      <w:pPr>
        <w:spacing w:line="360" w:lineRule="auto"/>
        <w:jc w:val="center"/>
        <w:rPr>
          <w:rFonts w:hint="eastAsia" w:ascii="等线" w:hAnsi="等线"/>
          <w:szCs w:val="21"/>
        </w:rPr>
      </w:pPr>
      <w:r>
        <w:rPr>
          <w:rFonts w:hint="eastAsia" w:ascii="宋体" w:hAnsi="宋体" w:eastAsia="宋体" w:cs="宋体"/>
          <w:b/>
          <w:sz w:val="21"/>
          <w:szCs w:val="21"/>
          <w:lang w:val="en-US" w:eastAsia="zh-CN"/>
        </w:rPr>
        <w:t>第4章 水体污染及其防治（2学时）</w:t>
      </w:r>
    </w:p>
    <w:p>
      <w:pPr>
        <w:pStyle w:val="13"/>
        <w:numPr>
          <w:ilvl w:val="0"/>
          <w:numId w:val="0"/>
        </w:numPr>
        <w:rPr>
          <w:rFonts w:hint="eastAsia"/>
          <w:b/>
          <w:bCs/>
          <w:sz w:val="21"/>
          <w:szCs w:val="21"/>
          <w:lang w:val="en-US" w:eastAsia="zh-CN"/>
        </w:rPr>
      </w:pPr>
      <w:r>
        <w:rPr>
          <w:rFonts w:hint="eastAsia"/>
          <w:b/>
          <w:bCs/>
          <w:sz w:val="21"/>
          <w:szCs w:val="21"/>
          <w:lang w:val="en-US" w:eastAsia="zh-CN"/>
        </w:rPr>
        <w:t>1. 自然水循环的作用和意义；社会水循环组成。</w:t>
      </w:r>
    </w:p>
    <w:p>
      <w:pPr>
        <w:pStyle w:val="13"/>
        <w:numPr>
          <w:ilvl w:val="0"/>
          <w:numId w:val="0"/>
        </w:numPr>
        <w:rPr>
          <w:rFonts w:hint="eastAsia"/>
          <w:sz w:val="21"/>
          <w:szCs w:val="21"/>
          <w:lang w:val="en-US" w:eastAsia="zh-CN"/>
        </w:rPr>
      </w:pPr>
      <w:r>
        <w:rPr>
          <w:rFonts w:hint="eastAsia"/>
          <w:sz w:val="21"/>
          <w:szCs w:val="21"/>
          <w:lang w:val="en-US" w:eastAsia="zh-CN"/>
        </w:rPr>
        <w:t>水循环的作用和意义表现在；</w:t>
      </w:r>
    </w:p>
    <w:p>
      <w:pPr>
        <w:pStyle w:val="13"/>
        <w:numPr>
          <w:ilvl w:val="0"/>
          <w:numId w:val="0"/>
        </w:numPr>
        <w:rPr>
          <w:rFonts w:hint="eastAsia"/>
          <w:sz w:val="21"/>
          <w:szCs w:val="21"/>
          <w:lang w:val="en-US" w:eastAsia="zh-CN"/>
        </w:rPr>
      </w:pPr>
      <w:r>
        <w:rPr>
          <w:rFonts w:hint="eastAsia"/>
          <w:sz w:val="21"/>
          <w:szCs w:val="21"/>
          <w:lang w:val="en-US" w:eastAsia="zh-CN"/>
        </w:rPr>
        <w:t>①水是所有营养物质的介质，营养物质的循环和水循环不可分割地联系在一起。②水是良好的溶剂，在生态系统中进行能量交换和物质转移。陆地径流向海洋源源不断地输送泥沙、有机物和盐类；对地表太阳辐射吸收、转化、传输，缓解不同纬度间热量收支不平衡的矛盾，能够调节气候。</w:t>
      </w:r>
    </w:p>
    <w:p>
      <w:pPr>
        <w:pStyle w:val="13"/>
        <w:numPr>
          <w:ilvl w:val="0"/>
          <w:numId w:val="0"/>
        </w:numPr>
        <w:rPr>
          <w:rFonts w:hint="eastAsia"/>
          <w:sz w:val="21"/>
          <w:szCs w:val="21"/>
          <w:lang w:val="en-US" w:eastAsia="zh-CN"/>
        </w:rPr>
      </w:pPr>
      <w:r>
        <w:rPr>
          <w:rFonts w:hint="eastAsia"/>
          <w:sz w:val="21"/>
          <w:szCs w:val="21"/>
          <w:lang w:val="en-US" w:eastAsia="zh-CN"/>
        </w:rPr>
        <w:t>③水是地质变化的动因之一，矿质元素的流失和沉积需要通过水循环来完成。</w:t>
      </w:r>
    </w:p>
    <w:p>
      <w:pPr>
        <w:pStyle w:val="13"/>
        <w:numPr>
          <w:ilvl w:val="0"/>
          <w:numId w:val="0"/>
        </w:numPr>
        <w:rPr>
          <w:rFonts w:hint="eastAsia"/>
          <w:sz w:val="21"/>
          <w:szCs w:val="21"/>
          <w:lang w:val="en-US" w:eastAsia="zh-CN"/>
        </w:rPr>
      </w:pPr>
      <w:r>
        <w:rPr>
          <w:rFonts w:hint="eastAsia"/>
          <w:sz w:val="21"/>
          <w:szCs w:val="21"/>
          <w:lang w:val="en-US" w:eastAsia="zh-CN"/>
        </w:rPr>
        <w:t>④水循环维持全球水的动态平衡，水在这个庞大的系统中不断运动、转化，使水资源不断更新（一定程度上决定了水是可再生资源）。</w:t>
      </w:r>
    </w:p>
    <w:p>
      <w:pPr>
        <w:pStyle w:val="13"/>
        <w:numPr>
          <w:ilvl w:val="0"/>
          <w:numId w:val="0"/>
        </w:numPr>
        <w:rPr>
          <w:rFonts w:hint="eastAsia"/>
          <w:sz w:val="21"/>
          <w:szCs w:val="21"/>
          <w:lang w:val="en-US" w:eastAsia="zh-CN"/>
        </w:rPr>
      </w:pPr>
      <w:r>
        <w:rPr>
          <w:rFonts w:hint="eastAsia"/>
          <w:sz w:val="21"/>
          <w:szCs w:val="21"/>
          <w:lang w:val="en-US" w:eastAsia="zh-CN"/>
        </w:rPr>
        <w:t>⑤水循环造成侵蚀、搬运、堆积等外力作用，不断塑造地表形态，对土壤的质地产生影响。</w:t>
      </w:r>
    </w:p>
    <w:p>
      <w:pPr>
        <w:pStyle w:val="13"/>
        <w:numPr>
          <w:ilvl w:val="0"/>
          <w:numId w:val="0"/>
        </w:numPr>
        <w:rPr>
          <w:rFonts w:hint="eastAsia"/>
          <w:sz w:val="21"/>
          <w:szCs w:val="21"/>
          <w:lang w:val="en-US" w:eastAsia="zh-CN"/>
        </w:rPr>
      </w:pPr>
      <w:r>
        <w:rPr>
          <w:rFonts w:hint="eastAsia"/>
          <w:sz w:val="21"/>
          <w:szCs w:val="21"/>
          <w:lang w:val="en-US" w:eastAsia="zh-CN"/>
        </w:rPr>
        <w:t>社会水循环的组成：</w:t>
      </w:r>
      <w:r>
        <w:rPr>
          <w:rFonts w:hint="default"/>
          <w:sz w:val="21"/>
          <w:szCs w:val="21"/>
          <w:lang w:val="en-US" w:eastAsia="zh-CN"/>
        </w:rPr>
        <w:t>(1)</w:t>
      </w:r>
      <w:r>
        <w:rPr>
          <w:rFonts w:hint="eastAsia"/>
          <w:sz w:val="21"/>
          <w:szCs w:val="21"/>
          <w:lang w:val="en-US" w:eastAsia="zh-CN"/>
        </w:rPr>
        <w:t>给水工程</w:t>
      </w:r>
      <w:r>
        <w:rPr>
          <w:rFonts w:hint="default"/>
          <w:sz w:val="21"/>
          <w:szCs w:val="21"/>
          <w:lang w:val="en-US" w:eastAsia="zh-CN"/>
        </w:rPr>
        <w:t>(2)</w:t>
      </w:r>
      <w:r>
        <w:rPr>
          <w:rFonts w:hint="eastAsia"/>
          <w:sz w:val="21"/>
          <w:szCs w:val="21"/>
          <w:lang w:val="en-US" w:eastAsia="zh-CN"/>
        </w:rPr>
        <w:t>排水工程</w:t>
      </w:r>
    </w:p>
    <w:p>
      <w:pPr>
        <w:pStyle w:val="13"/>
        <w:numPr>
          <w:ilvl w:val="0"/>
          <w:numId w:val="0"/>
        </w:numPr>
        <w:ind w:leftChars="0"/>
        <w:rPr>
          <w:rFonts w:hint="default"/>
          <w:sz w:val="21"/>
          <w:szCs w:val="21"/>
          <w:lang w:eastAsia="zh-CN"/>
        </w:rPr>
      </w:pPr>
      <w:r>
        <w:rPr>
          <w:rFonts w:hint="default"/>
          <w:b/>
          <w:bCs/>
          <w:sz w:val="21"/>
          <w:szCs w:val="21"/>
          <w:lang w:eastAsia="zh-CN"/>
        </w:rPr>
        <w:t xml:space="preserve">2. </w:t>
      </w:r>
      <w:r>
        <w:rPr>
          <w:rFonts w:hint="eastAsia"/>
          <w:b/>
          <w:bCs/>
          <w:sz w:val="21"/>
          <w:szCs w:val="21"/>
          <w:lang w:val="en-US" w:eastAsia="zh-CN"/>
        </w:rPr>
        <w:t>天然水的组成和性质</w:t>
      </w:r>
      <w:r>
        <w:rPr>
          <w:rFonts w:hint="default"/>
          <w:b/>
          <w:bCs/>
          <w:sz w:val="21"/>
          <w:szCs w:val="21"/>
          <w:lang w:eastAsia="zh-CN"/>
        </w:rPr>
        <w:t>，碳酸平衡，酸度和碱度，缓冲能力</w:t>
      </w:r>
    </w:p>
    <w:p>
      <w:pPr>
        <w:pStyle w:val="13"/>
        <w:numPr>
          <w:ilvl w:val="0"/>
          <w:numId w:val="0"/>
        </w:numPr>
        <w:ind w:leftChars="0"/>
        <w:rPr>
          <w:rFonts w:hint="default"/>
          <w:sz w:val="21"/>
          <w:szCs w:val="21"/>
          <w:lang w:eastAsia="zh-CN"/>
        </w:rPr>
      </w:pPr>
      <w:r>
        <w:rPr>
          <w:rFonts w:hint="eastAsia"/>
          <w:sz w:val="21"/>
          <w:szCs w:val="21"/>
          <w:lang w:eastAsia="zh-CN"/>
        </w:rPr>
        <w:t>天然水中含有的物质几乎包括元素周期表中所有的化学元素。</w:t>
      </w:r>
    </w:p>
    <w:p>
      <w:pPr>
        <w:pStyle w:val="13"/>
        <w:numPr>
          <w:ilvl w:val="0"/>
          <w:numId w:val="0"/>
        </w:numPr>
        <w:ind w:leftChars="0"/>
        <w:rPr>
          <w:rFonts w:hint="default"/>
          <w:sz w:val="21"/>
          <w:szCs w:val="21"/>
          <w:lang w:eastAsia="zh-CN"/>
        </w:rPr>
      </w:pPr>
      <w:r>
        <w:rPr>
          <w:rFonts w:hint="default"/>
          <w:sz w:val="21"/>
          <w:szCs w:val="21"/>
          <w:lang w:eastAsia="zh-CN"/>
        </w:rPr>
        <w:t>①碳酸平衡。CO2在水中形成酸，可与岩石中的碱性物质发生反应，并通过沉淀反应变为沉积物而从水中除去。</w:t>
      </w:r>
    </w:p>
    <w:p>
      <w:pPr>
        <w:pStyle w:val="13"/>
        <w:numPr>
          <w:ilvl w:val="0"/>
          <w:numId w:val="0"/>
        </w:numPr>
        <w:ind w:leftChars="0"/>
        <w:rPr>
          <w:rFonts w:hint="default"/>
          <w:sz w:val="21"/>
          <w:szCs w:val="21"/>
          <w:lang w:eastAsia="zh-CN"/>
        </w:rPr>
      </w:pPr>
      <w:r>
        <w:rPr>
          <w:rFonts w:hint="eastAsia"/>
          <w:sz w:val="21"/>
          <w:szCs w:val="21"/>
          <w:lang w:eastAsia="zh-CN"/>
        </w:rPr>
        <w:t>②碱度和酸度。碱度（Alkalinity)指水中能与强酸发生中和作用的全部物质，亦即能接受质子(H+）的物质总量。</w:t>
      </w:r>
    </w:p>
    <w:p>
      <w:pPr>
        <w:pStyle w:val="13"/>
        <w:numPr>
          <w:ilvl w:val="0"/>
          <w:numId w:val="0"/>
        </w:numPr>
        <w:ind w:leftChars="0"/>
        <w:rPr>
          <w:rFonts w:hint="default"/>
          <w:sz w:val="21"/>
          <w:szCs w:val="21"/>
          <w:lang w:eastAsia="zh-CN"/>
        </w:rPr>
      </w:pPr>
      <w:r>
        <w:rPr>
          <w:rFonts w:hint="default"/>
          <w:sz w:val="21"/>
          <w:szCs w:val="21"/>
          <w:lang w:eastAsia="zh-CN"/>
        </w:rPr>
        <w:t>③缓冲能力。天然水体的pH值一般在6~8.5之间，对某一水体pH几乎保持不变，表明天然水体是一个缓冲体系，具有一定的缓冲能力。</w:t>
      </w:r>
    </w:p>
    <w:p>
      <w:pPr>
        <w:pStyle w:val="13"/>
        <w:numPr>
          <w:ilvl w:val="0"/>
          <w:numId w:val="0"/>
        </w:numPr>
        <w:ind w:leftChars="0"/>
        <w:rPr>
          <w:rFonts w:hint="default"/>
          <w:i w:val="0"/>
          <w:iCs w:val="0"/>
          <w:sz w:val="21"/>
          <w:szCs w:val="21"/>
          <w:highlight w:val="none"/>
          <w:u w:val="none"/>
          <w:lang w:val="en-US" w:eastAsia="zh-CN"/>
        </w:rPr>
      </w:pPr>
      <w:r>
        <w:rPr>
          <w:rFonts w:hint="default"/>
          <w:b/>
          <w:bCs/>
          <w:sz w:val="21"/>
          <w:szCs w:val="21"/>
          <w:lang w:eastAsia="zh-CN"/>
        </w:rPr>
        <w:t xml:space="preserve">3. </w:t>
      </w:r>
      <w:r>
        <w:rPr>
          <w:rFonts w:hint="eastAsia"/>
          <w:b/>
          <w:bCs/>
          <w:i w:val="0"/>
          <w:iCs w:val="0"/>
          <w:sz w:val="21"/>
          <w:szCs w:val="21"/>
          <w:highlight w:val="none"/>
          <w:u w:val="none"/>
          <w:lang w:val="en-US" w:eastAsia="zh-CN"/>
        </w:rPr>
        <w:t>掌握</w:t>
      </w:r>
      <w:r>
        <w:rPr>
          <w:rFonts w:hint="default"/>
          <w:b/>
          <w:bCs/>
          <w:sz w:val="21"/>
          <w:szCs w:val="21"/>
          <w:lang w:eastAsia="zh-CN"/>
        </w:rPr>
        <w:t>水和水体的区别，</w:t>
      </w:r>
      <w:r>
        <w:rPr>
          <w:rFonts w:hint="eastAsia"/>
          <w:b/>
          <w:bCs/>
          <w:i w:val="0"/>
          <w:iCs w:val="0"/>
          <w:sz w:val="21"/>
          <w:szCs w:val="21"/>
          <w:highlight w:val="none"/>
          <w:u w:val="none"/>
          <w:lang w:val="en-US" w:eastAsia="zh-CN"/>
        </w:rPr>
        <w:t>水体自净及其自净机制、水体自净的影响因素。</w:t>
      </w:r>
    </w:p>
    <w:p>
      <w:pPr>
        <w:pStyle w:val="13"/>
        <w:numPr>
          <w:ilvl w:val="0"/>
          <w:numId w:val="0"/>
        </w:numPr>
        <w:ind w:leftChars="0"/>
        <w:rPr>
          <w:rFonts w:hint="default"/>
          <w:sz w:val="21"/>
          <w:szCs w:val="21"/>
          <w:highlight w:val="none"/>
          <w:lang w:eastAsia="zh-CN"/>
        </w:rPr>
      </w:pPr>
      <w:r>
        <w:rPr>
          <w:rFonts w:hint="eastAsia"/>
          <w:sz w:val="21"/>
          <w:szCs w:val="21"/>
          <w:highlight w:val="none"/>
          <w:lang w:eastAsia="zh-CN"/>
        </w:rPr>
        <w:t>水体不仅包括水，也包括水中的悬浮物，底泥及水中生物，它是完整的生态系统或自然综合体</w:t>
      </w:r>
    </w:p>
    <w:p>
      <w:pPr>
        <w:pStyle w:val="13"/>
        <w:numPr>
          <w:ilvl w:val="0"/>
          <w:numId w:val="0"/>
        </w:numPr>
        <w:ind w:leftChars="0"/>
        <w:rPr>
          <w:rFonts w:hint="default"/>
          <w:sz w:val="21"/>
          <w:szCs w:val="21"/>
          <w:highlight w:val="none"/>
          <w:lang w:eastAsia="zh-CN"/>
        </w:rPr>
      </w:pPr>
      <w:r>
        <w:rPr>
          <w:rFonts w:hint="eastAsia"/>
          <w:sz w:val="21"/>
          <w:szCs w:val="21"/>
          <w:highlight w:val="none"/>
          <w:lang w:eastAsia="zh-CN"/>
        </w:rPr>
        <w:t>水体自净：水体接纳污染物后，根据自身调节能力，使污染物浓度不断降低</w:t>
      </w:r>
    </w:p>
    <w:p>
      <w:pPr>
        <w:pStyle w:val="13"/>
        <w:numPr>
          <w:ilvl w:val="0"/>
          <w:numId w:val="0"/>
        </w:numPr>
        <w:ind w:leftChars="0"/>
        <w:rPr>
          <w:rFonts w:hint="default"/>
          <w:sz w:val="21"/>
          <w:szCs w:val="21"/>
          <w:highlight w:val="none"/>
          <w:lang w:eastAsia="zh-CN"/>
        </w:rPr>
      </w:pPr>
      <w:r>
        <w:rPr>
          <w:rFonts w:hint="eastAsia"/>
          <w:sz w:val="21"/>
          <w:szCs w:val="21"/>
          <w:highlight w:val="none"/>
          <w:lang w:eastAsia="zh-CN"/>
        </w:rPr>
        <w:t>机制：①物理净化②化学净化③生物净化</w:t>
      </w:r>
    </w:p>
    <w:p>
      <w:pPr>
        <w:pStyle w:val="13"/>
        <w:numPr>
          <w:ilvl w:val="0"/>
          <w:numId w:val="0"/>
        </w:numPr>
        <w:ind w:leftChars="0"/>
        <w:rPr>
          <w:rFonts w:hint="eastAsia"/>
          <w:sz w:val="21"/>
          <w:szCs w:val="21"/>
          <w:highlight w:val="none"/>
          <w:lang w:eastAsia="zh-CN"/>
        </w:rPr>
      </w:pPr>
      <w:r>
        <w:rPr>
          <w:rFonts w:hint="eastAsia"/>
          <w:sz w:val="21"/>
          <w:szCs w:val="21"/>
          <w:highlight w:val="none"/>
          <w:lang w:eastAsia="zh-CN"/>
        </w:rPr>
        <w:t>性污染。</w:t>
      </w:r>
    </w:p>
    <w:p>
      <w:pPr>
        <w:pStyle w:val="13"/>
        <w:numPr>
          <w:ilvl w:val="0"/>
          <w:numId w:val="0"/>
        </w:numPr>
        <w:ind w:leftChars="0"/>
        <w:rPr>
          <w:rFonts w:hint="eastAsia"/>
          <w:sz w:val="21"/>
          <w:szCs w:val="21"/>
          <w:highlight w:val="none"/>
          <w:lang w:val="en-US" w:eastAsia="zh-CN"/>
        </w:rPr>
      </w:pPr>
      <w:r>
        <w:rPr>
          <w:rFonts w:hint="eastAsia"/>
          <w:sz w:val="21"/>
          <w:szCs w:val="21"/>
          <w:highlight w:val="none"/>
          <w:lang w:eastAsia="zh-CN"/>
        </w:rPr>
        <w:t>影响水体自净的主要因素有：受纳水体的地理、水文条件、微生物的种类与数量、水温、复氧能力以及水体和污染物的组成、污染物浓度等。</w:t>
      </w:r>
    </w:p>
    <w:p>
      <w:pPr>
        <w:pStyle w:val="13"/>
        <w:numPr>
          <w:ilvl w:val="0"/>
          <w:numId w:val="0"/>
        </w:numPr>
        <w:ind w:leftChars="0"/>
        <w:rPr>
          <w:rFonts w:hint="default"/>
          <w:b/>
          <w:bCs/>
          <w:sz w:val="21"/>
          <w:szCs w:val="21"/>
          <w:highlight w:val="none"/>
          <w:lang w:val="en-US" w:eastAsia="zh-CN"/>
        </w:rPr>
      </w:pPr>
      <w:r>
        <w:rPr>
          <w:rFonts w:hint="default"/>
          <w:b/>
          <w:bCs/>
          <w:sz w:val="21"/>
          <w:szCs w:val="21"/>
          <w:highlight w:val="none"/>
          <w:lang w:val="en-US" w:eastAsia="zh-CN"/>
        </w:rPr>
        <w:t>4.</w:t>
      </w:r>
      <w:r>
        <w:rPr>
          <w:rFonts w:hint="eastAsia"/>
          <w:b/>
          <w:bCs/>
          <w:sz w:val="21"/>
          <w:szCs w:val="21"/>
          <w:highlight w:val="none"/>
          <w:lang w:val="en-US" w:eastAsia="zh-CN"/>
        </w:rPr>
        <w:t xml:space="preserve"> 掌握水质指标</w:t>
      </w:r>
      <w:r>
        <w:rPr>
          <w:rFonts w:hint="default"/>
          <w:b/>
          <w:bCs/>
          <w:sz w:val="21"/>
          <w:szCs w:val="21"/>
          <w:highlight w:val="none"/>
          <w:lang w:eastAsia="zh-CN"/>
        </w:rPr>
        <w:t>：物理指标，化学指标（DO，COD，BOD），生物学指标</w:t>
      </w:r>
    </w:p>
    <w:p>
      <w:pPr>
        <w:pStyle w:val="13"/>
        <w:numPr>
          <w:ilvl w:val="0"/>
          <w:numId w:val="0"/>
        </w:numPr>
        <w:rPr>
          <w:rFonts w:hint="default"/>
          <w:sz w:val="21"/>
          <w:szCs w:val="21"/>
          <w:highlight w:val="none"/>
          <w:lang w:val="en-US" w:eastAsia="zh-CN"/>
        </w:rPr>
      </w:pPr>
      <w:r>
        <w:rPr>
          <w:rFonts w:hint="eastAsia"/>
          <w:sz w:val="21"/>
          <w:szCs w:val="21"/>
          <w:highlight w:val="none"/>
          <w:lang w:val="en-US" w:eastAsia="zh-CN"/>
        </w:rPr>
        <w:t>答：①感官物理性状指标包括温度，色度，嗅和味，浑油度等。其他物理水质指标包括总固体、悬浮性固体、溶解性固体、挥发与固定性固体、电导率等。</w:t>
      </w:r>
    </w:p>
    <w:p>
      <w:pPr>
        <w:pStyle w:val="13"/>
        <w:numPr>
          <w:ilvl w:val="0"/>
          <w:numId w:val="0"/>
        </w:numPr>
        <w:rPr>
          <w:rFonts w:hint="default"/>
          <w:sz w:val="21"/>
          <w:szCs w:val="21"/>
          <w:highlight w:val="none"/>
          <w:lang w:val="en-US" w:eastAsia="zh-CN"/>
        </w:rPr>
      </w:pPr>
      <w:r>
        <w:rPr>
          <w:rFonts w:hint="eastAsia"/>
          <w:sz w:val="21"/>
          <w:szCs w:val="21"/>
          <w:highlight w:val="none"/>
          <w:lang w:val="en-US" w:eastAsia="zh-CN"/>
        </w:rPr>
        <w:t>②</w:t>
      </w:r>
      <w:r>
        <w:rPr>
          <w:rFonts w:hint="default"/>
          <w:sz w:val="21"/>
          <w:szCs w:val="21"/>
          <w:highlight w:val="none"/>
          <w:lang w:val="en-US" w:eastAsia="zh-CN"/>
        </w:rPr>
        <w:t>一般化学性指标包括pH值、碱度、硬度、各种阴阳离子、总含盐量、有机物原等；有关毒性的化学性指标包括重金属、氰化物、多环芳烃、各种农药等；有关氧平衡的水质指标有溶解氧(DO)、化学需氧量(COD)、生化需氧量(BOD)、总需氧量（TOD）等</w:t>
      </w:r>
      <w:r>
        <w:rPr>
          <w:rFonts w:hint="eastAsia"/>
          <w:sz w:val="21"/>
          <w:szCs w:val="21"/>
          <w:highlight w:val="none"/>
          <w:lang w:val="en-US" w:eastAsia="zh-CN"/>
        </w:rPr>
        <w:t>。</w:t>
      </w:r>
    </w:p>
    <w:p>
      <w:pPr>
        <w:pStyle w:val="13"/>
        <w:numPr>
          <w:ilvl w:val="0"/>
          <w:numId w:val="0"/>
        </w:numPr>
        <w:rPr>
          <w:rFonts w:hint="default"/>
          <w:sz w:val="21"/>
          <w:szCs w:val="21"/>
          <w:highlight w:val="none"/>
          <w:lang w:val="en-US" w:eastAsia="zh-CN"/>
        </w:rPr>
      </w:pPr>
      <w:r>
        <w:rPr>
          <w:rFonts w:hint="eastAsia"/>
          <w:sz w:val="21"/>
          <w:szCs w:val="21"/>
          <w:highlight w:val="none"/>
          <w:lang w:val="en-US" w:eastAsia="zh-CN"/>
        </w:rPr>
        <w:t>③水的生物学指标包括细菌总数，总大肠菌群数，各种病原细菌、病毒含量等。</w:t>
      </w:r>
    </w:p>
    <w:p>
      <w:pPr>
        <w:pStyle w:val="13"/>
        <w:numPr>
          <w:ilvl w:val="0"/>
          <w:numId w:val="0"/>
        </w:numPr>
        <w:rPr>
          <w:rFonts w:hint="default"/>
          <w:sz w:val="21"/>
          <w:szCs w:val="21"/>
          <w:highlight w:val="none"/>
          <w:lang w:val="en-US" w:eastAsia="zh-CN"/>
        </w:rPr>
      </w:pPr>
    </w:p>
    <w:p>
      <w:pPr>
        <w:jc w:val="center"/>
        <w:rPr>
          <w:rFonts w:hint="default" w:eastAsia="等线"/>
          <w:b/>
          <w:bCs/>
          <w:lang w:val="en-US" w:eastAsia="zh-CN"/>
        </w:rPr>
      </w:pPr>
      <w:r>
        <w:rPr>
          <w:rFonts w:hint="eastAsia"/>
          <w:b/>
          <w:bCs/>
          <w:lang w:val="en-US" w:eastAsia="zh-CN"/>
        </w:rPr>
        <w:t>第五章固体及其他环境污染与防治</w:t>
      </w:r>
    </w:p>
    <w:p>
      <w:r>
        <w:rPr>
          <w:rFonts w:hint="eastAsia"/>
          <w:b/>
          <w:bCs/>
        </w:rPr>
        <w:t>1、固体物质的定义</w:t>
      </w:r>
      <w:r>
        <w:rPr>
          <w:rFonts w:hint="eastAsia"/>
        </w:rPr>
        <w:t>：固体废弃物是指在生产、生活和其他活动中产生的丧失原有利用价值或者虽未丧失利用价值但被抛弃的固态、半固态和置于容器中的气态的物品、物质以及法律、行政法规规定纳入固体废物管理的物品、物质。</w:t>
      </w:r>
    </w:p>
    <w:p>
      <w:pPr>
        <w:ind w:firstLine="420"/>
      </w:pPr>
      <w:r>
        <w:rPr>
          <w:rFonts w:hint="eastAsia"/>
        </w:rPr>
        <w:t>特性：（1）成分的多样性和复杂性 （2）资源与废物的相对性</w:t>
      </w:r>
    </w:p>
    <w:p>
      <w:pPr>
        <w:ind w:firstLine="420"/>
      </w:pPr>
      <w:r>
        <w:t xml:space="preserve">      </w:t>
      </w:r>
      <w:r>
        <w:rPr>
          <w:rFonts w:hint="eastAsia"/>
        </w:rPr>
        <w:t>（3）富集终态和污染源头的双重作用。</w:t>
      </w:r>
    </w:p>
    <w:p>
      <w:pPr>
        <w:ind w:firstLine="420"/>
      </w:pPr>
      <w:r>
        <w:rPr>
          <w:rFonts w:hint="eastAsia"/>
        </w:rPr>
        <w:t xml:space="preserve"> </w:t>
      </w:r>
      <w:r>
        <w:t xml:space="preserve">     </w:t>
      </w:r>
      <w:r>
        <w:rPr>
          <w:rFonts w:hint="eastAsia"/>
        </w:rPr>
        <w:t>（4）危害具有潜在性、长期性和灾难性。</w:t>
      </w:r>
    </w:p>
    <w:p>
      <w:pPr>
        <w:ind w:firstLine="420"/>
      </w:pPr>
      <w:r>
        <w:rPr>
          <w:rFonts w:hint="eastAsia"/>
        </w:rPr>
        <w:t>分类：第8</w:t>
      </w:r>
      <w:r>
        <w:t>5</w:t>
      </w:r>
      <w:r>
        <w:rPr>
          <w:rFonts w:hint="eastAsia"/>
        </w:rPr>
        <w:t>页表格</w:t>
      </w:r>
    </w:p>
    <w:p>
      <w:pPr>
        <w:pStyle w:val="16"/>
        <w:rPr>
          <w:rFonts w:ascii="宋体" w:hAnsi="宋体"/>
        </w:rPr>
      </w:pPr>
      <w:r>
        <w:rPr>
          <w:rFonts w:hint="eastAsia" w:ascii="宋体" w:hAnsi="宋体"/>
        </w:rPr>
        <w:t>固废关注点：见书8</w:t>
      </w:r>
      <w:r>
        <w:rPr>
          <w:rFonts w:ascii="宋体" w:hAnsi="宋体"/>
        </w:rPr>
        <w:t>6</w:t>
      </w:r>
      <w:r>
        <w:rPr>
          <w:rFonts w:hint="eastAsia" w:ascii="宋体" w:hAnsi="宋体"/>
        </w:rPr>
        <w:t>图表及下面文字</w:t>
      </w:r>
    </w:p>
    <w:p>
      <w:pPr>
        <w:pStyle w:val="15"/>
        <w:ind w:firstLine="0" w:firstLineChars="0"/>
        <w:rPr>
          <w:rFonts w:ascii="宋体" w:hAnsi="宋体"/>
          <w:sz w:val="21"/>
          <w:szCs w:val="21"/>
        </w:rPr>
      </w:pPr>
      <w:r>
        <w:rPr>
          <w:rFonts w:hint="eastAsia" w:ascii="宋体" w:hAnsi="宋体"/>
          <w:b/>
          <w:bCs/>
        </w:rPr>
        <w:t>2、</w:t>
      </w:r>
      <w:r>
        <w:rPr>
          <w:rFonts w:hint="eastAsia" w:ascii="宋体" w:hAnsi="宋体"/>
          <w:b/>
          <w:bCs/>
          <w:sz w:val="21"/>
          <w:szCs w:val="21"/>
        </w:rPr>
        <w:t>工业固废综合利用的几种途径，掌握生活垃圾分类回收。</w:t>
      </w:r>
    </w:p>
    <w:p>
      <w:pPr>
        <w:pStyle w:val="15"/>
        <w:ind w:firstLine="0" w:firstLineChars="0"/>
        <w:rPr>
          <w:rFonts w:ascii="宋体" w:hAnsi="宋体"/>
          <w:sz w:val="21"/>
          <w:szCs w:val="21"/>
        </w:rPr>
      </w:pPr>
      <w:r>
        <w:rPr>
          <w:rFonts w:hint="eastAsia" w:ascii="宋体" w:hAnsi="宋体"/>
          <w:sz w:val="21"/>
          <w:szCs w:val="21"/>
        </w:rPr>
        <w:t xml:space="preserve">（1）回收有价金属 </w:t>
      </w:r>
      <w:r>
        <w:rPr>
          <w:rFonts w:ascii="宋体" w:hAnsi="宋体"/>
          <w:sz w:val="21"/>
          <w:szCs w:val="21"/>
        </w:rPr>
        <w:t xml:space="preserve"> </w:t>
      </w:r>
      <w:r>
        <w:rPr>
          <w:rFonts w:hint="eastAsia" w:ascii="宋体" w:hAnsi="宋体"/>
          <w:sz w:val="21"/>
          <w:szCs w:val="21"/>
        </w:rPr>
        <w:t xml:space="preserve">（2）生产建筑材料 </w:t>
      </w:r>
      <w:r>
        <w:rPr>
          <w:rFonts w:ascii="宋体" w:hAnsi="宋体"/>
          <w:sz w:val="21"/>
          <w:szCs w:val="21"/>
        </w:rPr>
        <w:t xml:space="preserve">  </w:t>
      </w:r>
      <w:r>
        <w:rPr>
          <w:rFonts w:hint="eastAsia" w:ascii="宋体" w:hAnsi="宋体"/>
          <w:sz w:val="21"/>
          <w:szCs w:val="21"/>
        </w:rPr>
        <w:t xml:space="preserve">（3）生产农肥 </w:t>
      </w:r>
      <w:r>
        <w:rPr>
          <w:rFonts w:ascii="宋体" w:hAnsi="宋体"/>
          <w:sz w:val="21"/>
          <w:szCs w:val="21"/>
        </w:rPr>
        <w:t xml:space="preserve">    </w:t>
      </w:r>
      <w:r>
        <w:rPr>
          <w:rFonts w:hint="eastAsia" w:ascii="宋体" w:hAnsi="宋体"/>
          <w:sz w:val="21"/>
          <w:szCs w:val="21"/>
        </w:rPr>
        <w:t>（4）回收能源</w:t>
      </w:r>
    </w:p>
    <w:p>
      <w:pPr>
        <w:pStyle w:val="15"/>
        <w:ind w:firstLine="0" w:firstLineChars="0"/>
        <w:rPr>
          <w:rFonts w:ascii="宋体" w:hAnsi="宋体"/>
          <w:sz w:val="21"/>
          <w:szCs w:val="21"/>
        </w:rPr>
      </w:pPr>
      <w:r>
        <w:rPr>
          <w:rFonts w:hint="eastAsia" w:ascii="宋体" w:hAnsi="宋体"/>
          <w:sz w:val="21"/>
          <w:szCs w:val="21"/>
        </w:rPr>
        <w:t>（5）取代其他工业原料</w:t>
      </w:r>
    </w:p>
    <w:p>
      <w:pPr>
        <w:pStyle w:val="15"/>
        <w:ind w:firstLine="0" w:firstLineChars="0"/>
        <w:rPr>
          <w:sz w:val="21"/>
          <w:szCs w:val="21"/>
        </w:rPr>
      </w:pPr>
      <w:r>
        <w:rPr>
          <w:rFonts w:hint="eastAsia"/>
          <w:b/>
          <w:bCs/>
          <w:sz w:val="21"/>
          <w:szCs w:val="21"/>
        </w:rPr>
        <w:t xml:space="preserve">3. </w:t>
      </w:r>
      <w:r>
        <w:rPr>
          <w:rFonts w:hint="eastAsia" w:ascii="宋体" w:hAnsi="宋体"/>
          <w:b/>
          <w:bCs/>
          <w:sz w:val="21"/>
          <w:szCs w:val="21"/>
        </w:rPr>
        <w:t>固体废物的综合利用与处置</w:t>
      </w:r>
      <w:r>
        <w:rPr>
          <w:rFonts w:ascii="宋体" w:hAnsi="宋体"/>
          <w:sz w:val="21"/>
          <w:szCs w:val="21"/>
        </w:rPr>
        <w:t>：工业固废资源化途径，工业固废比较好的归宿。</w:t>
      </w:r>
    </w:p>
    <w:p>
      <w:pPr>
        <w:pStyle w:val="15"/>
        <w:ind w:firstLine="0" w:firstLineChars="0"/>
        <w:rPr>
          <w:sz w:val="21"/>
          <w:szCs w:val="21"/>
        </w:rPr>
      </w:pPr>
      <w:r>
        <w:rPr>
          <w:sz w:val="21"/>
          <w:szCs w:val="21"/>
        </w:rPr>
        <w:drawing>
          <wp:inline distT="0" distB="0" distL="0" distR="0">
            <wp:extent cx="3321685" cy="2491740"/>
            <wp:effectExtent l="0" t="0" r="63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326867" cy="2495350"/>
                    </a:xfrm>
                    <a:prstGeom prst="rect">
                      <a:avLst/>
                    </a:prstGeom>
                    <a:noFill/>
                    <a:ln>
                      <a:noFill/>
                    </a:ln>
                  </pic:spPr>
                </pic:pic>
              </a:graphicData>
            </a:graphic>
          </wp:inline>
        </w:drawing>
      </w:r>
    </w:p>
    <w:p>
      <w:pPr>
        <w:pStyle w:val="16"/>
        <w:rPr>
          <w:b/>
          <w:bCs/>
        </w:rPr>
      </w:pPr>
      <w:r>
        <w:rPr>
          <w:b/>
          <w:bCs/>
        </w:rPr>
        <w:t xml:space="preserve">4. </w:t>
      </w:r>
      <w:r>
        <w:rPr>
          <w:rFonts w:hint="eastAsia" w:ascii="宋体" w:hAnsi="宋体"/>
          <w:b/>
          <w:bCs/>
        </w:rPr>
        <w:t xml:space="preserve">固体废物预处理、物化处理、生物处理及最终处置的方法，掌握固废处理“三化”原则。 </w:t>
      </w:r>
    </w:p>
    <w:p>
      <w:pPr>
        <w:pStyle w:val="15"/>
        <w:ind w:firstLine="0" w:firstLineChars="0"/>
        <w:rPr>
          <w:rFonts w:hint="eastAsia"/>
          <w:b/>
          <w:bCs/>
          <w:sz w:val="21"/>
          <w:szCs w:val="21"/>
        </w:rPr>
      </w:pPr>
      <w:r>
        <w:rPr>
          <w:rFonts w:hint="eastAsia"/>
          <w:b/>
          <w:bCs/>
          <w:sz w:val="21"/>
          <w:szCs w:val="21"/>
        </w:rPr>
        <w:t>见书9</w:t>
      </w:r>
      <w:r>
        <w:rPr>
          <w:b/>
          <w:bCs/>
          <w:sz w:val="21"/>
          <w:szCs w:val="21"/>
        </w:rPr>
        <w:t xml:space="preserve">0-93  </w:t>
      </w:r>
      <w:r>
        <w:rPr>
          <w:rFonts w:hint="eastAsia"/>
          <w:b/>
          <w:bCs/>
          <w:sz w:val="21"/>
          <w:szCs w:val="21"/>
        </w:rPr>
        <w:t>减害化为前提，无害化为核心、资源化为归宿</w:t>
      </w:r>
    </w:p>
    <w:p>
      <w:pPr>
        <w:pStyle w:val="16"/>
        <w:rPr>
          <w:b/>
          <w:bCs/>
        </w:rPr>
      </w:pPr>
      <w:r>
        <w:rPr>
          <w:rFonts w:hint="eastAsia"/>
          <w:b/>
          <w:bCs/>
        </w:rPr>
        <w:t>4.</w:t>
      </w:r>
      <w:r>
        <w:rPr>
          <w:rFonts w:hint="eastAsia" w:ascii="宋体" w:hAnsi="宋体"/>
          <w:b/>
          <w:bCs/>
        </w:rPr>
        <w:t xml:space="preserve"> 土壤组成、环境特性；土壤背景值、土壤自净力、土壤污染源及分类，土壤污染物。</w:t>
      </w:r>
    </w:p>
    <w:p>
      <w:pPr>
        <w:pStyle w:val="15"/>
        <w:ind w:firstLine="0" w:firstLineChars="0"/>
        <w:rPr>
          <w:rFonts w:hint="eastAsia"/>
          <w:sz w:val="21"/>
          <w:szCs w:val="21"/>
        </w:rPr>
      </w:pPr>
      <w:r>
        <w:rPr>
          <w:sz w:val="21"/>
          <w:szCs w:val="21"/>
        </w:rPr>
        <w:drawing>
          <wp:inline distT="0" distB="0" distL="0" distR="0">
            <wp:extent cx="5274310" cy="1168400"/>
            <wp:effectExtent l="0" t="0" r="1397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1168400"/>
                    </a:xfrm>
                    <a:prstGeom prst="rect">
                      <a:avLst/>
                    </a:prstGeom>
                    <a:noFill/>
                    <a:ln>
                      <a:noFill/>
                    </a:ln>
                  </pic:spPr>
                </pic:pic>
              </a:graphicData>
            </a:graphic>
          </wp:inline>
        </w:drawing>
      </w:r>
    </w:p>
    <w:p>
      <w:pPr>
        <w:pStyle w:val="16"/>
      </w:pPr>
      <w:r>
        <w:rPr>
          <w:rFonts w:hint="eastAsia"/>
          <w:b/>
          <w:bCs/>
        </w:rPr>
        <w:t>环境特性</w:t>
      </w:r>
      <w:r>
        <w:rPr>
          <w:rFonts w:hint="eastAsia"/>
        </w:rPr>
        <w:t xml:space="preserve">；土壤胶体与吸附性 </w:t>
      </w:r>
      <w:r>
        <w:t xml:space="preserve">  </w:t>
      </w:r>
      <w:r>
        <w:rPr>
          <w:rFonts w:hint="eastAsia"/>
        </w:rPr>
        <w:t xml:space="preserve">土壤的酸碱性 </w:t>
      </w:r>
      <w:r>
        <w:t xml:space="preserve">   </w:t>
      </w:r>
      <w:r>
        <w:rPr>
          <w:rFonts w:hint="eastAsia"/>
        </w:rPr>
        <w:t>土壤的氧化还原性</w:t>
      </w:r>
    </w:p>
    <w:p>
      <w:pPr>
        <w:pStyle w:val="16"/>
      </w:pPr>
      <w:r>
        <w:rPr>
          <w:rFonts w:hint="eastAsia"/>
          <w:b/>
          <w:bCs/>
        </w:rPr>
        <w:t>土壤背景值</w:t>
      </w:r>
      <w:r>
        <w:rPr>
          <w:rFonts w:hint="eastAsia"/>
        </w:rPr>
        <w:t>：土壤中含有的常量元素和微量元素，称为土壤背景值</w:t>
      </w:r>
      <w:r>
        <w:t>(又称土壤本底值)。它代表一定环境单元中一个统计量的特征值。背景值是指在各区域正常地质地理条件和地球化学条件下，元素在各类自然体(岩石、风化产物、土壤、沉积物、天然水、近地大气等)中的正常含量。在环境科学中，土壤背景值是指在未受或少受人类活动影响下，尚未受或少受污染和破坏的土壤中元素的含量。土壤环境容量是土壤环境单元所能容许收纳污染物质的最大数量或负荷量。判别土壤的污染，是将土壤中有害元素的测定值和该地区背景值(本底值)进行比较，超出背景值即为污染，超出越多，污</w:t>
      </w:r>
      <w:r>
        <w:rPr>
          <w:rFonts w:hint="eastAsia"/>
        </w:rPr>
        <w:t>染越严重。</w:t>
      </w:r>
    </w:p>
    <w:p>
      <w:pPr>
        <w:pStyle w:val="16"/>
      </w:pPr>
      <w:r>
        <w:rPr>
          <w:rFonts w:hint="eastAsia"/>
          <w:b/>
          <w:bCs/>
        </w:rPr>
        <w:t>土壤自净力</w:t>
      </w:r>
      <w:r>
        <w:rPr>
          <w:rFonts w:hint="eastAsia"/>
        </w:rPr>
        <w:t>：土壤具有一定的自净能力，可以通过自身的组分、特性和功能，对进入土填中的污染物通过吸附、氧化、降解等将污染去除或降低毒性。</w:t>
      </w:r>
    </w:p>
    <w:p>
      <w:pPr>
        <w:pStyle w:val="16"/>
        <w:rPr>
          <w:rFonts w:ascii="宋体" w:hAnsi="宋体"/>
        </w:rPr>
      </w:pPr>
      <w:r>
        <w:rPr>
          <w:rFonts w:hint="eastAsia" w:ascii="宋体" w:hAnsi="宋体"/>
          <w:b/>
          <w:bCs/>
        </w:rPr>
        <w:t>土壤污染源及分类：</w:t>
      </w:r>
    </w:p>
    <w:p>
      <w:pPr>
        <w:pStyle w:val="16"/>
        <w:rPr>
          <w:rFonts w:ascii="宋体" w:hAnsi="宋体"/>
        </w:rPr>
      </w:pPr>
      <w:r>
        <w:rPr>
          <w:rFonts w:hint="eastAsia" w:ascii="宋体" w:hAnsi="宋体"/>
        </w:rPr>
        <w:t>分类：天然污染源——由自然现象所引起的污染源</w:t>
      </w:r>
    </w:p>
    <w:p>
      <w:pPr>
        <w:pStyle w:val="16"/>
        <w:rPr>
          <w:rFonts w:ascii="宋体" w:hAnsi="宋体"/>
        </w:rPr>
      </w:pPr>
      <w:r>
        <w:rPr>
          <w:rFonts w:hint="eastAsia" w:ascii="宋体" w:hAnsi="宋体"/>
        </w:rPr>
        <w:t xml:space="preserve"> </w:t>
      </w:r>
      <w:r>
        <w:rPr>
          <w:rFonts w:ascii="宋体" w:hAnsi="宋体"/>
        </w:rPr>
        <w:t xml:space="preserve">     </w:t>
      </w:r>
      <w:r>
        <w:rPr>
          <w:rFonts w:hint="eastAsia" w:ascii="宋体" w:hAnsi="宋体"/>
        </w:rPr>
        <w:t>人为污染源——由人类活动生产的污染源</w:t>
      </w:r>
    </w:p>
    <w:p>
      <w:pPr>
        <w:pStyle w:val="16"/>
      </w:pPr>
      <w:r>
        <w:drawing>
          <wp:inline distT="0" distB="0" distL="0" distR="0">
            <wp:extent cx="4828540" cy="208724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831730" cy="2088941"/>
                    </a:xfrm>
                    <a:prstGeom prst="rect">
                      <a:avLst/>
                    </a:prstGeom>
                    <a:noFill/>
                    <a:ln>
                      <a:noFill/>
                    </a:ln>
                  </pic:spPr>
                </pic:pic>
              </a:graphicData>
            </a:graphic>
          </wp:inline>
        </w:drawing>
      </w:r>
    </w:p>
    <w:p>
      <w:pPr>
        <w:pStyle w:val="15"/>
        <w:ind w:firstLine="0" w:firstLineChars="0"/>
        <w:rPr>
          <w:sz w:val="21"/>
          <w:szCs w:val="21"/>
        </w:rPr>
      </w:pPr>
      <w:r>
        <w:rPr>
          <w:rFonts w:hint="eastAsia"/>
          <w:b/>
          <w:bCs/>
          <w:sz w:val="21"/>
          <w:szCs w:val="21"/>
        </w:rPr>
        <w:t xml:space="preserve">5. </w:t>
      </w:r>
      <w:r>
        <w:rPr>
          <w:rFonts w:hint="eastAsia" w:ascii="宋体" w:hAnsi="宋体"/>
          <w:b/>
          <w:bCs/>
          <w:sz w:val="21"/>
          <w:szCs w:val="21"/>
        </w:rPr>
        <w:t>噪声的特征，声源及其分类，噪声评价与检测指标</w:t>
      </w:r>
      <w:r>
        <w:rPr>
          <w:rFonts w:hint="eastAsia" w:ascii="宋体" w:hAnsi="宋体"/>
          <w:sz w:val="21"/>
          <w:szCs w:val="21"/>
        </w:rPr>
        <w:t>。</w:t>
      </w:r>
    </w:p>
    <w:p>
      <w:pPr>
        <w:pStyle w:val="16"/>
      </w:pPr>
      <w:r>
        <w:rPr>
          <w:rFonts w:hint="eastAsia"/>
        </w:rPr>
        <w:t>特征：局限性、分散性、暂时性</w:t>
      </w:r>
    </w:p>
    <w:p>
      <w:pPr>
        <w:pStyle w:val="16"/>
      </w:pPr>
      <w:r>
        <w:rPr>
          <w:rFonts w:hint="eastAsia"/>
        </w:rPr>
        <w:t>声源：向外辐射声音的振动物体。分为自然噪声源和人为噪声源</w:t>
      </w:r>
    </w:p>
    <w:p>
      <w:pPr>
        <w:pStyle w:val="16"/>
        <w:rPr>
          <w:rFonts w:ascii="宋体" w:hAnsi="宋体"/>
        </w:rPr>
      </w:pPr>
      <w:r>
        <w:rPr>
          <w:rFonts w:hint="eastAsia" w:ascii="宋体" w:hAnsi="宋体"/>
        </w:rPr>
        <w:t>噪声评价与检测指标：一是把噪声作为单纯的物理扰动</w:t>
      </w:r>
    </w:p>
    <w:p>
      <w:pPr>
        <w:pStyle w:val="16"/>
        <w:rPr>
          <w:rFonts w:ascii="宋体" w:hAnsi="宋体"/>
        </w:rPr>
      </w:pPr>
      <w:r>
        <w:rPr>
          <w:rFonts w:hint="eastAsia" w:ascii="宋体" w:hAnsi="宋体"/>
        </w:rPr>
        <w:t xml:space="preserve"> </w:t>
      </w:r>
      <w:r>
        <w:rPr>
          <w:rFonts w:ascii="宋体" w:hAnsi="宋体"/>
        </w:rPr>
        <w:t xml:space="preserve">                   </w:t>
      </w:r>
      <w:r>
        <w:rPr>
          <w:rFonts w:hint="eastAsia" w:ascii="宋体" w:hAnsi="宋体"/>
        </w:rPr>
        <w:t>二是涉及人耳的听觉特征</w:t>
      </w:r>
    </w:p>
    <w:p>
      <w:pPr>
        <w:pStyle w:val="16"/>
        <w:numPr>
          <w:ilvl w:val="0"/>
          <w:numId w:val="6"/>
        </w:numPr>
        <w:rPr>
          <w:rFonts w:hint="eastAsia" w:ascii="宋体" w:hAnsi="宋体"/>
        </w:rPr>
      </w:pPr>
      <w:r>
        <w:rPr>
          <w:rFonts w:hint="eastAsia" w:ascii="宋体" w:hAnsi="宋体"/>
        </w:rPr>
        <w:t xml:space="preserve">频率与声功率 </w:t>
      </w:r>
      <w:r>
        <w:rPr>
          <w:rFonts w:ascii="宋体" w:hAnsi="宋体"/>
        </w:rPr>
        <w:t xml:space="preserve">   </w:t>
      </w:r>
      <w:r>
        <w:rPr>
          <w:rFonts w:hint="eastAsia" w:ascii="宋体" w:hAnsi="宋体"/>
        </w:rPr>
        <w:t xml:space="preserve">（2）声强和声强级 </w:t>
      </w:r>
      <w:r>
        <w:rPr>
          <w:rFonts w:ascii="宋体" w:hAnsi="宋体"/>
        </w:rPr>
        <w:t xml:space="preserve">    </w:t>
      </w:r>
      <w:r>
        <w:rPr>
          <w:rFonts w:hint="eastAsia" w:ascii="宋体" w:hAnsi="宋体"/>
        </w:rPr>
        <w:t>（3）声压与声压级</w:t>
      </w:r>
    </w:p>
    <w:p>
      <w:pPr>
        <w:pStyle w:val="16"/>
        <w:numPr>
          <w:ilvl w:val="0"/>
          <w:numId w:val="0"/>
        </w:numPr>
        <w:rPr>
          <w:rFonts w:hint="eastAsia" w:ascii="宋体" w:hAnsi="宋体"/>
        </w:rPr>
      </w:pPr>
    </w:p>
    <w:p>
      <w:pPr>
        <w:jc w:val="center"/>
        <w:rPr>
          <w:rFonts w:ascii="宋体" w:hAnsi="宋体" w:eastAsia="宋体"/>
          <w:b/>
        </w:rPr>
      </w:pPr>
      <w:r>
        <w:rPr>
          <w:rFonts w:hint="eastAsia" w:ascii="宋体" w:hAnsi="宋体" w:eastAsia="宋体"/>
          <w:b/>
        </w:rPr>
        <w:t>第6章 可持续发展基本理论和实施途径</w:t>
      </w:r>
    </w:p>
    <w:p>
      <w:pPr>
        <w:pStyle w:val="15"/>
        <w:ind w:firstLine="0" w:firstLineChars="0"/>
        <w:rPr>
          <w:rFonts w:ascii="宋体" w:hAnsi="宋体"/>
          <w:b/>
          <w:bCs/>
          <w:sz w:val="21"/>
          <w:szCs w:val="21"/>
        </w:rPr>
      </w:pPr>
      <w:r>
        <w:rPr>
          <w:rFonts w:hint="eastAsia" w:ascii="宋体" w:hAnsi="宋体"/>
          <w:b/>
          <w:bCs/>
          <w:sz w:val="21"/>
          <w:szCs w:val="21"/>
        </w:rPr>
        <w:t>1. 对我国古代体现朴素可持续发展思想的名句的理解。</w:t>
      </w:r>
    </w:p>
    <w:p>
      <w:r>
        <w:rPr>
          <w:rFonts w:hint="eastAsia"/>
        </w:rPr>
        <w:t>具体见书1</w:t>
      </w:r>
      <w:r>
        <w:t xml:space="preserve">21-122   </w:t>
      </w:r>
      <w:r>
        <w:rPr>
          <w:rFonts w:hint="eastAsia"/>
        </w:rPr>
        <w:t>道法自然 天人合一 阴阳消长 和而不同</w:t>
      </w:r>
    </w:p>
    <w:p>
      <w:pPr>
        <w:pStyle w:val="16"/>
        <w:rPr>
          <w:rFonts w:ascii="宋体" w:hAnsi="宋体"/>
          <w:b/>
          <w:bCs/>
        </w:rPr>
      </w:pPr>
      <w:r>
        <w:rPr>
          <w:rFonts w:hint="eastAsia" w:ascii="宋体" w:hAnsi="宋体"/>
          <w:b/>
          <w:bCs/>
        </w:rPr>
        <w:t>2. 现代可持续发展理论形成过程中代表性3个著作和3次人类环境会议。</w:t>
      </w:r>
    </w:p>
    <w:p>
      <w:pPr>
        <w:pStyle w:val="16"/>
        <w:rPr>
          <w:rFonts w:ascii="宋体" w:hAnsi="宋体"/>
        </w:rPr>
      </w:pPr>
      <w:r>
        <w:rPr>
          <w:rFonts w:hint="eastAsia" w:ascii="宋体" w:hAnsi="宋体"/>
        </w:rPr>
        <w:t>书1</w:t>
      </w:r>
      <w:r>
        <w:rPr>
          <w:rFonts w:ascii="宋体" w:hAnsi="宋体"/>
        </w:rPr>
        <w:t>23-125</w:t>
      </w:r>
      <w:r>
        <w:rPr>
          <w:rFonts w:hint="eastAsia" w:ascii="宋体" w:hAnsi="宋体"/>
        </w:rPr>
        <w:t>黑体字</w:t>
      </w:r>
    </w:p>
    <w:p>
      <w:pPr>
        <w:pStyle w:val="16"/>
        <w:rPr>
          <w:b/>
          <w:bCs/>
        </w:rPr>
      </w:pPr>
      <w:r>
        <w:rPr>
          <w:rFonts w:hint="eastAsia" w:ascii="宋体" w:hAnsi="宋体"/>
          <w:b/>
          <w:bCs/>
        </w:rPr>
        <w:t>3. 掌握《我们共同的未来》报告中提出的可持续发展定义、内涵、原则和思想；未来需要的可持续发展。</w:t>
      </w:r>
    </w:p>
    <w:p>
      <w:pPr>
        <w:pStyle w:val="16"/>
      </w:pPr>
      <w:r>
        <w:rPr>
          <w:rFonts w:hint="eastAsia"/>
        </w:rPr>
        <w:t>《我们共同的未来》分为“共同的问题”“共同的挑战”和“共同的努力”</w:t>
      </w:r>
      <w:r>
        <w:t xml:space="preserve"> 我们共同的 未来</w:t>
      </w:r>
      <w:r>
        <w:rPr>
          <w:rFonts w:hint="eastAsia"/>
        </w:rPr>
        <w:t>三大部分，论析了人类共同面临的环境与发展问题，正式提出可持续发展的定义，并以此理念为指导呼吁各国政府和人民为经济发展和环境保护制定正确的措施并付诸实践。报告深刻指出，在过去，我们关心的是经济发展给生态环境带来的影响，而现在，我们正迫切地感</w:t>
      </w:r>
    </w:p>
    <w:p>
      <w:pPr>
        <w:pStyle w:val="16"/>
      </w:pPr>
      <w:r>
        <w:rPr>
          <w:rFonts w:hint="eastAsia"/>
        </w:rPr>
        <w:t>到生态的压力给经济发展所带来的重大影响。因此，我们需要有一条新的发展道路，它不是一条仅能在若干年内、若干地方支持人类进步的道路，而是一直到遥远的未来都能支持全球人类进步的道路。这实际上就是卡逊提到的所谓的“另外的道路”，即“可持续发展道路”。布伦特兰夫人的科学观点把人们从单纯考虑环境保护引导到把环境保护与人类发展切实结合起来，实现了人类有关环境与发展思想的重要飞跃。</w:t>
      </w:r>
    </w:p>
    <w:p>
      <w:pPr>
        <w:pStyle w:val="15"/>
        <w:ind w:firstLine="0" w:firstLineChars="0"/>
        <w:rPr>
          <w:rFonts w:ascii="宋体" w:hAnsi="宋体"/>
          <w:b/>
          <w:bCs/>
          <w:sz w:val="21"/>
          <w:szCs w:val="21"/>
        </w:rPr>
      </w:pPr>
      <w:r>
        <w:rPr>
          <w:rFonts w:hint="eastAsia" w:ascii="宋体" w:hAnsi="宋体"/>
          <w:b/>
          <w:bCs/>
          <w:sz w:val="21"/>
          <w:szCs w:val="21"/>
        </w:rPr>
        <w:t>4. 从摇篮到摇篮的可持续发展思想与循环经济、可持续设计思想。</w:t>
      </w:r>
    </w:p>
    <w:p>
      <w:pPr>
        <w:pStyle w:val="16"/>
      </w:pPr>
      <w:r>
        <w:rPr>
          <w:rFonts w:hint="eastAsia"/>
        </w:rPr>
        <w:t>即一种基于生物模拟的人类工业可持续发展模式，其将原材料视为生物养分，并通过模拟自然生态环境中生物养分的循环代谢过程，建立人类工业中原材料“生产</w:t>
      </w:r>
      <w:r>
        <w:t>-恢复-再造”的闭合循环代谢过程，从而促成原材料的循环利用，以最终实现人类工业的可持续发展。“从摇篮到摇篮”理念就是实现从线性经济到循环经济的重大转变。</w:t>
      </w:r>
    </w:p>
    <w:p>
      <w:pPr>
        <w:pStyle w:val="15"/>
        <w:ind w:firstLine="0" w:firstLineChars="0"/>
        <w:rPr>
          <w:rFonts w:ascii="宋体" w:hAnsi="宋体"/>
          <w:sz w:val="21"/>
          <w:szCs w:val="21"/>
        </w:rPr>
      </w:pPr>
      <w:r>
        <w:rPr>
          <w:rFonts w:hint="eastAsia" w:ascii="宋体" w:hAnsi="宋体"/>
          <w:b/>
          <w:bCs/>
          <w:sz w:val="21"/>
          <w:szCs w:val="21"/>
        </w:rPr>
        <w:t>5. 三重底线定义及其内涵</w:t>
      </w:r>
      <w:r>
        <w:rPr>
          <w:rFonts w:hint="eastAsia" w:ascii="宋体" w:hAnsi="宋体"/>
          <w:sz w:val="21"/>
          <w:szCs w:val="21"/>
        </w:rPr>
        <w:t>。</w:t>
      </w:r>
    </w:p>
    <w:p>
      <w:pPr>
        <w:pStyle w:val="15"/>
        <w:ind w:firstLine="0" w:firstLineChars="0"/>
        <w:rPr>
          <w:rFonts w:ascii="宋体" w:hAnsi="宋体"/>
          <w:sz w:val="21"/>
          <w:szCs w:val="21"/>
        </w:rPr>
      </w:pPr>
      <w:r>
        <w:rPr>
          <w:rFonts w:ascii="宋体" w:hAnsi="宋体"/>
          <w:sz w:val="21"/>
          <w:szCs w:val="21"/>
        </w:rPr>
        <w:drawing>
          <wp:inline distT="0" distB="0" distL="0" distR="0">
            <wp:extent cx="5274310" cy="1295400"/>
            <wp:effectExtent l="0" t="0" r="139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1295400"/>
                    </a:xfrm>
                    <a:prstGeom prst="rect">
                      <a:avLst/>
                    </a:prstGeom>
                    <a:noFill/>
                    <a:ln>
                      <a:noFill/>
                    </a:ln>
                  </pic:spPr>
                </pic:pic>
              </a:graphicData>
            </a:graphic>
          </wp:inline>
        </w:drawing>
      </w:r>
    </w:p>
    <w:p>
      <w:pPr>
        <w:pStyle w:val="16"/>
      </w:pPr>
      <w:r>
        <w:rPr>
          <w:rFonts w:hint="eastAsia" w:ascii="宋体" w:hAnsi="宋体"/>
          <w:b/>
          <w:bCs/>
        </w:rPr>
        <w:t>6. 掌握生态足迹定义、生态生产性土地，采用生态足迹与生态承载力关系如何量化判断一个地区发展的可持续性（生态足迹计算方法不用掌握）。</w:t>
      </w:r>
    </w:p>
    <w:p>
      <w:pPr>
        <w:pStyle w:val="15"/>
        <w:ind w:firstLine="422"/>
        <w:rPr>
          <w:rFonts w:ascii="宋体" w:hAnsi="宋体"/>
          <w:sz w:val="21"/>
          <w:szCs w:val="21"/>
        </w:rPr>
      </w:pPr>
      <w:r>
        <w:rPr>
          <w:rFonts w:hint="eastAsia" w:ascii="宋体" w:hAnsi="宋体"/>
          <w:b/>
          <w:bCs/>
          <w:sz w:val="21"/>
          <w:szCs w:val="21"/>
        </w:rPr>
        <w:t>定义</w:t>
      </w:r>
      <w:r>
        <w:rPr>
          <w:rFonts w:hint="eastAsia" w:ascii="宋体" w:hAnsi="宋体"/>
          <w:sz w:val="21"/>
          <w:szCs w:val="21"/>
        </w:rPr>
        <w:t>：生态足迹是指能够持续地提供资源或一个人、一个城市、地区、国家或者全球的生存所需要的或者能够消纳人类所排放的废物的具有生态生产力的地域面积。</w:t>
      </w:r>
    </w:p>
    <w:p>
      <w:pPr>
        <w:pStyle w:val="15"/>
        <w:ind w:firstLine="422"/>
        <w:rPr>
          <w:rFonts w:ascii="宋体" w:hAnsi="宋体"/>
          <w:b/>
          <w:bCs/>
        </w:rPr>
      </w:pPr>
      <w:r>
        <w:rPr>
          <w:rFonts w:hint="eastAsia" w:ascii="宋体" w:hAnsi="宋体"/>
          <w:b/>
          <w:bCs/>
          <w:sz w:val="21"/>
          <w:szCs w:val="21"/>
        </w:rPr>
        <w:t>生态生产性土地</w:t>
      </w:r>
      <w:r>
        <w:rPr>
          <w:rFonts w:hint="eastAsia" w:ascii="宋体" w:hAnsi="宋体"/>
          <w:b/>
          <w:bCs/>
        </w:rPr>
        <w:t>：</w:t>
      </w:r>
    </w:p>
    <w:p>
      <w:pPr>
        <w:pStyle w:val="15"/>
        <w:ind w:firstLine="422"/>
        <w:rPr>
          <w:rFonts w:ascii="宋体" w:hAnsi="宋体"/>
          <w:b/>
          <w:bCs/>
          <w:sz w:val="21"/>
          <w:szCs w:val="21"/>
        </w:rPr>
      </w:pPr>
      <w:r>
        <w:rPr>
          <w:rFonts w:ascii="宋体" w:hAnsi="宋体"/>
          <w:b/>
          <w:bCs/>
          <w:sz w:val="21"/>
          <w:szCs w:val="21"/>
        </w:rPr>
        <w:drawing>
          <wp:inline distT="0" distB="0" distL="0" distR="0">
            <wp:extent cx="5274310" cy="989330"/>
            <wp:effectExtent l="0" t="0" r="1397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989330"/>
                    </a:xfrm>
                    <a:prstGeom prst="rect">
                      <a:avLst/>
                    </a:prstGeom>
                    <a:noFill/>
                    <a:ln>
                      <a:noFill/>
                    </a:ln>
                  </pic:spPr>
                </pic:pic>
              </a:graphicData>
            </a:graphic>
          </wp:inline>
        </w:drawing>
      </w:r>
    </w:p>
    <w:p>
      <w:pPr>
        <w:pStyle w:val="15"/>
        <w:ind w:firstLine="422"/>
        <w:rPr>
          <w:rFonts w:hint="eastAsia" w:ascii="宋体" w:hAnsi="宋体"/>
          <w:sz w:val="21"/>
          <w:szCs w:val="21"/>
        </w:rPr>
      </w:pPr>
      <w:r>
        <w:rPr>
          <w:rFonts w:hint="eastAsia" w:ascii="宋体" w:hAnsi="宋体"/>
          <w:b/>
          <w:bCs/>
          <w:sz w:val="21"/>
          <w:szCs w:val="21"/>
        </w:rPr>
        <w:t>判断：</w:t>
      </w:r>
      <w:r>
        <w:rPr>
          <w:rFonts w:hint="eastAsia" w:ascii="宋体" w:hAnsi="宋体"/>
          <w:sz w:val="21"/>
          <w:szCs w:val="21"/>
        </w:rPr>
        <w:t>在计算过程中，首先要识别并度量出经济活动所消耗的自然资源和所排放的废弃物。再进一步折算成相对应的生态生产性土地的面积。一个地区所能提供给人类的生态生产性土地的面积总和定义为该地区的生态承载力。其度量单位与生态足迹相同，即全球公顷</w:t>
      </w:r>
    </w:p>
    <w:p>
      <w:pPr>
        <w:pStyle w:val="16"/>
        <w:rPr>
          <w:b/>
          <w:bCs/>
        </w:rPr>
      </w:pPr>
      <w:r>
        <w:rPr>
          <w:rFonts w:hint="eastAsia" w:ascii="宋体" w:hAnsi="宋体"/>
          <w:b/>
          <w:bCs/>
        </w:rPr>
        <w:t>7. 水足迹组成及类型、核算类型、水足迹作用及如何减少个人水足迹。</w:t>
      </w:r>
    </w:p>
    <w:p>
      <w:pPr>
        <w:pStyle w:val="15"/>
        <w:ind w:firstLine="0" w:firstLineChars="0"/>
        <w:rPr>
          <w:rFonts w:ascii="宋体" w:hAnsi="宋体"/>
          <w:sz w:val="22"/>
          <w:szCs w:val="22"/>
        </w:rPr>
      </w:pPr>
      <w:r>
        <w:rPr>
          <w:rFonts w:hint="eastAsia" w:ascii="宋体" w:hAnsi="宋体"/>
          <w:b/>
          <w:bCs/>
          <w:sz w:val="22"/>
          <w:szCs w:val="22"/>
        </w:rPr>
        <w:t>水足迹组成</w:t>
      </w:r>
      <w:r>
        <w:rPr>
          <w:rFonts w:hint="eastAsia" w:ascii="宋体" w:hAnsi="宋体"/>
          <w:sz w:val="22"/>
          <w:szCs w:val="22"/>
        </w:rPr>
        <w:t>：国家水足迹和个人水足迹</w:t>
      </w:r>
    </w:p>
    <w:p>
      <w:pPr>
        <w:pStyle w:val="15"/>
        <w:ind w:firstLine="0" w:firstLineChars="0"/>
        <w:rPr>
          <w:rFonts w:ascii="宋体" w:hAnsi="宋体"/>
          <w:sz w:val="22"/>
          <w:szCs w:val="22"/>
        </w:rPr>
      </w:pPr>
      <w:r>
        <w:rPr>
          <w:rFonts w:hint="eastAsia" w:ascii="宋体" w:hAnsi="宋体"/>
          <w:b/>
          <w:bCs/>
          <w:sz w:val="22"/>
          <w:szCs w:val="22"/>
        </w:rPr>
        <w:t>核算类型：</w:t>
      </w:r>
      <w:r>
        <w:rPr>
          <w:rFonts w:hint="eastAsia" w:ascii="宋体" w:hAnsi="宋体"/>
          <w:sz w:val="22"/>
          <w:szCs w:val="22"/>
        </w:rPr>
        <w:t>蓝水足迹、绿水足迹和灰水足迹</w:t>
      </w:r>
    </w:p>
    <w:p>
      <w:pPr>
        <w:pStyle w:val="15"/>
        <w:ind w:firstLine="442"/>
        <w:rPr>
          <w:rFonts w:ascii="宋体" w:hAnsi="宋体"/>
          <w:sz w:val="22"/>
          <w:szCs w:val="22"/>
        </w:rPr>
      </w:pPr>
      <w:r>
        <w:rPr>
          <w:rFonts w:hint="eastAsia" w:ascii="宋体" w:hAnsi="宋体"/>
          <w:b/>
          <w:bCs/>
          <w:sz w:val="22"/>
          <w:szCs w:val="22"/>
        </w:rPr>
        <w:t>作用：</w:t>
      </w:r>
      <w:r>
        <w:rPr>
          <w:rFonts w:ascii="宋体" w:hAnsi="宋体"/>
          <w:sz w:val="22"/>
          <w:szCs w:val="22"/>
        </w:rPr>
        <w:t>1.对政府而言，产品水足迹评价可帮助淘汰行业落后产能，鼓励节能环保技术的推广和发展；</w:t>
      </w:r>
    </w:p>
    <w:p>
      <w:pPr>
        <w:pStyle w:val="15"/>
        <w:ind w:firstLine="440"/>
        <w:rPr>
          <w:rFonts w:ascii="宋体" w:hAnsi="宋体"/>
          <w:sz w:val="22"/>
          <w:szCs w:val="22"/>
        </w:rPr>
      </w:pPr>
    </w:p>
    <w:p>
      <w:pPr>
        <w:pStyle w:val="15"/>
        <w:ind w:firstLine="440"/>
        <w:rPr>
          <w:rFonts w:ascii="宋体" w:hAnsi="宋体"/>
          <w:sz w:val="22"/>
          <w:szCs w:val="22"/>
        </w:rPr>
      </w:pPr>
      <w:r>
        <w:rPr>
          <w:rFonts w:ascii="宋体" w:hAnsi="宋体"/>
          <w:sz w:val="22"/>
          <w:szCs w:val="22"/>
        </w:rPr>
        <w:t>2.对行业而言，通过产品水足迹评价，可提高整个行业的节水环保意识，为行业的可持续性发展提供有利条件；</w:t>
      </w:r>
    </w:p>
    <w:p>
      <w:pPr>
        <w:pStyle w:val="15"/>
        <w:ind w:firstLine="440"/>
        <w:rPr>
          <w:rFonts w:ascii="宋体" w:hAnsi="宋体"/>
          <w:sz w:val="22"/>
          <w:szCs w:val="22"/>
        </w:rPr>
      </w:pPr>
    </w:p>
    <w:p>
      <w:pPr>
        <w:pStyle w:val="15"/>
        <w:ind w:firstLine="440"/>
        <w:rPr>
          <w:rFonts w:ascii="宋体" w:hAnsi="宋体"/>
          <w:sz w:val="22"/>
          <w:szCs w:val="22"/>
        </w:rPr>
      </w:pPr>
      <w:r>
        <w:rPr>
          <w:rFonts w:ascii="宋体" w:hAnsi="宋体"/>
          <w:sz w:val="22"/>
          <w:szCs w:val="22"/>
        </w:rPr>
        <w:t>3.对企业而言，可通过评价自己产品的水足迹，了解生产流程，寻求可以节约用水的环节，为企业节约成本，形成差异化的竞争优势，提高在环保方面的竞争力，满足消费者对水足迹信息的需求；</w:t>
      </w:r>
    </w:p>
    <w:p>
      <w:pPr>
        <w:pStyle w:val="15"/>
        <w:ind w:firstLine="440"/>
        <w:rPr>
          <w:rFonts w:ascii="宋体" w:hAnsi="宋体"/>
          <w:sz w:val="22"/>
          <w:szCs w:val="22"/>
        </w:rPr>
      </w:pPr>
    </w:p>
    <w:p>
      <w:pPr>
        <w:pStyle w:val="15"/>
        <w:ind w:firstLine="0" w:firstLineChars="0"/>
        <w:rPr>
          <w:rFonts w:ascii="宋体" w:hAnsi="宋体"/>
          <w:sz w:val="22"/>
          <w:szCs w:val="22"/>
        </w:rPr>
      </w:pPr>
      <w:r>
        <w:rPr>
          <w:rFonts w:ascii="宋体" w:hAnsi="宋体"/>
          <w:sz w:val="22"/>
          <w:szCs w:val="22"/>
        </w:rPr>
        <w:t>4.对消费者而言，提高消费者了解产品在生产过程中用水的透明度，增强消费者对产品的认知度，引导消费者的环保性消费。</w:t>
      </w:r>
    </w:p>
    <w:p>
      <w:pPr>
        <w:pStyle w:val="15"/>
        <w:ind w:firstLine="0" w:firstLineChars="0"/>
        <w:rPr>
          <w:rFonts w:ascii="宋体" w:hAnsi="宋体"/>
          <w:b/>
          <w:bCs/>
          <w:sz w:val="18"/>
          <w:szCs w:val="18"/>
        </w:rPr>
      </w:pPr>
      <w:r>
        <w:rPr>
          <w:rFonts w:hint="eastAsia" w:ascii="宋体" w:hAnsi="宋体"/>
          <w:b/>
          <w:bCs/>
          <w:sz w:val="18"/>
          <w:szCs w:val="18"/>
        </w:rPr>
        <w:t>减少：建立水危机意识，提高节水意识，采用简单有效的方式，如缩短淋浴时间、改变饮食结构等方式，促进人投入水资源保护的行列中</w:t>
      </w:r>
    </w:p>
    <w:p>
      <w:pPr>
        <w:pStyle w:val="15"/>
        <w:ind w:firstLine="0" w:firstLineChars="0"/>
        <w:rPr>
          <w:rFonts w:ascii="宋体" w:hAnsi="宋体"/>
          <w:sz w:val="21"/>
          <w:szCs w:val="21"/>
        </w:rPr>
      </w:pPr>
      <w:r>
        <w:rPr>
          <w:rFonts w:hint="eastAsia" w:ascii="宋体" w:hAnsi="宋体"/>
          <w:b/>
          <w:bCs/>
          <w:sz w:val="21"/>
          <w:szCs w:val="21"/>
        </w:rPr>
        <w:t>8. 碳足迹及其类型，如何减少个人碳足迹。</w:t>
      </w:r>
    </w:p>
    <w:p>
      <w:pPr>
        <w:pStyle w:val="15"/>
        <w:ind w:firstLine="0" w:firstLineChars="0"/>
        <w:rPr>
          <w:rFonts w:ascii="宋体" w:hAnsi="宋体"/>
          <w:sz w:val="21"/>
          <w:szCs w:val="21"/>
        </w:rPr>
      </w:pPr>
      <w:r>
        <w:rPr>
          <w:rFonts w:hint="eastAsia" w:ascii="宋体" w:hAnsi="宋体"/>
          <w:b/>
          <w:bCs/>
          <w:sz w:val="21"/>
          <w:szCs w:val="21"/>
        </w:rPr>
        <w:t>概念及类型：</w:t>
      </w:r>
      <w:r>
        <w:rPr>
          <w:rFonts w:hint="eastAsia" w:ascii="宋体" w:hAnsi="宋体"/>
          <w:sz w:val="21"/>
          <w:szCs w:val="21"/>
        </w:rPr>
        <w:t>碳足迹是指企业机构、活动、产品或个人通过交通运输、食品生产和消费以及各类生产过程等引起的温室气体排放的集合。</w:t>
      </w:r>
    </w:p>
    <w:p>
      <w:pPr>
        <w:pStyle w:val="15"/>
        <w:ind w:firstLine="0" w:firstLineChars="0"/>
        <w:rPr>
          <w:rFonts w:hint="eastAsia" w:ascii="宋体" w:hAnsi="宋体"/>
          <w:sz w:val="21"/>
          <w:szCs w:val="21"/>
        </w:rPr>
      </w:pPr>
      <w:r>
        <w:rPr>
          <w:rFonts w:hint="eastAsia" w:ascii="宋体" w:hAnsi="宋体"/>
          <w:sz w:val="21"/>
          <w:szCs w:val="21"/>
        </w:rPr>
        <w:t>第一碳足迹也称主要碳足迹或直接碳足迹，第二碳足迹也称次要碳足迹或间接碳足迹</w:t>
      </w:r>
    </w:p>
    <w:p>
      <w:pPr>
        <w:pStyle w:val="15"/>
        <w:ind w:firstLine="0" w:firstLineChars="0"/>
        <w:rPr>
          <w:rFonts w:ascii="宋体" w:hAnsi="宋体"/>
          <w:sz w:val="21"/>
          <w:szCs w:val="21"/>
        </w:rPr>
      </w:pPr>
      <w:r>
        <w:rPr>
          <w:rFonts w:hint="eastAsia" w:ascii="宋体" w:hAnsi="宋体"/>
          <w:b/>
          <w:bCs/>
          <w:sz w:val="21"/>
          <w:szCs w:val="21"/>
        </w:rPr>
        <w:t>减少：</w:t>
      </w:r>
      <w:r>
        <w:rPr>
          <w:rFonts w:hint="eastAsia" w:ascii="宋体" w:hAnsi="宋体"/>
          <w:sz w:val="21"/>
          <w:szCs w:val="21"/>
        </w:rPr>
        <w:t>我们更应该从源头做起，不仅对自己的碳排量负责，更能自觉地在生活中。每一个细节里减少碳排量，减少污染和浪费，尽量避免因为虚荣而开大排量汽车空调温度过低，洗澡时让水白流，随意开着电视机，使用能耗过高的冰箱、电脑、手机等，在任何环节选择低碳生活方式，才能够切实可行的控制自己的碳排放</w:t>
      </w:r>
    </w:p>
    <w:p>
      <w:pPr>
        <w:pStyle w:val="16"/>
        <w:rPr>
          <w:b/>
          <w:bCs/>
        </w:rPr>
      </w:pPr>
      <w:r>
        <w:rPr>
          <w:rFonts w:hint="eastAsia" w:ascii="宋体" w:hAnsi="宋体"/>
          <w:b/>
          <w:bCs/>
        </w:rPr>
        <w:t>10. 联合国可持续发展指标体系“驱动力-状态-响应”指标分别代表的涵义（表6.3）</w:t>
      </w:r>
    </w:p>
    <w:p>
      <w:pPr>
        <w:pStyle w:val="15"/>
        <w:ind w:firstLine="0" w:firstLineChars="0"/>
        <w:rPr>
          <w:rFonts w:ascii="宋体" w:hAnsi="宋体"/>
          <w:b/>
          <w:bCs/>
          <w:sz w:val="21"/>
          <w:szCs w:val="21"/>
        </w:rPr>
      </w:pPr>
      <w:r>
        <w:rPr>
          <w:rFonts w:ascii="宋体" w:hAnsi="宋体"/>
          <w:b/>
          <w:bCs/>
          <w:sz w:val="21"/>
          <w:szCs w:val="21"/>
        </w:rPr>
        <w:drawing>
          <wp:inline distT="0" distB="0" distL="0" distR="0">
            <wp:extent cx="5274310" cy="1914525"/>
            <wp:effectExtent l="0" t="0" r="1397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310" cy="1914525"/>
                    </a:xfrm>
                    <a:prstGeom prst="rect">
                      <a:avLst/>
                    </a:prstGeom>
                    <a:noFill/>
                    <a:ln>
                      <a:noFill/>
                    </a:ln>
                  </pic:spPr>
                </pic:pic>
              </a:graphicData>
            </a:graphic>
          </wp:inline>
        </w:drawing>
      </w:r>
    </w:p>
    <w:p>
      <w:pPr>
        <w:pStyle w:val="15"/>
        <w:rPr>
          <w:rFonts w:ascii="宋体" w:hAnsi="宋体"/>
          <w:b/>
          <w:bCs/>
          <w:sz w:val="21"/>
          <w:szCs w:val="21"/>
        </w:rPr>
      </w:pPr>
      <w:r>
        <w:rPr>
          <w:rFonts w:hint="eastAsia" w:ascii="宋体" w:hAnsi="宋体"/>
          <w:b/>
          <w:bCs/>
          <w:sz w:val="21"/>
          <w:szCs w:val="21"/>
        </w:rPr>
        <w:t>11.绿色GDP与传统GDP对比；握国家财富；多指标加权HDI（计算方法不用掌握）的涵义。</w:t>
      </w:r>
    </w:p>
    <w:p>
      <w:pPr>
        <w:pStyle w:val="15"/>
        <w:ind w:firstLine="0" w:firstLineChars="0"/>
        <w:rPr>
          <w:rFonts w:hint="eastAsia" w:ascii="宋体" w:hAnsi="宋体"/>
          <w:b/>
          <w:bCs/>
          <w:sz w:val="21"/>
          <w:szCs w:val="21"/>
        </w:rPr>
      </w:pPr>
      <w:r>
        <w:rPr>
          <w:rFonts w:ascii="宋体" w:hAnsi="宋体"/>
          <w:b/>
          <w:bCs/>
          <w:sz w:val="21"/>
          <w:szCs w:val="21"/>
        </w:rPr>
        <w:drawing>
          <wp:inline distT="0" distB="0" distL="0" distR="0">
            <wp:extent cx="5274310" cy="932815"/>
            <wp:effectExtent l="0" t="0" r="13970" b="1206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4310" cy="932815"/>
                    </a:xfrm>
                    <a:prstGeom prst="rect">
                      <a:avLst/>
                    </a:prstGeom>
                    <a:noFill/>
                    <a:ln>
                      <a:noFill/>
                    </a:ln>
                  </pic:spPr>
                </pic:pic>
              </a:graphicData>
            </a:graphic>
          </wp:inline>
        </w:drawing>
      </w:r>
    </w:p>
    <w:p>
      <w:pPr>
        <w:pStyle w:val="15"/>
        <w:ind w:firstLine="0" w:firstLineChars="0"/>
        <w:rPr>
          <w:rFonts w:hint="eastAsia" w:ascii="宋体" w:hAnsi="宋体"/>
          <w:b/>
          <w:bCs/>
          <w:sz w:val="18"/>
          <w:szCs w:val="18"/>
        </w:rPr>
      </w:pPr>
      <w:r>
        <w:rPr>
          <w:rFonts w:hint="eastAsia" w:ascii="宋体" w:hAnsi="宋体"/>
          <w:b/>
          <w:bCs/>
          <w:sz w:val="18"/>
          <w:szCs w:val="18"/>
        </w:rPr>
        <w:t>国家财富是一种全新的观点，用财富代替收入来科学衡量一个国家或地区的可持续发展水平与能力，用自然资本来代表生存与发展基础、用生产资本来代表可转换为市场需求的能力、用人造资本来代表生产力发展与创新的潜力、用社会资本来代表国家的组织与扩展能力及安全与稳定水平。国家财富集中体现了可持续发展所包含的代际公平原则，即在谋求当代福利提高的同时，不损害子孙后代们谋求这种满足的能力。</w:t>
      </w:r>
    </w:p>
    <w:p>
      <w:pPr>
        <w:pStyle w:val="16"/>
        <w:rPr>
          <w:rFonts w:ascii="宋体" w:hAnsi="宋体"/>
        </w:rPr>
      </w:pPr>
      <w:r>
        <w:rPr>
          <w:rFonts w:hint="eastAsia" w:ascii="宋体" w:hAnsi="宋体"/>
        </w:rPr>
        <w:t>HDI：是对人文发展成就的总体衡量。它衡量一个国家在人文发展方面的健康水平、教育程度和生活水平三个基本方面的平均成就。</w:t>
      </w:r>
    </w:p>
    <w:p>
      <w:pPr>
        <w:jc w:val="center"/>
        <w:rPr>
          <w:rFonts w:ascii="宋体" w:hAnsi="宋体" w:eastAsia="宋体"/>
          <w:b/>
        </w:rPr>
      </w:pPr>
      <w:r>
        <w:rPr>
          <w:rFonts w:hint="eastAsia" w:ascii="宋体" w:hAnsi="宋体" w:eastAsia="宋体"/>
          <w:b/>
        </w:rPr>
        <w:t>第7章 环境保护实施途径</w:t>
      </w:r>
    </w:p>
    <w:p>
      <w:pPr>
        <w:autoSpaceDE w:val="0"/>
        <w:rPr>
          <w:rFonts w:ascii="Times New Roman" w:hAnsi="Times New Roman" w:eastAsia="宋体"/>
        </w:rPr>
      </w:pPr>
      <w:r>
        <w:rPr>
          <w:rFonts w:ascii="Times New Roman" w:hAnsi="Times New Roman" w:eastAsia="宋体"/>
          <w:b/>
          <w:bCs/>
        </w:rPr>
        <w:t xml:space="preserve">1. </w:t>
      </w:r>
      <w:r>
        <w:rPr>
          <w:rFonts w:ascii="宋体" w:hAnsi="宋体" w:eastAsia="宋体"/>
          <w:b/>
          <w:bCs/>
        </w:rPr>
        <w:t>环境管理的主体和对象；环境管理目的和任务；环境管理机构</w:t>
      </w:r>
      <w:r>
        <w:rPr>
          <w:rFonts w:ascii="宋体" w:hAnsi="宋体" w:eastAsia="宋体"/>
        </w:rPr>
        <w:t>。</w:t>
      </w:r>
    </w:p>
    <w:p>
      <w:r>
        <w:rPr>
          <w:rFonts w:hint="eastAsia"/>
        </w:rPr>
        <w:t>主体：政府、企业和公众</w:t>
      </w:r>
    </w:p>
    <w:p>
      <w:pPr>
        <w:rPr>
          <w:rFonts w:hint="eastAsia"/>
        </w:rPr>
      </w:pPr>
      <w:r>
        <w:drawing>
          <wp:inline distT="0" distB="0" distL="0" distR="0">
            <wp:extent cx="5274310" cy="2524760"/>
            <wp:effectExtent l="0" t="0" r="1397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2524760"/>
                    </a:xfrm>
                    <a:prstGeom prst="rect">
                      <a:avLst/>
                    </a:prstGeom>
                    <a:noFill/>
                    <a:ln>
                      <a:noFill/>
                    </a:ln>
                  </pic:spPr>
                </pic:pic>
              </a:graphicData>
            </a:graphic>
          </wp:inline>
        </w:drawing>
      </w:r>
    </w:p>
    <w:p>
      <w:pPr>
        <w:pStyle w:val="16"/>
        <w:rPr>
          <w:rFonts w:ascii="宋体" w:hAnsi="宋体"/>
        </w:rPr>
      </w:pPr>
      <w:r>
        <w:rPr>
          <w:rFonts w:ascii="宋体" w:hAnsi="宋体"/>
        </w:rPr>
        <w:t>环境管理目的和任务</w:t>
      </w:r>
      <w:r>
        <w:rPr>
          <w:rFonts w:hint="eastAsia" w:ascii="宋体" w:hAnsi="宋体"/>
        </w:rPr>
        <w:t>：</w:t>
      </w:r>
    </w:p>
    <w:p>
      <w:pPr>
        <w:pStyle w:val="16"/>
        <w:rPr>
          <w:rFonts w:hint="eastAsia" w:ascii="宋体" w:hAnsi="宋体"/>
        </w:rPr>
      </w:pPr>
      <w:r>
        <w:rPr>
          <w:rFonts w:hint="eastAsia" w:ascii="宋体" w:hAnsi="宋体"/>
        </w:rPr>
        <w:t>从宏观到微观，对人类自身的行为进行管理，以尽可能快的速度逐步恢复被损害了的环境，。并减少甚至消除新的发展活动对环境的结构、状态、功能造成新的损害，保证人类与环境能够持续的、和谐的协同发展下去，这就是环境管理的根本目的。</w:t>
      </w:r>
    </w:p>
    <w:p>
      <w:pPr>
        <w:pStyle w:val="16"/>
        <w:rPr>
          <w:rFonts w:hint="eastAsia"/>
        </w:rPr>
      </w:pPr>
      <w:r>
        <w:rPr>
          <w:rFonts w:hint="eastAsia" w:ascii="宋体" w:hAnsi="宋体"/>
        </w:rPr>
        <w:t>基本任务就是通过对可持续发展思想的传播，使人类社会的组织形式、运行机制以及管理部门和生产部门的决策、计划和个人的日常生活等各种活动符合人与自然和谐相处的要求，并以法律法规、规章制度、社会体制和思想观念的形式体现出来。</w:t>
      </w:r>
    </w:p>
    <w:p>
      <w:pPr>
        <w:rPr>
          <w:rFonts w:ascii="宋体" w:hAnsi="宋体" w:eastAsia="宋体"/>
        </w:rPr>
      </w:pPr>
      <w:r>
        <w:rPr>
          <w:rFonts w:ascii="宋体" w:hAnsi="宋体" w:eastAsia="宋体"/>
        </w:rPr>
        <w:t>环境管理机构</w:t>
      </w:r>
      <w:r>
        <w:rPr>
          <w:rFonts w:hint="eastAsia" w:ascii="宋体" w:hAnsi="宋体" w:eastAsia="宋体"/>
        </w:rPr>
        <w:t>：</w:t>
      </w:r>
    </w:p>
    <w:p>
      <w:r>
        <w:rPr>
          <w:rFonts w:ascii="宋体" w:hAnsi="宋体" w:eastAsia="宋体"/>
        </w:rPr>
        <w:drawing>
          <wp:inline distT="0" distB="0" distL="0" distR="0">
            <wp:extent cx="5274310" cy="2854960"/>
            <wp:effectExtent l="0" t="0" r="13970" b="1016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74310" cy="2854960"/>
                    </a:xfrm>
                    <a:prstGeom prst="rect">
                      <a:avLst/>
                    </a:prstGeom>
                    <a:noFill/>
                    <a:ln>
                      <a:noFill/>
                    </a:ln>
                  </pic:spPr>
                </pic:pic>
              </a:graphicData>
            </a:graphic>
          </wp:inline>
        </w:drawing>
      </w:r>
    </w:p>
    <w:p>
      <w:r>
        <w:rPr>
          <w:rFonts w:ascii="Times New Roman" w:hAnsi="Times New Roman" w:eastAsia="宋体"/>
          <w:b/>
          <w:bCs/>
        </w:rPr>
        <w:t xml:space="preserve">2. </w:t>
      </w:r>
      <w:r>
        <w:rPr>
          <w:rFonts w:ascii="宋体" w:hAnsi="宋体" w:eastAsia="宋体"/>
          <w:b/>
          <w:bCs/>
        </w:rPr>
        <w:t>环境管理的基本职能和实施手段（举例判断）</w:t>
      </w:r>
    </w:p>
    <w:p>
      <w:r>
        <w:rPr>
          <w:rFonts w:hint="eastAsia"/>
        </w:rPr>
        <w:t>宏观指导、统筹规划、组织协调、监督检查、提供服务。</w:t>
      </w:r>
    </w:p>
    <w:p>
      <w:r>
        <w:rPr>
          <w:rFonts w:hint="eastAsia"/>
        </w:rPr>
        <w:t>例如市场服务，通过建立环保市场信息服务系统来逐步完善环保市场运行机制，拓宽环保产业市场流通渠道</w:t>
      </w:r>
    </w:p>
    <w:p>
      <w:pPr>
        <w:autoSpaceDE w:val="0"/>
        <w:rPr>
          <w:rFonts w:ascii="宋体" w:hAnsi="宋体" w:eastAsia="宋体"/>
        </w:rPr>
      </w:pPr>
      <w:r>
        <w:rPr>
          <w:rFonts w:ascii="Times New Roman" w:hAnsi="Times New Roman" w:eastAsia="宋体"/>
          <w:b/>
          <w:bCs/>
        </w:rPr>
        <w:t xml:space="preserve">3. </w:t>
      </w:r>
      <w:r>
        <w:rPr>
          <w:rFonts w:ascii="宋体" w:hAnsi="宋体" w:eastAsia="宋体"/>
          <w:b/>
          <w:bCs/>
        </w:rPr>
        <w:t>掌握环境影响评价制度、</w:t>
      </w:r>
      <w:r>
        <w:rPr>
          <w:rFonts w:ascii="Times New Roman" w:hAnsi="Times New Roman" w:eastAsia="宋体"/>
          <w:b/>
          <w:bCs/>
        </w:rPr>
        <w:t>“</w:t>
      </w:r>
      <w:r>
        <w:rPr>
          <w:rFonts w:ascii="宋体" w:hAnsi="宋体" w:eastAsia="宋体"/>
          <w:b/>
          <w:bCs/>
        </w:rPr>
        <w:t>三同时</w:t>
      </w:r>
      <w:r>
        <w:rPr>
          <w:rFonts w:ascii="Times New Roman" w:hAnsi="Times New Roman" w:eastAsia="宋体"/>
          <w:b/>
          <w:bCs/>
        </w:rPr>
        <w:t>”</w:t>
      </w:r>
      <w:r>
        <w:rPr>
          <w:rFonts w:ascii="宋体" w:hAnsi="宋体" w:eastAsia="宋体"/>
          <w:b/>
          <w:bCs/>
        </w:rPr>
        <w:t>制度、排污权</w:t>
      </w:r>
      <w:r>
        <w:rPr>
          <w:rFonts w:hint="eastAsia" w:ascii="宋体" w:hAnsi="宋体" w:eastAsia="宋体"/>
          <w:b/>
          <w:bCs/>
        </w:rPr>
        <w:t>交易制度。</w:t>
      </w:r>
    </w:p>
    <w:p>
      <w:pPr>
        <w:ind w:firstLine="630" w:firstLineChars="300"/>
      </w:pPr>
      <w:r>
        <w:rPr>
          <w:rFonts w:hint="eastAsia"/>
        </w:rPr>
        <w:t>是指进行建设活动之前，对建设项目的选址、设计和建成投产使用后可能对周围环境生产的不良影响进行调查、预测和评定，提出防御措施，编写环境影响报告书或填写环境影响报告表，按照法定程序报经环境部保护部门审批后再进行设计和建设的法律制度。</w:t>
      </w:r>
    </w:p>
    <w:p>
      <w:pPr>
        <w:ind w:firstLine="630" w:firstLineChars="300"/>
      </w:pPr>
      <w:r>
        <w:rPr>
          <w:rFonts w:hint="eastAsia"/>
        </w:rPr>
        <w:t>所谓三同时，是指津建扩建、改建项目和技术改造项目、自然开发项目。极可能对环境造成损害的工程建设。其防治污染及其他公害的设施必须与主体工程同时设计、同时施工、同时投产。</w:t>
      </w:r>
    </w:p>
    <w:p>
      <w:pPr>
        <w:rPr>
          <w:rFonts w:hint="eastAsia"/>
        </w:rPr>
      </w:pPr>
    </w:p>
    <w:p>
      <w:pPr>
        <w:ind w:firstLine="630" w:firstLineChars="300"/>
        <w:rPr>
          <w:rFonts w:hint="eastAsia"/>
        </w:rPr>
      </w:pPr>
      <w:r>
        <w:rPr>
          <w:rFonts w:hint="eastAsia"/>
        </w:rPr>
        <w:t>是一种非市场化的配额交易。一方是具有强制力的政府，另一方是企业。在这种制度下，政府始终处于主动地位，制定排放标准，并强制征收排污费，但他却不是排污和治污的主体，企业虽是排污和治污的主体。却处于被动地位</w:t>
      </w:r>
    </w:p>
    <w:p>
      <w:pPr>
        <w:numPr>
          <w:ilvl w:val="0"/>
          <w:numId w:val="0"/>
        </w:numPr>
        <w:rPr>
          <w:rFonts w:hint="eastAsia" w:ascii="宋体" w:hAnsi="宋体" w:eastAsia="宋体"/>
          <w:b/>
        </w:rPr>
      </w:pPr>
    </w:p>
    <w:p>
      <w:pPr>
        <w:numPr>
          <w:ilvl w:val="0"/>
          <w:numId w:val="0"/>
        </w:numPr>
        <w:jc w:val="center"/>
        <w:rPr>
          <w:rFonts w:hint="eastAsia" w:ascii="宋体" w:hAnsi="宋体" w:eastAsia="宋体"/>
          <w:b/>
        </w:rPr>
      </w:pPr>
      <w:r>
        <w:rPr>
          <w:rFonts w:hint="eastAsia" w:ascii="宋体" w:hAnsi="宋体" w:eastAsia="宋体"/>
          <w:b/>
          <w:lang w:val="en-US" w:eastAsia="zh-CN"/>
        </w:rPr>
        <w:t>第八章</w:t>
      </w:r>
      <w:r>
        <w:rPr>
          <w:rFonts w:hint="eastAsia" w:ascii="宋体" w:hAnsi="宋体" w:eastAsia="宋体"/>
          <w:b/>
        </w:rPr>
        <w:t>可持续发展的生产和经济模式</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highlight w:val="none"/>
          <w:lang w:val="en-US" w:eastAsia="zh-CN"/>
        </w:rPr>
      </w:pPr>
      <w:r>
        <w:rPr>
          <w:rFonts w:hint="eastAsia"/>
          <w:b/>
          <w:bCs/>
          <w:sz w:val="21"/>
          <w:szCs w:val="21"/>
          <w:lang w:val="en-US" w:eastAsia="zh-CN"/>
        </w:rPr>
        <w:t>1</w:t>
      </w:r>
      <w:r>
        <w:rPr>
          <w:rFonts w:hint="eastAsia"/>
          <w:b/>
          <w:bCs/>
          <w:sz w:val="21"/>
          <w:szCs w:val="21"/>
          <w:highlight w:val="none"/>
          <w:lang w:val="en-US" w:eastAsia="zh-CN"/>
        </w:rPr>
        <w:t>. 清洁生产的产生背景；清洁生产定义、内涵、内容和特点。</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highlight w:val="none"/>
          <w:lang w:val="en-US" w:eastAsia="zh-CN"/>
        </w:rPr>
      </w:pPr>
      <w:r>
        <w:rPr>
          <w:rFonts w:hint="eastAsia"/>
          <w:sz w:val="21"/>
          <w:szCs w:val="21"/>
          <w:highlight w:val="none"/>
          <w:lang w:val="en-US" w:eastAsia="zh-CN"/>
        </w:rPr>
        <w:t>背景：从20世纪80年代开始，一些发达国家的企业开始采用一些环境友好技术，在总结预防为主，防治结合的工业污染防治理论和实践基础上，联合国环境规划署于1989年首次提出的清洁生产战略的推广计划，获得了绝大数国家的认可和使用。</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highlight w:val="none"/>
          <w:lang w:val="en-US" w:eastAsia="zh-CN"/>
        </w:rPr>
      </w:pPr>
      <w:r>
        <w:rPr>
          <w:rFonts w:hint="eastAsia"/>
          <w:sz w:val="21"/>
          <w:szCs w:val="21"/>
          <w:highlight w:val="none"/>
          <w:lang w:val="en-US" w:eastAsia="zh-CN"/>
        </w:rPr>
        <w:t xml:space="preserve">   清洁生产定义和内涵：</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highlight w:val="none"/>
          <w:lang w:val="en-US" w:eastAsia="zh-CN"/>
        </w:rPr>
      </w:pPr>
      <w:r>
        <w:rPr>
          <w:rFonts w:hint="eastAsia"/>
          <w:sz w:val="21"/>
          <w:szCs w:val="21"/>
          <w:highlight w:val="none"/>
          <w:lang w:val="en-US" w:eastAsia="zh-CN"/>
        </w:rPr>
        <w:t>清洁生产是关于产品生产过程的一种新的、创造性的思维。清洁生产是指不断采取改进设计、使用清洁的能源和原料、采用先进的工艺技术与设备、改善管理、综合利用等措施，从源头削减污染，提高资源利用效率，减少或者避免生产、服务和产品使用过程中污染物的产生和排放，以减轻或者消除对人类健康和环境的危害。</w:t>
      </w:r>
    </w:p>
    <w:p>
      <w:pPr>
        <w:pStyle w:val="13"/>
        <w:keepNext w:val="0"/>
        <w:keepLines w:val="0"/>
        <w:pageBreakBefore w:val="0"/>
        <w:widowControl w:val="0"/>
        <w:numPr>
          <w:ilvl w:val="0"/>
          <w:numId w:val="0"/>
        </w:numPr>
        <w:kinsoku/>
        <w:wordWrap/>
        <w:overflowPunct/>
        <w:topLinePunct w:val="0"/>
        <w:autoSpaceDE/>
        <w:autoSpaceDN/>
        <w:bidi w:val="0"/>
        <w:adjustRightInd/>
        <w:snapToGrid/>
        <w:ind w:firstLine="0" w:firstLineChars="0"/>
        <w:jc w:val="both"/>
        <w:textAlignment w:val="auto"/>
        <w:rPr>
          <w:rFonts w:hint="eastAsia"/>
          <w:sz w:val="21"/>
          <w:szCs w:val="21"/>
          <w:highlight w:val="none"/>
          <w:lang w:val="en-US" w:eastAsia="zh-CN"/>
        </w:rPr>
      </w:pPr>
      <w:r>
        <w:rPr>
          <w:rFonts w:hint="eastAsia"/>
          <w:sz w:val="21"/>
          <w:szCs w:val="21"/>
          <w:highlight w:val="none"/>
          <w:lang w:val="en-US" w:eastAsia="zh-CN"/>
        </w:rPr>
        <w:t xml:space="preserve">   内容和特点：清洁生产主要内容可归纳为“三清一控”，即清洁的能源与原料、清洁的生产过程、清洁的产品，以及贯穿于清洁生产的全过程控制。特点：①战略性②预防性③综合性④统一性⑤持续性</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highlight w:val="none"/>
          <w:lang w:val="en-US" w:eastAsia="zh-CN"/>
        </w:rPr>
      </w:pP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b/>
          <w:bCs/>
          <w:sz w:val="21"/>
          <w:szCs w:val="21"/>
          <w:lang w:val="en-US" w:eastAsia="zh-CN"/>
        </w:rPr>
      </w:pPr>
      <w:r>
        <w:rPr>
          <w:rFonts w:hint="eastAsia"/>
          <w:b/>
          <w:bCs/>
          <w:sz w:val="21"/>
          <w:szCs w:val="21"/>
          <w:highlight w:val="none"/>
          <w:u w:val="none"/>
          <w:lang w:val="en-US" w:eastAsia="zh-CN"/>
        </w:rPr>
        <w:t>2. 清洁生产与传统末端治理的区别；</w:t>
      </w:r>
      <w:r>
        <w:rPr>
          <w:rFonts w:hint="eastAsia"/>
          <w:b/>
          <w:bCs/>
          <w:sz w:val="21"/>
          <w:szCs w:val="21"/>
          <w:lang w:val="en-US" w:eastAsia="zh-CN"/>
        </w:rPr>
        <w:t>政府和企业如何实施清洁生产。</w:t>
      </w:r>
    </w:p>
    <w:p>
      <w:pPr>
        <w:pStyle w:val="13"/>
        <w:keepNext w:val="0"/>
        <w:keepLines w:val="0"/>
        <w:pageBreakBefore w:val="0"/>
        <w:widowControl w:val="0"/>
        <w:numPr>
          <w:ilvl w:val="0"/>
          <w:numId w:val="0"/>
        </w:numPr>
        <w:kinsoku/>
        <w:wordWrap/>
        <w:overflowPunct/>
        <w:topLinePunct w:val="0"/>
        <w:autoSpaceDE/>
        <w:autoSpaceDN/>
        <w:bidi w:val="0"/>
        <w:adjustRightInd/>
        <w:snapToGrid/>
        <w:ind w:firstLine="0" w:firstLineChars="0"/>
        <w:jc w:val="both"/>
        <w:textAlignment w:val="auto"/>
        <w:rPr>
          <w:rFonts w:hint="eastAsia"/>
          <w:sz w:val="21"/>
          <w:szCs w:val="21"/>
          <w:highlight w:val="none"/>
          <w:lang w:val="en-US" w:eastAsia="zh-CN"/>
        </w:rPr>
      </w:pPr>
      <w:r>
        <w:rPr>
          <w:rFonts w:hint="eastAsia"/>
          <w:sz w:val="21"/>
          <w:szCs w:val="21"/>
          <w:highlight w:val="none"/>
          <w:lang w:val="en-US" w:eastAsia="zh-CN"/>
        </w:rPr>
        <w:t>答：清洁生产是对传统的末端治理手段的根本变革，是污染防治的最佳模式。传统的末端治理方式与生产过程割裂，即先污染后治理，侧重于“治”；清洁生产从产品设计开始，到生产过程的各个环节，通过不断地加强管理和技术进步，提高资源利用率，减少乃至消除污染物的产生，侧重于“防”。实践证明“防”优于“治”，最大不同是找到了环境效益与经济效益相统一的结合点，能够调动企业防治污染的积极性。</w:t>
      </w:r>
    </w:p>
    <w:p>
      <w:pPr>
        <w:pStyle w:val="13"/>
        <w:keepNext w:val="0"/>
        <w:keepLines w:val="0"/>
        <w:pageBreakBefore w:val="0"/>
        <w:widowControl w:val="0"/>
        <w:numPr>
          <w:ilvl w:val="0"/>
          <w:numId w:val="0"/>
        </w:numPr>
        <w:kinsoku/>
        <w:wordWrap/>
        <w:overflowPunct/>
        <w:topLinePunct w:val="0"/>
        <w:autoSpaceDE/>
        <w:autoSpaceDN/>
        <w:bidi w:val="0"/>
        <w:adjustRightInd/>
        <w:snapToGrid/>
        <w:ind w:firstLine="0" w:firstLineChars="0"/>
        <w:jc w:val="both"/>
        <w:textAlignment w:val="auto"/>
        <w:rPr>
          <w:rFonts w:hint="eastAsia"/>
          <w:sz w:val="21"/>
          <w:szCs w:val="21"/>
          <w:highlight w:val="none"/>
          <w:lang w:val="en-US" w:eastAsia="zh-CN"/>
        </w:rPr>
      </w:pPr>
      <w:r>
        <w:rPr>
          <w:rFonts w:hint="eastAsia"/>
          <w:sz w:val="21"/>
          <w:szCs w:val="21"/>
          <w:highlight w:val="none"/>
          <w:lang w:val="en-US" w:eastAsia="zh-CN"/>
        </w:rPr>
        <w:t xml:space="preserve">   从政府的角度出发，首先要制定特殊的政策以鼓励企业推行清洁生产，完善现有的环境法律和政策以克服障碍；进行产业和行业结构调整；安排各种活动提高公众的清洁生产意识；支持工业示范项目；为工业部门提供技术支持；把清洁生产纳入各级学校教育之中。</w:t>
      </w:r>
    </w:p>
    <w:p>
      <w:pPr>
        <w:pStyle w:val="13"/>
        <w:keepNext w:val="0"/>
        <w:keepLines w:val="0"/>
        <w:pageBreakBefore w:val="0"/>
        <w:widowControl w:val="0"/>
        <w:numPr>
          <w:ilvl w:val="0"/>
          <w:numId w:val="0"/>
        </w:numPr>
        <w:kinsoku/>
        <w:wordWrap/>
        <w:overflowPunct/>
        <w:topLinePunct w:val="0"/>
        <w:autoSpaceDE/>
        <w:autoSpaceDN/>
        <w:bidi w:val="0"/>
        <w:adjustRightInd/>
        <w:snapToGrid/>
        <w:ind w:firstLine="0" w:firstLineChars="0"/>
        <w:jc w:val="both"/>
        <w:textAlignment w:val="auto"/>
        <w:rPr>
          <w:rFonts w:hint="eastAsia"/>
          <w:sz w:val="21"/>
          <w:szCs w:val="21"/>
          <w:highlight w:val="none"/>
          <w:lang w:val="en-US" w:eastAsia="zh-CN"/>
        </w:rPr>
      </w:pPr>
      <w:r>
        <w:rPr>
          <w:rFonts w:hint="eastAsia"/>
          <w:sz w:val="21"/>
          <w:szCs w:val="21"/>
          <w:highlight w:val="none"/>
          <w:lang w:val="en-US" w:eastAsia="zh-CN"/>
        </w:rPr>
        <w:t xml:space="preserve">  从企业层次来说，需要积极进行企业清洁生产审核；开发长期的企业清洁生产战略计划；对职工进行清洁生产的教育和培训；进行产品全生命周期分析；进行产品生态设计；研究清洁生产的替代技术。</w:t>
      </w:r>
    </w:p>
    <w:p>
      <w:pPr>
        <w:pStyle w:val="13"/>
        <w:keepNext w:val="0"/>
        <w:keepLines w:val="0"/>
        <w:pageBreakBefore w:val="0"/>
        <w:widowControl w:val="0"/>
        <w:numPr>
          <w:ilvl w:val="0"/>
          <w:numId w:val="0"/>
        </w:numPr>
        <w:kinsoku/>
        <w:wordWrap/>
        <w:overflowPunct/>
        <w:topLinePunct w:val="0"/>
        <w:autoSpaceDE/>
        <w:autoSpaceDN/>
        <w:bidi w:val="0"/>
        <w:adjustRightInd/>
        <w:snapToGrid/>
        <w:ind w:firstLine="0" w:firstLineChars="0"/>
        <w:jc w:val="both"/>
        <w:textAlignment w:val="auto"/>
        <w:rPr>
          <w:rFonts w:hint="eastAsia"/>
          <w:sz w:val="21"/>
          <w:szCs w:val="21"/>
          <w:lang w:val="en-US" w:eastAsia="zh-CN"/>
        </w:rPr>
      </w:pPr>
      <w:r>
        <w:rPr>
          <w:rFonts w:hint="eastAsia"/>
          <w:b/>
          <w:bCs/>
          <w:sz w:val="21"/>
          <w:szCs w:val="21"/>
          <w:highlight w:val="none"/>
          <w:lang w:val="en-US" w:eastAsia="zh-CN"/>
        </w:rPr>
        <w:t>3. 清洁生产分析工具；</w:t>
      </w:r>
      <w:r>
        <w:rPr>
          <w:rFonts w:hint="eastAsia"/>
          <w:b/>
          <w:bCs/>
          <w:sz w:val="21"/>
          <w:szCs w:val="21"/>
          <w:lang w:val="en-US" w:eastAsia="zh-CN"/>
        </w:rPr>
        <w:t>清洁生产审核的范围和对象；掌握</w:t>
      </w:r>
      <w:r>
        <w:rPr>
          <w:rFonts w:hint="eastAsia"/>
          <w:b/>
          <w:bCs/>
          <w:sz w:val="21"/>
          <w:szCs w:val="21"/>
          <w:highlight w:val="none"/>
          <w:lang w:val="en-US" w:eastAsia="zh-CN"/>
        </w:rPr>
        <w:t>清洁生产审核的3个层次、5类对象、8字目的、8个方面，</w:t>
      </w:r>
      <w:r>
        <w:rPr>
          <w:rFonts w:hint="eastAsia"/>
          <w:b/>
          <w:bCs/>
          <w:sz w:val="21"/>
          <w:szCs w:val="21"/>
          <w:lang w:val="en-US" w:eastAsia="zh-CN"/>
        </w:rPr>
        <w:t>7个阶段。</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lang w:val="en-US" w:eastAsia="zh-CN"/>
        </w:rPr>
      </w:pPr>
      <w:r>
        <w:rPr>
          <w:rFonts w:hint="eastAsia"/>
          <w:sz w:val="21"/>
          <w:szCs w:val="21"/>
          <w:lang w:val="en-US" w:eastAsia="zh-CN"/>
        </w:rPr>
        <w:t>答：清洁生产的分析工具有清洁生产审核、环境管理体系（ISO14001）、生态设计、生命周期评价、环境标志以及环境管理会计等。</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lang w:val="en-US" w:eastAsia="zh-CN"/>
        </w:rPr>
      </w:pPr>
      <w:r>
        <w:rPr>
          <w:rFonts w:hint="default"/>
          <w:sz w:val="21"/>
          <w:szCs w:val="21"/>
          <w:lang w:val="en-US" w:eastAsia="zh-CN"/>
        </w:rPr>
        <w:t xml:space="preserve">  清洁生产审核适用于我国境内所有从事生产和服务活动的单位以及从事相关管理活动的部门，审核的对象分为自愿性和强制性审核。</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lang w:val="en-US" w:eastAsia="zh-CN"/>
        </w:rPr>
      </w:pPr>
      <w:r>
        <w:rPr>
          <w:rFonts w:hint="eastAsia"/>
          <w:sz w:val="21"/>
          <w:szCs w:val="21"/>
          <w:lang w:val="en-US" w:eastAsia="zh-CN"/>
        </w:rPr>
        <w:t>3个层次为：调查废物产生源；分析废物产生原因；产生并确定预防废物解决方案。</w:t>
      </w:r>
    </w:p>
    <w:p>
      <w:pPr>
        <w:pStyle w:val="13"/>
        <w:keepNext w:val="0"/>
        <w:keepLines w:val="0"/>
        <w:pageBreakBefore w:val="0"/>
        <w:widowControl w:val="0"/>
        <w:numPr>
          <w:ilvl w:val="0"/>
          <w:numId w:val="0"/>
        </w:numPr>
        <w:kinsoku/>
        <w:wordWrap/>
        <w:overflowPunct/>
        <w:topLinePunct w:val="0"/>
        <w:autoSpaceDE/>
        <w:autoSpaceDN/>
        <w:bidi w:val="0"/>
        <w:adjustRightInd/>
        <w:snapToGrid/>
        <w:ind w:firstLine="0" w:firstLineChars="0"/>
        <w:jc w:val="both"/>
        <w:textAlignment w:val="auto"/>
        <w:rPr>
          <w:rFonts w:hint="eastAsia"/>
          <w:sz w:val="21"/>
          <w:szCs w:val="21"/>
          <w:lang w:val="en-US" w:eastAsia="zh-CN"/>
        </w:rPr>
      </w:pPr>
      <w:r>
        <w:rPr>
          <w:rFonts w:hint="eastAsia"/>
          <w:sz w:val="21"/>
          <w:szCs w:val="21"/>
          <w:lang w:val="en-US" w:eastAsia="zh-CN"/>
        </w:rPr>
        <w:t>5类对象包括：废物、有毒有害物质、能耗、物耗和水耗。</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lang w:val="en-US" w:eastAsia="zh-CN"/>
        </w:rPr>
      </w:pPr>
      <w:r>
        <w:rPr>
          <w:rFonts w:hint="eastAsia"/>
          <w:sz w:val="21"/>
          <w:szCs w:val="21"/>
          <w:lang w:val="en-US" w:eastAsia="zh-CN"/>
        </w:rPr>
        <w:t>8字目的是：节能、降耗、减污、增效。</w:t>
      </w:r>
    </w:p>
    <w:p>
      <w:pPr>
        <w:pStyle w:val="13"/>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sz w:val="21"/>
          <w:szCs w:val="21"/>
          <w:lang w:val="en-US" w:eastAsia="zh-CN"/>
        </w:rPr>
      </w:pPr>
      <w:r>
        <w:rPr>
          <w:rFonts w:hint="default"/>
          <w:sz w:val="21"/>
          <w:szCs w:val="21"/>
          <w:lang w:val="en-US" w:eastAsia="zh-CN"/>
        </w:rPr>
        <w:t>8</w:t>
      </w:r>
      <w:r>
        <w:rPr>
          <w:rFonts w:hint="eastAsia"/>
          <w:sz w:val="21"/>
          <w:szCs w:val="21"/>
          <w:lang w:val="en-US" w:eastAsia="zh-CN"/>
        </w:rPr>
        <w:t>个方面分析：原辅材料和能源、技术工艺、设备、过程控制、产品、废弃物、管理、员工素养</w:t>
      </w:r>
    </w:p>
    <w:p>
      <w:pPr>
        <w:pStyle w:val="13"/>
        <w:keepNext w:val="0"/>
        <w:keepLines w:val="0"/>
        <w:pageBreakBefore w:val="0"/>
        <w:widowControl w:val="0"/>
        <w:numPr>
          <w:ilvl w:val="0"/>
          <w:numId w:val="0"/>
        </w:numPr>
        <w:kinsoku/>
        <w:wordWrap/>
        <w:overflowPunct/>
        <w:topLinePunct w:val="0"/>
        <w:autoSpaceDE/>
        <w:autoSpaceDN/>
        <w:bidi w:val="0"/>
        <w:adjustRightInd/>
        <w:snapToGrid/>
        <w:ind w:firstLine="0" w:firstLineChars="0"/>
        <w:jc w:val="both"/>
        <w:textAlignment w:val="auto"/>
        <w:rPr>
          <w:rFonts w:hint="eastAsia"/>
          <w:sz w:val="21"/>
          <w:szCs w:val="21"/>
          <w:lang w:val="en-US" w:eastAsia="zh-CN"/>
        </w:rPr>
      </w:pPr>
      <w:r>
        <w:rPr>
          <w:rFonts w:hint="default"/>
          <w:sz w:val="21"/>
          <w:szCs w:val="21"/>
          <w:lang w:val="en-US" w:eastAsia="zh-CN"/>
        </w:rPr>
        <w:t>7</w:t>
      </w:r>
      <w:r>
        <w:rPr>
          <w:rFonts w:hint="eastAsia"/>
          <w:sz w:val="21"/>
          <w:szCs w:val="21"/>
          <w:lang w:val="en-US" w:eastAsia="zh-CN"/>
        </w:rPr>
        <w:t>个阶段：筹划与组织、预审核、审核、备选方案的筛选与产生、方案可行性分析、方案实施，持续清洁生产。</w:t>
      </w:r>
    </w:p>
    <w:p>
      <w:pPr>
        <w:pStyle w:val="15"/>
        <w:autoSpaceDE w:val="0"/>
        <w:ind w:left="0" w:leftChars="0" w:firstLine="0" w:firstLineChars="0"/>
        <w:rPr>
          <w:rFonts w:hint="eastAsia"/>
          <w:sz w:val="21"/>
          <w:szCs w:val="21"/>
        </w:rPr>
      </w:pPr>
    </w:p>
    <w:p>
      <w:pPr>
        <w:pStyle w:val="15"/>
        <w:autoSpaceDE w:val="0"/>
        <w:ind w:left="0" w:leftChars="0" w:firstLine="0" w:firstLineChars="0"/>
        <w:rPr>
          <w:b/>
          <w:bCs/>
          <w:sz w:val="21"/>
          <w:szCs w:val="21"/>
        </w:rPr>
      </w:pPr>
      <w:r>
        <w:rPr>
          <w:rFonts w:hint="eastAsia"/>
          <w:b/>
          <w:bCs/>
          <w:sz w:val="21"/>
          <w:szCs w:val="21"/>
        </w:rPr>
        <w:t xml:space="preserve">4. </w:t>
      </w:r>
      <w:r>
        <w:rPr>
          <w:rFonts w:hint="eastAsia" w:ascii="宋体" w:hAnsi="宋体"/>
          <w:b/>
          <w:bCs/>
          <w:sz w:val="21"/>
          <w:szCs w:val="21"/>
        </w:rPr>
        <w:t>产品生命周期</w:t>
      </w:r>
      <w:r>
        <w:rPr>
          <w:rFonts w:hint="eastAsia"/>
          <w:b/>
          <w:bCs/>
          <w:sz w:val="21"/>
          <w:szCs w:val="21"/>
        </w:rPr>
        <w:t>5</w:t>
      </w:r>
      <w:r>
        <w:rPr>
          <w:rFonts w:hint="eastAsia" w:ascii="宋体" w:hAnsi="宋体"/>
          <w:b/>
          <w:bCs/>
          <w:sz w:val="21"/>
          <w:szCs w:val="21"/>
        </w:rPr>
        <w:t>个阶段和相关的环境问题（原材料选择、能源消耗、固体废料、废液排放、废气排放），生命周期评价的本质、作用；</w:t>
      </w:r>
    </w:p>
    <w:p>
      <w:pPr>
        <w:autoSpaceDE w:val="0"/>
        <w:rPr>
          <w:rFonts w:ascii="宋体" w:hAnsi="宋体"/>
          <w:szCs w:val="21"/>
        </w:rPr>
      </w:pPr>
      <w:r>
        <w:rPr>
          <w:rFonts w:hint="eastAsia"/>
          <w:szCs w:val="21"/>
        </w:rPr>
        <w:t>5</w:t>
      </w:r>
      <w:r>
        <w:rPr>
          <w:rFonts w:hint="eastAsia" w:ascii="宋体" w:hAnsi="宋体"/>
          <w:szCs w:val="21"/>
        </w:rPr>
        <w:t>个阶段：原料加工、产品制造、产品包装、运输和销售</w:t>
      </w:r>
    </w:p>
    <w:p>
      <w:pPr>
        <w:autoSpaceDE w:val="0"/>
        <w:rPr>
          <w:rFonts w:hint="eastAsia" w:ascii="Times New Roman" w:hAnsi="Times New Roman" w:eastAsia="宋体"/>
          <w:b/>
          <w:bCs/>
          <w:szCs w:val="21"/>
          <w:u w:val="single"/>
        </w:rPr>
      </w:pPr>
      <w:r>
        <w:rPr>
          <w:rFonts w:hint="eastAsia" w:ascii="宋体" w:hAnsi="宋体"/>
          <w:szCs w:val="21"/>
        </w:rPr>
        <w:t>相关的环境问题：国际标准化组织对</w:t>
      </w:r>
      <w:r>
        <w:rPr>
          <w:rFonts w:ascii="宋体" w:hAnsi="宋体"/>
          <w:szCs w:val="21"/>
        </w:rPr>
        <w:t>LCA的定义是，汇总和评估一个产品体系在整个生命周期间的所有投入及生产对环境造成的潜在影响的方法。具体地说，LCA是指用数学物理方法结合实验。分析对某一过程、产品或事件的资源能与能源消耗、废物排放、环境吸收和消化能力等环境负担性进行评价，定量确定该过程、产品或事件的环境合理性及环境负荷量的大小。</w:t>
      </w:r>
    </w:p>
    <w:p>
      <w:pPr>
        <w:rPr>
          <w:rFonts w:ascii="宋体" w:hAnsi="宋体"/>
          <w:szCs w:val="21"/>
        </w:rPr>
      </w:pPr>
      <w:r>
        <w:rPr>
          <w:rFonts w:hint="eastAsia" w:ascii="宋体" w:hAnsi="宋体"/>
          <w:szCs w:val="21"/>
        </w:rPr>
        <w:t>生命周期评价的本质、作用：</w:t>
      </w:r>
    </w:p>
    <w:p>
      <w:pPr>
        <w:rPr>
          <w:rFonts w:hint="eastAsia" w:ascii="宋体" w:hAnsi="宋体"/>
          <w:szCs w:val="21"/>
        </w:rPr>
      </w:pPr>
      <w:r>
        <w:t>LAC是指用数学物理方法结合实验分析对某一过程、产品或事件的货源与能源消耗、废物排放，环境吸收和消化能力等环境负担性进行评价，定量确定该过程、产品或事件的环境合理性及环境负荷量的大小。其本质是检查、识别和评估一种材料、过程、产品或系统在其整个生命周期中的环境影响。</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r>
        <w:t>生命周期评价作为一种评价产品、工艺或活动的整个生命周期环境后果的分析工具，迄今为止在私人企业和公共领域都有不少应用。其目的是量化和评价产品或工艺的环境影响（表现），帮助决策者在备选方案中做出选择；进行改进潜力分析，为改进产品的环境表现提供依据。</w:t>
      </w:r>
    </w:p>
    <w:p>
      <w:pPr>
        <w:pStyle w:val="16"/>
        <w:rPr>
          <w:rFonts w:hint="eastAsia"/>
        </w:rPr>
      </w:pPr>
    </w:p>
    <w:p>
      <w:pPr>
        <w:pStyle w:val="16"/>
        <w:rPr>
          <w:b/>
          <w:bCs/>
        </w:rPr>
      </w:pPr>
      <w:r>
        <w:rPr>
          <w:rFonts w:hint="eastAsia"/>
          <w:b/>
          <w:bCs/>
        </w:rPr>
        <w:t xml:space="preserve">5. </w:t>
      </w:r>
      <w:r>
        <w:rPr>
          <w:rFonts w:hint="eastAsia" w:ascii="宋体" w:hAnsi="宋体"/>
          <w:b/>
          <w:bCs/>
        </w:rPr>
        <w:t>掌握循环经济实质、与传统直线经济的区别；循环经济的特征和</w:t>
      </w:r>
      <w:r>
        <w:rPr>
          <w:rFonts w:hint="eastAsia"/>
          <w:b/>
          <w:bCs/>
        </w:rPr>
        <w:t>3R</w:t>
      </w:r>
      <w:r>
        <w:rPr>
          <w:rFonts w:hint="eastAsia" w:ascii="宋体" w:hAnsi="宋体"/>
          <w:b/>
          <w:bCs/>
        </w:rPr>
        <w:t>原则；循环经济发展模式。</w:t>
      </w:r>
    </w:p>
    <w:p>
      <w:pPr>
        <w:pStyle w:val="15"/>
        <w:autoSpaceDE w:val="0"/>
        <w:ind w:firstLine="422"/>
        <w:rPr>
          <w:b w:val="0"/>
          <w:bCs w:val="0"/>
          <w:sz w:val="21"/>
          <w:szCs w:val="21"/>
        </w:rPr>
      </w:pPr>
      <w:r>
        <w:rPr>
          <w:rFonts w:hint="eastAsia"/>
          <w:b w:val="0"/>
          <w:bCs w:val="0"/>
          <w:sz w:val="21"/>
          <w:szCs w:val="21"/>
        </w:rPr>
        <w:t>实质：实现人类可持续发展的经济模式</w:t>
      </w:r>
    </w:p>
    <w:p>
      <w:pPr>
        <w:pStyle w:val="15"/>
        <w:autoSpaceDE w:val="0"/>
        <w:ind w:firstLine="422"/>
        <w:rPr>
          <w:b w:val="0"/>
          <w:bCs w:val="0"/>
          <w:sz w:val="21"/>
          <w:szCs w:val="21"/>
        </w:rPr>
      </w:pPr>
      <w:r>
        <w:rPr>
          <w:rFonts w:hint="eastAsia"/>
          <w:b w:val="0"/>
          <w:bCs w:val="0"/>
          <w:sz w:val="21"/>
          <w:szCs w:val="21"/>
        </w:rPr>
        <w:t>区别：传统经济模式依靠产品自身来组织并发展，注重有利可图的直接交易，着眼于经营业绩的高低。随着生产规模的扩大和人口数量增长，环境自身净化力的削弱，导致环境问题和资源短缺日益突出。</w:t>
      </w:r>
    </w:p>
    <w:p>
      <w:pPr>
        <w:pStyle w:val="15"/>
        <w:autoSpaceDE w:val="0"/>
        <w:ind w:firstLine="422"/>
        <w:rPr>
          <w:b w:val="0"/>
          <w:bCs w:val="0"/>
          <w:sz w:val="21"/>
          <w:szCs w:val="21"/>
        </w:rPr>
      </w:pPr>
      <w:r>
        <w:rPr>
          <w:rFonts w:hint="eastAsia"/>
          <w:b w:val="0"/>
          <w:bCs w:val="0"/>
          <w:sz w:val="21"/>
          <w:szCs w:val="21"/>
        </w:rPr>
        <w:t>循环经济是按照生态规律，利用自然资源和环境容量，以生态经济为基础，实现经济活动的生态化转向。</w:t>
      </w:r>
    </w:p>
    <w:p>
      <w:pPr>
        <w:pStyle w:val="15"/>
        <w:autoSpaceDE w:val="0"/>
        <w:ind w:firstLine="480"/>
        <w:rPr>
          <w:rFonts w:ascii="宋体" w:hAnsi="宋体"/>
        </w:rPr>
      </w:pPr>
      <w:r>
        <w:rPr>
          <w:rFonts w:hint="eastAsia" w:ascii="宋体" w:hAnsi="宋体"/>
        </w:rPr>
        <w:t>循环经济的特征和</w:t>
      </w:r>
      <w:r>
        <w:rPr>
          <w:rFonts w:hint="eastAsia"/>
        </w:rPr>
        <w:t>3R</w:t>
      </w:r>
      <w:r>
        <w:rPr>
          <w:rFonts w:hint="eastAsia" w:ascii="宋体" w:hAnsi="宋体"/>
        </w:rPr>
        <w:t>原则：</w:t>
      </w:r>
    </w:p>
    <w:p>
      <w:pPr>
        <w:pStyle w:val="15"/>
        <w:autoSpaceDE w:val="0"/>
        <w:ind w:firstLine="480"/>
        <w:rPr>
          <w:rFonts w:ascii="宋体" w:hAnsi="宋体"/>
        </w:rPr>
      </w:pPr>
      <w:r>
        <w:rPr>
          <w:rFonts w:hint="eastAsia" w:ascii="宋体" w:hAnsi="宋体"/>
        </w:rPr>
        <w:t>特征如下，新的系统观，心的经济观，新的价值观，新的生产观。</w:t>
      </w:r>
    </w:p>
    <w:p>
      <w:pPr>
        <w:numPr>
          <w:ilvl w:val="0"/>
          <w:numId w:val="0"/>
        </w:numPr>
        <w:rPr>
          <w:rFonts w:hint="eastAsia" w:ascii="宋体" w:hAnsi="宋体"/>
        </w:rPr>
      </w:pPr>
      <w:r>
        <w:rPr>
          <w:rFonts w:hint="eastAsia"/>
        </w:rPr>
        <w:t>3R</w:t>
      </w:r>
      <w:r>
        <w:rPr>
          <w:rFonts w:hint="eastAsia" w:ascii="宋体" w:hAnsi="宋体"/>
        </w:rPr>
        <w:t>原则：资源利用减量化原则，产品再使用原则、废弃物再循环原则</w:t>
      </w:r>
    </w:p>
    <w:p>
      <w:pPr>
        <w:numPr>
          <w:ilvl w:val="0"/>
          <w:numId w:val="0"/>
        </w:numPr>
        <w:rPr>
          <w:rFonts w:hint="eastAsia" w:ascii="宋体" w:hAnsi="宋体"/>
        </w:rPr>
      </w:pPr>
    </w:p>
    <w:p>
      <w:pPr>
        <w:pStyle w:val="15"/>
        <w:autoSpaceDE w:val="0"/>
        <w:ind w:left="0" w:leftChars="0" w:firstLine="0" w:firstLineChars="0"/>
        <w:rPr>
          <w:rFonts w:ascii="宋体" w:hAnsi="宋体"/>
          <w:b/>
          <w:bCs/>
          <w:sz w:val="21"/>
          <w:szCs w:val="21"/>
        </w:rPr>
      </w:pPr>
      <w:r>
        <w:rPr>
          <w:rFonts w:hint="eastAsia"/>
          <w:b/>
          <w:bCs/>
          <w:sz w:val="21"/>
          <w:szCs w:val="21"/>
        </w:rPr>
        <w:t xml:space="preserve">6. </w:t>
      </w:r>
      <w:r>
        <w:rPr>
          <w:rFonts w:hint="eastAsia" w:ascii="宋体" w:hAnsi="宋体"/>
          <w:b/>
          <w:bCs/>
          <w:sz w:val="21"/>
          <w:szCs w:val="21"/>
        </w:rPr>
        <w:t>生态工业园区。</w:t>
      </w:r>
    </w:p>
    <w:p>
      <w:pPr>
        <w:pStyle w:val="15"/>
        <w:autoSpaceDE w:val="0"/>
        <w:rPr>
          <w:sz w:val="21"/>
          <w:szCs w:val="21"/>
        </w:rPr>
      </w:pPr>
      <w:r>
        <w:rPr>
          <w:rFonts w:hint="eastAsia"/>
          <w:sz w:val="21"/>
          <w:szCs w:val="21"/>
        </w:rPr>
        <w:t>生态工业园是建立在一块儿固定地域上的由制造企业和服务企业形成的企业社区，该社区内各成员单位通过共同管理环境适宜和经济适宜来获取更大的环境效益、经济效益和社会效益。整个企业社区能获得比单个企业通过个体行为的最优化所能获得的效益之和更大的效益。</w:t>
      </w:r>
    </w:p>
    <w:p>
      <w:pPr>
        <w:pStyle w:val="15"/>
        <w:autoSpaceDE w:val="0"/>
        <w:rPr>
          <w:sz w:val="21"/>
          <w:szCs w:val="21"/>
        </w:rPr>
      </w:pPr>
      <w:r>
        <w:rPr>
          <w:rFonts w:hint="eastAsia"/>
          <w:sz w:val="21"/>
          <w:szCs w:val="21"/>
        </w:rPr>
        <w:t>生态工业园可分为四种模式，一、初具雏形的生态园，二、全新型生态工业园，三、改造型生态工业园，四、虚拟型生态工业园</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B73220"/>
    <w:multiLevelType w:val="singleLevel"/>
    <w:tmpl w:val="CBB73220"/>
    <w:lvl w:ilvl="0" w:tentative="0">
      <w:start w:val="1"/>
      <w:numFmt w:val="decimal"/>
      <w:suff w:val="nothing"/>
      <w:lvlText w:val="（%1）"/>
      <w:lvlJc w:val="left"/>
    </w:lvl>
  </w:abstractNum>
  <w:abstractNum w:abstractNumId="1">
    <w:nsid w:val="00000001"/>
    <w:multiLevelType w:val="singleLevel"/>
    <w:tmpl w:val="00000001"/>
    <w:lvl w:ilvl="0" w:tentative="0">
      <w:start w:val="1"/>
      <w:numFmt w:val="decimal"/>
      <w:suff w:val="space"/>
      <w:lvlText w:val="%1."/>
      <w:lvlJc w:val="left"/>
    </w:lvl>
  </w:abstractNum>
  <w:abstractNum w:abstractNumId="2">
    <w:nsid w:val="00000002"/>
    <w:multiLevelType w:val="multilevel"/>
    <w:tmpl w:val="00000002"/>
    <w:lvl w:ilvl="0" w:tentative="0">
      <w:start w:val="2"/>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3"/>
    <w:multiLevelType w:val="multilevel"/>
    <w:tmpl w:val="00000003"/>
    <w:lvl w:ilvl="0" w:tentative="0">
      <w:start w:val="5"/>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4"/>
    <w:multiLevelType w:val="multilevel"/>
    <w:tmpl w:val="00000004"/>
    <w:lvl w:ilvl="0" w:tentative="0">
      <w:start w:val="2"/>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00000005"/>
    <w:multiLevelType w:val="multilevel"/>
    <w:tmpl w:val="00000005"/>
    <w:lvl w:ilvl="0" w:tentative="0">
      <w:start w:val="2"/>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4"/>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JjNzQyZjllMzhjYzlmOGY1MDNmNTUzNjZmYzM5ZjUifQ=="/>
  </w:docVars>
  <w:rsids>
    <w:rsidRoot w:val="00000000"/>
    <w:rsid w:val="07934DFF"/>
    <w:rsid w:val="1AF35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rPr>
  </w:style>
  <w:style w:type="paragraph" w:styleId="3">
    <w:name w:val="heading 2"/>
    <w:basedOn w:val="1"/>
    <w:next w:val="1"/>
    <w:qFormat/>
    <w:uiPriority w:val="9"/>
    <w:pPr>
      <w:spacing w:before="0" w:beforeAutospacing="1" w:after="0" w:afterAutospacing="1"/>
      <w:jc w:val="left"/>
    </w:pPr>
    <w:rPr>
      <w:rFonts w:hint="eastAsia" w:ascii="宋体" w:hAnsi="宋体" w:eastAsia="宋体" w:cs="宋体"/>
      <w:b/>
      <w:bCs/>
      <w:kern w:val="0"/>
      <w:sz w:val="36"/>
      <w:szCs w:val="36"/>
      <w:lang w:val="en-US" w:eastAsia="zh-CN"/>
    </w:rPr>
  </w:style>
  <w:style w:type="character" w:default="1" w:styleId="8">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Hyperlink"/>
    <w:basedOn w:val="8"/>
    <w:qFormat/>
    <w:uiPriority w:val="99"/>
    <w:rPr>
      <w:color w:val="0563C1"/>
      <w:u w:val="single"/>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customStyle="1" w:styleId="13">
    <w:name w:val="List Paragraph_f259ce21-6873-4b2b-bf5a-e0a7833d9222"/>
    <w:basedOn w:val="1"/>
    <w:qFormat/>
    <w:uiPriority w:val="34"/>
    <w:pPr>
      <w:ind w:firstLine="420" w:firstLineChars="200"/>
    </w:pPr>
    <w:rPr>
      <w:rFonts w:ascii="Times New Roman" w:hAnsi="Times New Roman" w:eastAsia="宋体" w:cs="Times New Roman"/>
      <w:sz w:val="24"/>
    </w:rPr>
  </w:style>
  <w:style w:type="character" w:customStyle="1" w:styleId="14">
    <w:name w:val="fontstyle01"/>
    <w:qFormat/>
    <w:uiPriority w:val="0"/>
    <w:rPr>
      <w:rFonts w:ascii="宋体" w:hAnsi="宋体" w:eastAsia="宋体" w:cs="宋体"/>
      <w:color w:val="000000"/>
      <w:sz w:val="22"/>
      <w:szCs w:val="22"/>
    </w:rPr>
  </w:style>
  <w:style w:type="paragraph" w:styleId="15">
    <w:name w:val="List Paragraph"/>
    <w:basedOn w:val="1"/>
    <w:qFormat/>
    <w:uiPriority w:val="34"/>
    <w:pPr>
      <w:ind w:firstLine="420" w:firstLineChars="200"/>
    </w:pPr>
  </w:style>
  <w:style w:type="paragraph" w:customStyle="1" w:styleId="16">
    <w:name w:val="Normal"/>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10794</Words>
  <Characters>10993</Characters>
  <Paragraphs>148</Paragraphs>
  <TotalTime>9</TotalTime>
  <ScaleCrop>false</ScaleCrop>
  <LinksUpToDate>false</LinksUpToDate>
  <CharactersWithSpaces>11167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2021-08-11T09:14:00Z</dcterms:created>
  <dc:creator>丁 鹤</dc:creator>
  <cp:lastModifiedBy>殇ベ</cp:lastModifiedBy>
  <dcterms:modified xsi:type="dcterms:W3CDTF">2022-11-16T05:08:28Z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82CF097A270C4A7DBF6E956BE842BD41</vt:lpwstr>
  </property>
</Properties>
</file>