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left="1050" w:firstLine="12"/>
        <w:rPr>
          <w:rFonts w:ascii="楷体_GB2312" w:hAnsi="新宋体" w:eastAsia="楷体_GB2312"/>
          <w:b/>
          <w:bCs/>
          <w:snapToGrid w:val="0"/>
          <w:spacing w:val="20"/>
          <w:kern w:val="0"/>
          <w:position w:val="18"/>
          <w:sz w:val="44"/>
          <w:szCs w:val="52"/>
        </w:rPr>
      </w:pPr>
      <w:r>
        <w:rPr>
          <w:rFonts w:hint="eastAsia"/>
          <w:kern w:val="0"/>
          <w:position w:val="6"/>
          <w:szCs w:val="21"/>
        </w:rPr>
        <mc:AlternateContent>
          <mc:Choice Requires="wpg">
            <w:drawing>
              <wp:anchor distT="0" distB="0" distL="114300" distR="114300" simplePos="0" relativeHeight="251662336" behindDoc="0" locked="0" layoutInCell="1" allowOverlap="1">
                <wp:simplePos x="0" y="0"/>
                <wp:positionH relativeFrom="column">
                  <wp:posOffset>-576580</wp:posOffset>
                </wp:positionH>
                <wp:positionV relativeFrom="paragraph">
                  <wp:posOffset>381635</wp:posOffset>
                </wp:positionV>
                <wp:extent cx="342900" cy="8125460"/>
                <wp:effectExtent l="0" t="0" r="0" b="0"/>
                <wp:wrapNone/>
                <wp:docPr id="12" name="Group 78"/>
                <wp:cNvGraphicFramePr/>
                <a:graphic xmlns:a="http://schemas.openxmlformats.org/drawingml/2006/main">
                  <a:graphicData uri="http://schemas.microsoft.com/office/word/2010/wordprocessingGroup">
                    <wpg:wgp>
                      <wpg:cNvGrpSpPr/>
                      <wpg:grpSpPr>
                        <a:xfrm>
                          <a:off x="0" y="0"/>
                          <a:ext cx="342900" cy="8125460"/>
                          <a:chOff x="652" y="2041"/>
                          <a:chExt cx="540" cy="12796"/>
                        </a:xfrm>
                        <a:effectLst/>
                      </wpg:grpSpPr>
                      <wps:wsp>
                        <wps:cNvPr id="13" name="Text Box 28"/>
                        <wps:cNvSpPr txBox="1">
                          <a:spLocks noChangeArrowheads="1"/>
                        </wps:cNvSpPr>
                        <wps:spPr bwMode="auto">
                          <a:xfrm>
                            <a:off x="652" y="7459"/>
                            <a:ext cx="540" cy="1984"/>
                          </a:xfrm>
                          <a:prstGeom prst="rect">
                            <a:avLst/>
                          </a:prstGeom>
                          <a:solidFill>
                            <a:srgbClr val="FFFFFF"/>
                          </a:solidFill>
                          <a:ln>
                            <a:noFill/>
                          </a:ln>
                          <a:effectLst/>
                        </wps:spPr>
                        <wps:txbx>
                          <w:txbxContent>
                            <w:p>
                              <w:pPr>
                                <w:jc w:val="center"/>
                              </w:pPr>
                              <w:r>
                                <w:rPr>
                                  <w:rFonts w:hint="eastAsia"/>
                                </w:rPr>
                                <w:t>装     订     线</w:t>
                              </w:r>
                            </w:p>
                          </w:txbxContent>
                        </wps:txbx>
                        <wps:bodyPr rot="0" vert="eaVert" wrap="square" lIns="91440" tIns="45720" rIns="91440" bIns="45720" anchor="t" anchorCtr="0" upright="1">
                          <a:noAutofit/>
                        </wps:bodyPr>
                      </wps:wsp>
                      <wps:wsp>
                        <wps:cNvPr id="14" name="Line 23"/>
                        <wps:cNvCnPr/>
                        <wps:spPr bwMode="auto">
                          <a:xfrm flipH="1">
                            <a:off x="900" y="2041"/>
                            <a:ext cx="0" cy="5386"/>
                          </a:xfrm>
                          <a:prstGeom prst="line">
                            <a:avLst/>
                          </a:prstGeom>
                          <a:noFill/>
                          <a:ln w="19050" cap="rnd">
                            <a:solidFill>
                              <a:srgbClr val="000000"/>
                            </a:solidFill>
                            <a:prstDash val="sysDot"/>
                            <a:round/>
                          </a:ln>
                          <a:effectLst/>
                        </wps:spPr>
                        <wps:bodyPr/>
                      </wps:wsp>
                      <wps:wsp>
                        <wps:cNvPr id="15" name="Line 77"/>
                        <wps:cNvCnPr/>
                        <wps:spPr bwMode="auto">
                          <a:xfrm flipH="1">
                            <a:off x="900" y="9451"/>
                            <a:ext cx="0" cy="5386"/>
                          </a:xfrm>
                          <a:prstGeom prst="line">
                            <a:avLst/>
                          </a:prstGeom>
                          <a:noFill/>
                          <a:ln w="19050" cap="rnd">
                            <a:solidFill>
                              <a:srgbClr val="000000"/>
                            </a:solidFill>
                            <a:prstDash val="sysDot"/>
                            <a:round/>
                          </a:ln>
                          <a:effectLst/>
                        </wps:spPr>
                        <wps:bodyPr/>
                      </wps:wsp>
                    </wpg:wgp>
                  </a:graphicData>
                </a:graphic>
              </wp:anchor>
            </w:drawing>
          </mc:Choice>
          <mc:Fallback>
            <w:pict>
              <v:group id="Group 78" o:spid="_x0000_s1026" o:spt="203" style="position:absolute;left:0pt;margin-left:-45.4pt;margin-top:30.05pt;height:639.8pt;width:27pt;z-index:251662336;mso-width-relative:page;mso-height-relative:page;" coordorigin="652,2041" coordsize="540,12796" o:gfxdata="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">
                <o:lock v:ext="edit" aspectratio="f"/>
                <v:shape id="Text Box 28" o:spid="_x0000_s1026" o:spt="202" type="#_x0000_t202" style="position:absolute;left:652;top:7459;height:1984;width:540;" fillcolor="#FFFFFF" filled="t" stroked="f" coordsize="21600,21600" o:gfxdata="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egr4G8AAAA&#10;2wAAAA8AAAAAAAAAAQAgAAAAIgAAAGRycy9kb3ducmV2LnhtbFBLAQIUABQAAAAIAIdO4kAzLwWe&#10;OwAAADkAAAAQAAAAAAAAAAEAIAAAAAsBAABkcnMvc2hhcGV4bWwueG1sUEsFBgAAAAAGAAYAWwEA&#10;ALUDAAAAAA==&#10;">
                  <v:fill on="t" focussize="0,0"/>
                  <v:stroke on="f"/>
                  <v:imagedata o:title=""/>
                  <o:lock v:ext="edit" aspectratio="f"/>
                  <v:textbox style="layout-flow:vertical-ideographic;">
                    <w:txbxContent>
                      <w:p>
                        <w:pPr>
                          <w:jc w:val="center"/>
                        </w:pPr>
                        <w:r>
                          <w:rPr>
                            <w:rFonts w:hint="eastAsia"/>
                          </w:rPr>
                          <w:t>装     订     线</w:t>
                        </w:r>
                      </w:p>
                    </w:txbxContent>
                  </v:textbox>
                </v:shape>
                <v:line id="Line 23" o:spid="_x0000_s1026" o:spt="20" style="position:absolute;left:900;top:2041;flip:x;height:5386;width:0;" filled="f" stroked="t" coordsize="21600,21600" o:gfxdata="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nkbPLsAAADb&#10;AAAADwAAAAAAAAABACAAAAAiAAAAZHJzL2Rvd25yZXYueG1sUEsBAhQAFAAAAAgAh07iQDMvBZ47&#10;AAAAOQAAABAAAAAAAAAAAQAgAAAACgEAAGRycy9zaGFwZXhtbC54bWxQSwUGAAAAAAYABgBbAQAA&#10;tAMAAAAA&#10;">
                  <v:fill on="f" focussize="0,0"/>
                  <v:stroke weight="1.5pt" color="#000000" joinstyle="round" dashstyle="1 1" endcap="round"/>
                  <v:imagedata o:title=""/>
                  <o:lock v:ext="edit" aspectratio="f"/>
                </v:line>
                <v:line id="Line 77" o:spid="_x0000_s1026" o:spt="20" style="position:absolute;left:900;top:9451;flip:x;height:5386;width:0;" filled="f" stroked="t" coordsize="21600,21600" o:gfxdata="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TW+p7sAAADb&#10;AAAADwAAAAAAAAABACAAAAAiAAAAZHJzL2Rvd25yZXYueG1sUEsBAhQAFAAAAAgAh07iQDMvBZ47&#10;AAAAOQAAABAAAAAAAAAAAQAgAAAACgEAAGRycy9zaGFwZXhtbC54bWxQSwUGAAAAAAYABgBbAQAA&#10;tAMAAAAA&#10;">
                  <v:fill on="f" focussize="0,0"/>
                  <v:stroke weight="1.5pt" color="#000000" joinstyle="round" dashstyle="1 1" endcap="round"/>
                  <v:imagedata o:title=""/>
                  <o:lock v:ext="edit" aspectratio="f"/>
                </v:line>
              </v:group>
            </w:pict>
          </mc:Fallback>
        </mc:AlternateContent>
      </w:r>
      <w:r>
        <w:rPr>
          <w:rFonts w:hint="eastAsia" w:ascii="宋体" w:hAnsi="宋体"/>
          <w:bCs/>
          <w:spacing w:val="20"/>
          <w:kern w:val="0"/>
          <w:szCs w:val="21"/>
        </w:rPr>
        <mc:AlternateContent>
          <mc:Choice Requires="wpg">
            <w:drawing>
              <wp:anchor distT="0" distB="0" distL="114300" distR="114300" simplePos="0" relativeHeight="251659264" behindDoc="0" locked="0" layoutInCell="1" allowOverlap="1">
                <wp:simplePos x="0" y="0"/>
                <wp:positionH relativeFrom="column">
                  <wp:posOffset>4255770</wp:posOffset>
                </wp:positionH>
                <wp:positionV relativeFrom="paragraph">
                  <wp:posOffset>-428625</wp:posOffset>
                </wp:positionV>
                <wp:extent cx="1714500" cy="1406525"/>
                <wp:effectExtent l="0" t="0" r="0" b="3175"/>
                <wp:wrapNone/>
                <wp:docPr id="39" name="组合 39"/>
                <wp:cNvGraphicFramePr/>
                <a:graphic xmlns:a="http://schemas.openxmlformats.org/drawingml/2006/main">
                  <a:graphicData uri="http://schemas.microsoft.com/office/word/2010/wordprocessingGroup">
                    <wpg:wgp>
                      <wpg:cNvGrpSpPr/>
                      <wpg:grpSpPr>
                        <a:xfrm>
                          <a:off x="0" y="0"/>
                          <a:ext cx="1714500" cy="1406525"/>
                          <a:chOff x="0" y="0"/>
                          <a:chExt cx="1714500" cy="1236428"/>
                        </a:xfrm>
                        <a:effectLst/>
                      </wpg:grpSpPr>
                      <wps:wsp>
                        <wps:cNvPr id="16" name="Text Box 4"/>
                        <wps:cNvSpPr txBox="1">
                          <a:spLocks noChangeArrowheads="1"/>
                        </wps:cNvSpPr>
                        <wps:spPr bwMode="auto">
                          <a:xfrm>
                            <a:off x="0" y="47708"/>
                            <a:ext cx="1714500" cy="1188720"/>
                          </a:xfrm>
                          <a:prstGeom prst="rect">
                            <a:avLst/>
                          </a:prstGeom>
                          <a:solidFill>
                            <a:srgbClr val="FFFFFF"/>
                          </a:solidFill>
                          <a:ln>
                            <a:noFill/>
                          </a:ln>
                          <a:effectLst/>
                        </wps:spPr>
                        <wps:txbx>
                          <w:txbxContent>
                            <w:p>
                              <w:pPr>
                                <w:adjustRightInd w:val="0"/>
                                <w:snapToGrid w:val="0"/>
                                <w:spacing w:line="300" w:lineRule="auto"/>
                                <w:rPr>
                                  <w:rFonts w:ascii="宋体" w:hAnsi="宋体" w:eastAsia="宋体"/>
                                  <w:sz w:val="24"/>
                                </w:rPr>
                              </w:pPr>
                              <w:r>
                                <w:rPr>
                                  <w:rFonts w:hint="eastAsia" w:ascii="宋体" w:hAnsi="宋体" w:eastAsia="宋体"/>
                                  <w:sz w:val="24"/>
                                </w:rPr>
                                <w:t>专业：</w:t>
                              </w:r>
                              <w:r>
                                <w:rPr>
                                  <w:rFonts w:hint="eastAsia" w:ascii="宋体" w:hAnsi="宋体" w:eastAsia="宋体"/>
                                  <w:sz w:val="24"/>
                                  <w:u w:val="single"/>
                                </w:rPr>
                                <w:t xml:space="preserve">                </w:t>
                              </w:r>
                            </w:p>
                            <w:p>
                              <w:pPr>
                                <w:adjustRightInd w:val="0"/>
                                <w:snapToGrid w:val="0"/>
                                <w:spacing w:line="300" w:lineRule="auto"/>
                                <w:rPr>
                                  <w:rFonts w:ascii="宋体" w:hAnsi="宋体" w:eastAsia="宋体"/>
                                  <w:sz w:val="24"/>
                                </w:rPr>
                              </w:pPr>
                              <w:r>
                                <w:rPr>
                                  <w:rFonts w:hint="eastAsia" w:ascii="宋体" w:hAnsi="宋体" w:eastAsia="宋体"/>
                                  <w:sz w:val="24"/>
                                </w:rPr>
                                <w:t>姓名：</w:t>
                              </w:r>
                              <w:r>
                                <w:rPr>
                                  <w:rFonts w:hint="eastAsia" w:ascii="宋体" w:hAnsi="宋体" w:eastAsia="宋体"/>
                                  <w:sz w:val="24"/>
                                  <w:u w:val="single"/>
                                </w:rPr>
                                <w:t xml:space="preserve">                </w:t>
                              </w:r>
                            </w:p>
                            <w:p>
                              <w:pPr>
                                <w:adjustRightInd w:val="0"/>
                                <w:snapToGrid w:val="0"/>
                                <w:spacing w:line="300" w:lineRule="auto"/>
                                <w:rPr>
                                  <w:rFonts w:ascii="宋体" w:hAnsi="宋体" w:eastAsia="宋体"/>
                                  <w:sz w:val="24"/>
                                </w:rPr>
                              </w:pPr>
                              <w:r>
                                <w:rPr>
                                  <w:rFonts w:hint="eastAsia" w:ascii="宋体" w:hAnsi="宋体" w:eastAsia="宋体"/>
                                  <w:sz w:val="24"/>
                                </w:rPr>
                                <w:t>学号：</w:t>
                              </w:r>
                              <w:r>
                                <w:rPr>
                                  <w:rFonts w:hint="eastAsia" w:ascii="宋体" w:hAnsi="宋体" w:eastAsia="宋体"/>
                                  <w:sz w:val="24"/>
                                  <w:u w:val="single"/>
                                </w:rPr>
                                <w:t xml:space="preserve">                </w:t>
                              </w:r>
                            </w:p>
                            <w:p>
                              <w:pPr>
                                <w:adjustRightInd w:val="0"/>
                                <w:snapToGrid w:val="0"/>
                                <w:spacing w:line="300" w:lineRule="auto"/>
                                <w:rPr>
                                  <w:rFonts w:ascii="宋体" w:hAnsi="宋体" w:eastAsia="宋体"/>
                                  <w:sz w:val="24"/>
                                  <w:u w:val="single"/>
                                </w:rPr>
                              </w:pPr>
                              <w:r>
                                <w:rPr>
                                  <w:rFonts w:hint="eastAsia" w:ascii="宋体" w:hAnsi="宋体" w:eastAsia="宋体"/>
                                  <w:sz w:val="24"/>
                                </w:rPr>
                                <w:t>日期：</w:t>
                              </w:r>
                              <w:r>
                                <w:rPr>
                                  <w:rFonts w:hint="eastAsia" w:ascii="宋体" w:hAnsi="宋体" w:eastAsia="宋体"/>
                                  <w:sz w:val="24"/>
                                  <w:u w:val="single"/>
                                </w:rPr>
                                <w:t xml:space="preserve">                </w:t>
                              </w:r>
                            </w:p>
                            <w:p>
                              <w:pPr>
                                <w:adjustRightInd w:val="0"/>
                                <w:snapToGrid w:val="0"/>
                                <w:spacing w:line="300" w:lineRule="auto"/>
                                <w:rPr>
                                  <w:rFonts w:ascii="宋体" w:hAnsi="宋体" w:eastAsia="宋体"/>
                                  <w:sz w:val="24"/>
                                  <w:u w:val="single"/>
                                </w:rPr>
                              </w:pPr>
                              <w:r>
                                <w:rPr>
                                  <w:rFonts w:hint="eastAsia" w:ascii="宋体" w:hAnsi="宋体" w:eastAsia="宋体"/>
                                  <w:sz w:val="24"/>
                                </w:rPr>
                                <w:t>地点：</w:t>
                              </w:r>
                              <w:r>
                                <w:rPr>
                                  <w:rFonts w:hint="eastAsia" w:ascii="宋体" w:hAnsi="宋体" w:eastAsia="宋体"/>
                                  <w:sz w:val="24"/>
                                  <w:u w:val="single"/>
                                </w:rPr>
                                <w:t xml:space="preserve">                </w:t>
                              </w:r>
                            </w:p>
                          </w:txbxContent>
                        </wps:txbx>
                        <wps:bodyPr rot="0" vert="horz" wrap="square" lIns="91440" tIns="45720" rIns="91440" bIns="45720" anchor="t" anchorCtr="0" upright="1">
                          <a:noAutofit/>
                        </wps:bodyPr>
                      </wps:wsp>
                      <wps:wsp>
                        <wps:cNvPr id="17" name="Text Box 71"/>
                        <wps:cNvSpPr txBox="1">
                          <a:spLocks noChangeArrowheads="1"/>
                        </wps:cNvSpPr>
                        <wps:spPr bwMode="auto">
                          <a:xfrm>
                            <a:off x="469265" y="0"/>
                            <a:ext cx="1175385" cy="1144882"/>
                          </a:xfrm>
                          <a:prstGeom prst="rect">
                            <a:avLst/>
                          </a:prstGeom>
                          <a:noFill/>
                          <a:ln>
                            <a:noFill/>
                          </a:ln>
                          <a:effectLst/>
                        </wps:spPr>
                        <wps:txbx>
                          <w:txbxContent>
                            <w:p>
                              <w:pPr>
                                <w:spacing w:line="300" w:lineRule="auto"/>
                                <w:rPr>
                                  <w:rFonts w:hint="eastAsia" w:ascii="宋体" w:hAnsi="宋体" w:eastAsia="宋体"/>
                                  <w:sz w:val="24"/>
                                  <w:lang w:val="en-US" w:eastAsia="zh-CN"/>
                                </w:rPr>
                              </w:pPr>
                              <w:r>
                                <w:rPr>
                                  <w:rFonts w:hint="eastAsia" w:ascii="宋体" w:hAnsi="宋体" w:eastAsia="宋体"/>
                                  <w:sz w:val="24"/>
                                  <w:lang w:val="en-US" w:eastAsia="zh-CN"/>
                                </w:rPr>
                                <w:t>自动化</w:t>
                              </w:r>
                            </w:p>
                            <w:p>
                              <w:pPr>
                                <w:spacing w:line="300" w:lineRule="auto"/>
                                <w:rPr>
                                  <w:rFonts w:hint="eastAsia" w:ascii="宋体" w:hAnsi="宋体" w:eastAsia="宋体"/>
                                  <w:sz w:val="24"/>
                                  <w:lang w:val="en-US" w:eastAsia="zh-CN"/>
                                </w:rPr>
                              </w:pPr>
                              <w:r>
                                <w:rPr>
                                  <w:rFonts w:hint="eastAsia" w:ascii="宋体" w:hAnsi="宋体"/>
                                  <w:sz w:val="24"/>
                                  <w:lang w:val="en-US" w:eastAsia="zh-CN"/>
                                </w:rPr>
                                <w:t>浅野 枫</w:t>
                              </w:r>
                            </w:p>
                            <w:p>
                              <w:pPr>
                                <w:spacing w:line="300" w:lineRule="auto"/>
                                <w:rPr>
                                  <w:rFonts w:hint="default" w:ascii="宋体" w:hAnsi="宋体" w:eastAsia="宋体"/>
                                  <w:sz w:val="24"/>
                                  <w:lang w:val="en-US"/>
                                </w:rPr>
                              </w:pPr>
                              <w:r>
                                <w:rPr>
                                  <w:rFonts w:hint="eastAsia" w:ascii="宋体" w:hAnsi="宋体" w:eastAsia="宋体"/>
                                  <w:sz w:val="24"/>
                                  <w:lang w:val="en-US" w:eastAsia="zh-CN"/>
                                </w:rPr>
                                <w:t>322010</w:t>
                              </w:r>
                              <w:r>
                                <w:rPr>
                                  <w:rFonts w:hint="eastAsia" w:ascii="宋体" w:hAnsi="宋体"/>
                                  <w:sz w:val="24"/>
                                  <w:lang w:val="en-US" w:eastAsia="zh-CN"/>
                                </w:rPr>
                                <w:t>****</w:t>
                              </w:r>
                            </w:p>
                            <w:p>
                              <w:pPr>
                                <w:spacing w:line="300" w:lineRule="auto"/>
                                <w:rPr>
                                  <w:rFonts w:hint="default" w:ascii="宋体" w:hAnsi="宋体" w:eastAsia="宋体"/>
                                  <w:sz w:val="24"/>
                                  <w:lang w:val="en-US" w:eastAsia="zh-CN"/>
                                </w:rPr>
                              </w:pPr>
                              <w:r>
                                <w:rPr>
                                  <w:rFonts w:hint="eastAsia" w:ascii="宋体" w:hAnsi="宋体" w:eastAsia="宋体"/>
                                  <w:sz w:val="24"/>
                                  <w:lang w:val="en-US" w:eastAsia="zh-CN"/>
                                </w:rPr>
                                <w:t>2023.1</w:t>
                              </w:r>
                              <w:r>
                                <w:rPr>
                                  <w:rFonts w:hint="eastAsia" w:ascii="宋体" w:hAnsi="宋体"/>
                                  <w:sz w:val="24"/>
                                  <w:lang w:val="en-US" w:eastAsia="zh-CN"/>
                                </w:rPr>
                                <w:t>2</w:t>
                              </w:r>
                              <w:r>
                                <w:rPr>
                                  <w:rFonts w:hint="eastAsia" w:ascii="宋体" w:hAnsi="宋体" w:eastAsia="宋体"/>
                                  <w:sz w:val="24"/>
                                  <w:lang w:val="en-US" w:eastAsia="zh-CN"/>
                                </w:rPr>
                                <w:t>.</w:t>
                              </w:r>
                              <w:r>
                                <w:rPr>
                                  <w:rFonts w:hint="eastAsia" w:ascii="宋体" w:hAnsi="宋体"/>
                                  <w:sz w:val="24"/>
                                  <w:lang w:val="en-US" w:eastAsia="zh-CN"/>
                                </w:rPr>
                                <w:t>13/</w:t>
                              </w:r>
                              <w:r>
                                <w:rPr>
                                  <w:rFonts w:hint="eastAsia" w:ascii="宋体" w:hAnsi="宋体" w:eastAsia="宋体"/>
                                  <w:sz w:val="24"/>
                                  <w:lang w:val="en-US" w:eastAsia="zh-CN"/>
                                </w:rPr>
                                <w:t>2</w:t>
                              </w:r>
                              <w:r>
                                <w:rPr>
                                  <w:rFonts w:hint="eastAsia" w:ascii="宋体" w:hAnsi="宋体"/>
                                  <w:sz w:val="24"/>
                                  <w:lang w:val="en-US" w:eastAsia="zh-CN"/>
                                </w:rPr>
                                <w:t>0</w:t>
                              </w:r>
                            </w:p>
                            <w:p>
                              <w:pPr>
                                <w:spacing w:line="300" w:lineRule="auto"/>
                                <w:rPr>
                                  <w:rFonts w:hint="eastAsia" w:ascii="宋体" w:hAnsi="宋体" w:eastAsia="宋体"/>
                                  <w:sz w:val="24"/>
                                  <w:lang w:val="en-US" w:eastAsia="zh-CN"/>
                                </w:rPr>
                              </w:pPr>
                              <w:r>
                                <w:rPr>
                                  <w:rFonts w:hint="eastAsia" w:ascii="宋体" w:hAnsi="宋体" w:eastAsia="宋体"/>
                                  <w:sz w:val="24"/>
                                </w:rPr>
                                <w:t>东3-20</w:t>
                              </w:r>
                              <w:r>
                                <w:rPr>
                                  <w:rFonts w:hint="eastAsia" w:ascii="宋体" w:hAnsi="宋体"/>
                                  <w:sz w:val="24"/>
                                  <w:lang w:val="en-US" w:eastAsia="zh-CN"/>
                                </w:rPr>
                                <w:t>9</w:t>
                              </w:r>
                            </w:p>
                          </w:txbxContent>
                        </wps:txbx>
                        <wps:bodyPr rot="0" vert="horz" wrap="square" lIns="91440" tIns="45720" rIns="91440" bIns="45720" anchor="t" anchorCtr="0" upright="1">
                          <a:noAutofit/>
                        </wps:bodyPr>
                      </wps:wsp>
                    </wpg:wgp>
                  </a:graphicData>
                </a:graphic>
              </wp:anchor>
            </w:drawing>
          </mc:Choice>
          <mc:Fallback>
            <w:pict>
              <v:group id="_x0000_s1026" o:spid="_x0000_s1026" o:spt="203" style="position:absolute;left:0pt;margin-left:335.1pt;margin-top:-33.75pt;height:110.75pt;width:135pt;z-index:251659264;mso-width-relative:page;mso-height-relative:page;" coordsize="1714500,1236428" o:gfxdata="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">
                <o:lock v:ext="edit" aspectratio="f"/>
                <v:shape id="Text Box 4" o:spid="_x0000_s1026" o:spt="202" type="#_x0000_t202" style="position:absolute;left:0;top:47708;height:1188720;width:1714500;" fillcolor="#FFFFFF" filled="t" stroked="f" coordsize="21600,21600" o:gfxdata="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HL3lZ22AAAA2wAAAA8A&#10;AAAAAAAAAQAgAAAAIgAAAGRycy9kb3ducmV2LnhtbFBLAQIUABQAAAAIAIdO4kAzLwWeOwAAADkA&#10;AAAQAAAAAAAAAAEAIAAAAAUBAABkcnMvc2hhcGV4bWwueG1sUEsFBgAAAAAGAAYAWwEAAK8DAAAA&#10;AA==&#10;">
                  <v:fill on="t" focussize="0,0"/>
                  <v:stroke on="f"/>
                  <v:imagedata o:title=""/>
                  <o:lock v:ext="edit" aspectratio="f"/>
                  <v:textbox>
                    <w:txbxContent>
                      <w:p>
                        <w:pPr>
                          <w:adjustRightInd w:val="0"/>
                          <w:snapToGrid w:val="0"/>
                          <w:spacing w:line="300" w:lineRule="auto"/>
                          <w:rPr>
                            <w:rFonts w:ascii="宋体" w:hAnsi="宋体" w:eastAsia="宋体"/>
                            <w:sz w:val="24"/>
                          </w:rPr>
                        </w:pPr>
                        <w:r>
                          <w:rPr>
                            <w:rFonts w:hint="eastAsia" w:ascii="宋体" w:hAnsi="宋体" w:eastAsia="宋体"/>
                            <w:sz w:val="24"/>
                          </w:rPr>
                          <w:t>专业：</w:t>
                        </w:r>
                        <w:r>
                          <w:rPr>
                            <w:rFonts w:hint="eastAsia" w:ascii="宋体" w:hAnsi="宋体" w:eastAsia="宋体"/>
                            <w:sz w:val="24"/>
                            <w:u w:val="single"/>
                          </w:rPr>
                          <w:t xml:space="preserve">                </w:t>
                        </w:r>
                      </w:p>
                      <w:p>
                        <w:pPr>
                          <w:adjustRightInd w:val="0"/>
                          <w:snapToGrid w:val="0"/>
                          <w:spacing w:line="300" w:lineRule="auto"/>
                          <w:rPr>
                            <w:rFonts w:ascii="宋体" w:hAnsi="宋体" w:eastAsia="宋体"/>
                            <w:sz w:val="24"/>
                          </w:rPr>
                        </w:pPr>
                        <w:r>
                          <w:rPr>
                            <w:rFonts w:hint="eastAsia" w:ascii="宋体" w:hAnsi="宋体" w:eastAsia="宋体"/>
                            <w:sz w:val="24"/>
                          </w:rPr>
                          <w:t>姓名：</w:t>
                        </w:r>
                        <w:r>
                          <w:rPr>
                            <w:rFonts w:hint="eastAsia" w:ascii="宋体" w:hAnsi="宋体" w:eastAsia="宋体"/>
                            <w:sz w:val="24"/>
                            <w:u w:val="single"/>
                          </w:rPr>
                          <w:t xml:space="preserve">                </w:t>
                        </w:r>
                      </w:p>
                      <w:p>
                        <w:pPr>
                          <w:adjustRightInd w:val="0"/>
                          <w:snapToGrid w:val="0"/>
                          <w:spacing w:line="300" w:lineRule="auto"/>
                          <w:rPr>
                            <w:rFonts w:ascii="宋体" w:hAnsi="宋体" w:eastAsia="宋体"/>
                            <w:sz w:val="24"/>
                          </w:rPr>
                        </w:pPr>
                        <w:r>
                          <w:rPr>
                            <w:rFonts w:hint="eastAsia" w:ascii="宋体" w:hAnsi="宋体" w:eastAsia="宋体"/>
                            <w:sz w:val="24"/>
                          </w:rPr>
                          <w:t>学号：</w:t>
                        </w:r>
                        <w:r>
                          <w:rPr>
                            <w:rFonts w:hint="eastAsia" w:ascii="宋体" w:hAnsi="宋体" w:eastAsia="宋体"/>
                            <w:sz w:val="24"/>
                            <w:u w:val="single"/>
                          </w:rPr>
                          <w:t xml:space="preserve">                </w:t>
                        </w:r>
                      </w:p>
                      <w:p>
                        <w:pPr>
                          <w:adjustRightInd w:val="0"/>
                          <w:snapToGrid w:val="0"/>
                          <w:spacing w:line="300" w:lineRule="auto"/>
                          <w:rPr>
                            <w:rFonts w:ascii="宋体" w:hAnsi="宋体" w:eastAsia="宋体"/>
                            <w:sz w:val="24"/>
                            <w:u w:val="single"/>
                          </w:rPr>
                        </w:pPr>
                        <w:r>
                          <w:rPr>
                            <w:rFonts w:hint="eastAsia" w:ascii="宋体" w:hAnsi="宋体" w:eastAsia="宋体"/>
                            <w:sz w:val="24"/>
                          </w:rPr>
                          <w:t>日期：</w:t>
                        </w:r>
                        <w:r>
                          <w:rPr>
                            <w:rFonts w:hint="eastAsia" w:ascii="宋体" w:hAnsi="宋体" w:eastAsia="宋体"/>
                            <w:sz w:val="24"/>
                            <w:u w:val="single"/>
                          </w:rPr>
                          <w:t xml:space="preserve">                </w:t>
                        </w:r>
                      </w:p>
                      <w:p>
                        <w:pPr>
                          <w:adjustRightInd w:val="0"/>
                          <w:snapToGrid w:val="0"/>
                          <w:spacing w:line="300" w:lineRule="auto"/>
                          <w:rPr>
                            <w:rFonts w:ascii="宋体" w:hAnsi="宋体" w:eastAsia="宋体"/>
                            <w:sz w:val="24"/>
                            <w:u w:val="single"/>
                          </w:rPr>
                        </w:pPr>
                        <w:r>
                          <w:rPr>
                            <w:rFonts w:hint="eastAsia" w:ascii="宋体" w:hAnsi="宋体" w:eastAsia="宋体"/>
                            <w:sz w:val="24"/>
                          </w:rPr>
                          <w:t>地点：</w:t>
                        </w:r>
                        <w:r>
                          <w:rPr>
                            <w:rFonts w:hint="eastAsia" w:ascii="宋体" w:hAnsi="宋体" w:eastAsia="宋体"/>
                            <w:sz w:val="24"/>
                            <w:u w:val="single"/>
                          </w:rPr>
                          <w:t xml:space="preserve">                </w:t>
                        </w:r>
                      </w:p>
                    </w:txbxContent>
                  </v:textbox>
                </v:shape>
                <v:shape id="Text Box 71" o:spid="_x0000_s1026" o:spt="202" type="#_x0000_t202" style="position:absolute;left:469265;top:0;height:1144882;width:1175385;" filled="f" stroked="f" coordsize="21600,21600" o:gfxdata="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zFoegrgAAADbAAAA&#10;DwAAAAAAAAABACAAAAAiAAAAZHJzL2Rvd25yZXYueG1sUEsBAhQAFAAAAAgAh07iQDMvBZ47AAAA&#10;OQAAABAAAAAAAAAAAQAgAAAABwEAAGRycy9zaGFwZXhtbC54bWxQSwUGAAAAAAYABgBbAQAAsQMA&#10;AAAA&#10;">
                  <v:fill on="f" focussize="0,0"/>
                  <v:stroke on="f"/>
                  <v:imagedata o:title=""/>
                  <o:lock v:ext="edit" aspectratio="f"/>
                  <v:textbox>
                    <w:txbxContent>
                      <w:p>
                        <w:pPr>
                          <w:spacing w:line="300" w:lineRule="auto"/>
                          <w:rPr>
                            <w:rFonts w:hint="eastAsia" w:ascii="宋体" w:hAnsi="宋体" w:eastAsia="宋体"/>
                            <w:sz w:val="24"/>
                            <w:lang w:val="en-US" w:eastAsia="zh-CN"/>
                          </w:rPr>
                        </w:pPr>
                        <w:r>
                          <w:rPr>
                            <w:rFonts w:hint="eastAsia" w:ascii="宋体" w:hAnsi="宋体" w:eastAsia="宋体"/>
                            <w:sz w:val="24"/>
                            <w:lang w:val="en-US" w:eastAsia="zh-CN"/>
                          </w:rPr>
                          <w:t>自动化</w:t>
                        </w:r>
                      </w:p>
                      <w:p>
                        <w:pPr>
                          <w:spacing w:line="300" w:lineRule="auto"/>
                          <w:rPr>
                            <w:rFonts w:hint="eastAsia" w:ascii="宋体" w:hAnsi="宋体" w:eastAsia="宋体"/>
                            <w:sz w:val="24"/>
                            <w:lang w:val="en-US" w:eastAsia="zh-CN"/>
                          </w:rPr>
                        </w:pPr>
                        <w:r>
                          <w:rPr>
                            <w:rFonts w:hint="eastAsia" w:ascii="宋体" w:hAnsi="宋体"/>
                            <w:sz w:val="24"/>
                            <w:lang w:val="en-US" w:eastAsia="zh-CN"/>
                          </w:rPr>
                          <w:t>浅野 枫</w:t>
                        </w:r>
                      </w:p>
                      <w:p>
                        <w:pPr>
                          <w:spacing w:line="300" w:lineRule="auto"/>
                          <w:rPr>
                            <w:rFonts w:hint="default" w:ascii="宋体" w:hAnsi="宋体" w:eastAsia="宋体"/>
                            <w:sz w:val="24"/>
                            <w:lang w:val="en-US"/>
                          </w:rPr>
                        </w:pPr>
                        <w:r>
                          <w:rPr>
                            <w:rFonts w:hint="eastAsia" w:ascii="宋体" w:hAnsi="宋体" w:eastAsia="宋体"/>
                            <w:sz w:val="24"/>
                            <w:lang w:val="en-US" w:eastAsia="zh-CN"/>
                          </w:rPr>
                          <w:t>322010</w:t>
                        </w:r>
                        <w:r>
                          <w:rPr>
                            <w:rFonts w:hint="eastAsia" w:ascii="宋体" w:hAnsi="宋体"/>
                            <w:sz w:val="24"/>
                            <w:lang w:val="en-US" w:eastAsia="zh-CN"/>
                          </w:rPr>
                          <w:t>****</w:t>
                        </w:r>
                      </w:p>
                      <w:p>
                        <w:pPr>
                          <w:spacing w:line="300" w:lineRule="auto"/>
                          <w:rPr>
                            <w:rFonts w:hint="default" w:ascii="宋体" w:hAnsi="宋体" w:eastAsia="宋体"/>
                            <w:sz w:val="24"/>
                            <w:lang w:val="en-US" w:eastAsia="zh-CN"/>
                          </w:rPr>
                        </w:pPr>
                        <w:r>
                          <w:rPr>
                            <w:rFonts w:hint="eastAsia" w:ascii="宋体" w:hAnsi="宋体" w:eastAsia="宋体"/>
                            <w:sz w:val="24"/>
                            <w:lang w:val="en-US" w:eastAsia="zh-CN"/>
                          </w:rPr>
                          <w:t>2023.1</w:t>
                        </w:r>
                        <w:r>
                          <w:rPr>
                            <w:rFonts w:hint="eastAsia" w:ascii="宋体" w:hAnsi="宋体"/>
                            <w:sz w:val="24"/>
                            <w:lang w:val="en-US" w:eastAsia="zh-CN"/>
                          </w:rPr>
                          <w:t>2</w:t>
                        </w:r>
                        <w:r>
                          <w:rPr>
                            <w:rFonts w:hint="eastAsia" w:ascii="宋体" w:hAnsi="宋体" w:eastAsia="宋体"/>
                            <w:sz w:val="24"/>
                            <w:lang w:val="en-US" w:eastAsia="zh-CN"/>
                          </w:rPr>
                          <w:t>.</w:t>
                        </w:r>
                        <w:r>
                          <w:rPr>
                            <w:rFonts w:hint="eastAsia" w:ascii="宋体" w:hAnsi="宋体"/>
                            <w:sz w:val="24"/>
                            <w:lang w:val="en-US" w:eastAsia="zh-CN"/>
                          </w:rPr>
                          <w:t>13/</w:t>
                        </w:r>
                        <w:r>
                          <w:rPr>
                            <w:rFonts w:hint="eastAsia" w:ascii="宋体" w:hAnsi="宋体" w:eastAsia="宋体"/>
                            <w:sz w:val="24"/>
                            <w:lang w:val="en-US" w:eastAsia="zh-CN"/>
                          </w:rPr>
                          <w:t>2</w:t>
                        </w:r>
                        <w:r>
                          <w:rPr>
                            <w:rFonts w:hint="eastAsia" w:ascii="宋体" w:hAnsi="宋体"/>
                            <w:sz w:val="24"/>
                            <w:lang w:val="en-US" w:eastAsia="zh-CN"/>
                          </w:rPr>
                          <w:t>0</w:t>
                        </w:r>
                      </w:p>
                      <w:p>
                        <w:pPr>
                          <w:spacing w:line="300" w:lineRule="auto"/>
                          <w:rPr>
                            <w:rFonts w:hint="eastAsia" w:ascii="宋体" w:hAnsi="宋体" w:eastAsia="宋体"/>
                            <w:sz w:val="24"/>
                            <w:lang w:val="en-US" w:eastAsia="zh-CN"/>
                          </w:rPr>
                        </w:pPr>
                        <w:r>
                          <w:rPr>
                            <w:rFonts w:hint="eastAsia" w:ascii="宋体" w:hAnsi="宋体" w:eastAsia="宋体"/>
                            <w:sz w:val="24"/>
                          </w:rPr>
                          <w:t>东3-20</w:t>
                        </w:r>
                        <w:r>
                          <w:rPr>
                            <w:rFonts w:hint="eastAsia" w:ascii="宋体" w:hAnsi="宋体"/>
                            <w:sz w:val="24"/>
                            <w:lang w:val="en-US" w:eastAsia="zh-CN"/>
                          </w:rPr>
                          <w:t>9</w:t>
                        </w:r>
                      </w:p>
                    </w:txbxContent>
                  </v:textbox>
                </v:shape>
              </v:group>
            </w:pict>
          </mc:Fallback>
        </mc:AlternateContent>
      </w:r>
      <w:r>
        <w:rPr>
          <w:rFonts w:hint="eastAsia" w:ascii="宋体" w:hAnsi="宋体"/>
          <w:bCs/>
          <w:spacing w:val="20"/>
          <w:kern w:val="0"/>
          <w:szCs w:val="21"/>
        </w:rPr>
        <w:drawing>
          <wp:inline distT="0" distB="0" distL="114300" distR="114300">
            <wp:extent cx="1551940" cy="374015"/>
            <wp:effectExtent l="0" t="0" r="635" b="6985"/>
            <wp:docPr id="1" name="图片 18" descr="D:\竺院\视觉标识\校名_宽间距.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8" descr="D:\竺院\视觉标识\校名_宽间距.bmp"/>
                    <pic:cNvPicPr>
                      <a:picLocks noChangeAspect="1"/>
                    </pic:cNvPicPr>
                  </pic:nvPicPr>
                  <pic:blipFill>
                    <a:blip r:embed="rId6"/>
                    <a:stretch>
                      <a:fillRect/>
                    </a:stretch>
                  </pic:blipFill>
                  <pic:spPr>
                    <a:xfrm>
                      <a:off x="0" y="0"/>
                      <a:ext cx="1551940" cy="374015"/>
                    </a:xfrm>
                    <a:prstGeom prst="rect">
                      <a:avLst/>
                    </a:prstGeom>
                    <a:noFill/>
                    <a:ln>
                      <a:noFill/>
                    </a:ln>
                  </pic:spPr>
                </pic:pic>
              </a:graphicData>
            </a:graphic>
          </wp:inline>
        </w:drawing>
      </w:r>
      <w:r>
        <w:rPr>
          <w:rFonts w:hint="eastAsia" w:ascii="宋体" w:hAnsi="宋体"/>
          <w:b/>
          <w:bCs/>
          <w:snapToGrid w:val="0"/>
          <w:spacing w:val="20"/>
          <w:kern w:val="0"/>
          <w:position w:val="18"/>
          <w:sz w:val="48"/>
          <w:szCs w:val="52"/>
        </w:rPr>
        <w:t xml:space="preserve"> </w:t>
      </w:r>
      <w:r>
        <w:rPr>
          <w:rFonts w:hint="eastAsia" w:ascii="宋体" w:hAnsi="宋体"/>
          <w:b/>
          <w:bCs/>
          <w:snapToGrid w:val="0"/>
          <w:spacing w:val="50"/>
          <w:kern w:val="0"/>
          <w:position w:val="18"/>
          <w:sz w:val="40"/>
          <w:szCs w:val="44"/>
        </w:rPr>
        <w:t>实验报告</w:t>
      </w:r>
    </w:p>
    <w:p>
      <w:pPr>
        <w:ind w:left="840" w:firstLine="420"/>
        <w:rPr>
          <w:sz w:val="22"/>
          <w:u w:val="single"/>
        </w:rPr>
      </w:pPr>
    </w:p>
    <w:p>
      <w:pPr>
        <w:ind w:left="840" w:firstLine="420"/>
        <w:rPr>
          <w:sz w:val="22"/>
          <w:u w:val="single"/>
        </w:rPr>
      </w:pPr>
    </w:p>
    <w:p>
      <w:pPr>
        <w:ind w:left="840" w:firstLine="420"/>
        <w:rPr>
          <w:sz w:val="22"/>
          <w:u w:val="single"/>
        </w:rPr>
      </w:pPr>
      <w:r>
        <w:rPr>
          <w:rFonts w:hint="eastAsia"/>
          <w:sz w:val="22"/>
          <w:u w:val="single"/>
        </w:rPr>
        <mc:AlternateContent>
          <mc:Choice Requires="wps">
            <w:drawing>
              <wp:anchor distT="0" distB="0" distL="114300" distR="114300" simplePos="0" relativeHeight="251660288" behindDoc="0" locked="0" layoutInCell="1" allowOverlap="1">
                <wp:simplePos x="0" y="0"/>
                <wp:positionH relativeFrom="column">
                  <wp:posOffset>683895</wp:posOffset>
                </wp:positionH>
                <wp:positionV relativeFrom="paragraph">
                  <wp:posOffset>144145</wp:posOffset>
                </wp:positionV>
                <wp:extent cx="5163185" cy="685800"/>
                <wp:effectExtent l="0" t="0" r="0" b="0"/>
                <wp:wrapNone/>
                <wp:docPr id="10" name="Text Box 72"/>
                <wp:cNvGraphicFramePr/>
                <a:graphic xmlns:a="http://schemas.openxmlformats.org/drawingml/2006/main">
                  <a:graphicData uri="http://schemas.microsoft.com/office/word/2010/wordprocessingShape">
                    <wps:wsp>
                      <wps:cNvSpPr txBox="1">
                        <a:spLocks noChangeArrowheads="1"/>
                      </wps:cNvSpPr>
                      <wps:spPr bwMode="auto">
                        <a:xfrm>
                          <a:off x="0" y="0"/>
                          <a:ext cx="1778000" cy="485140"/>
                        </a:xfrm>
                        <a:prstGeom prst="rect">
                          <a:avLst/>
                        </a:prstGeom>
                        <a:noFill/>
                        <a:ln>
                          <a:noFill/>
                        </a:ln>
                        <a:effectLst/>
                      </wps:spPr>
                      <wps:txbx>
                        <w:txbxContent>
                          <w:p>
                            <w:pPr>
                              <w:spacing w:line="264" w:lineRule="auto"/>
                              <w:rPr>
                                <w:rFonts w:hint="eastAsia" w:ascii="宋体" w:hAnsi="宋体" w:eastAsia="宋体"/>
                                <w:sz w:val="18"/>
                                <w:szCs w:val="18"/>
                                <w:lang w:val="en-US" w:eastAsia="zh-CN"/>
                              </w:rPr>
                            </w:pPr>
                            <w:r>
                              <w:rPr>
                                <w:rFonts w:hint="eastAsia" w:ascii="宋体" w:hAnsi="宋体" w:eastAsia="宋体"/>
                                <w:sz w:val="18"/>
                                <w:szCs w:val="18"/>
                              </w:rPr>
                              <w:t>电路与模拟电子技术实</w:t>
                            </w:r>
                            <w:r>
                              <w:rPr>
                                <w:rFonts w:hint="eastAsia" w:ascii="宋体" w:hAnsi="宋体" w:eastAsia="宋体"/>
                                <w:sz w:val="18"/>
                                <w:szCs w:val="18"/>
                                <w:lang w:val="en-US" w:eastAsia="zh-CN"/>
                              </w:rPr>
                              <w:t>验</w:t>
                            </w:r>
                          </w:p>
                          <w:p>
                            <w:pPr>
                              <w:spacing w:line="264" w:lineRule="auto"/>
                              <w:rPr>
                                <w:rFonts w:hint="default" w:ascii="宋体" w:hAnsi="宋体" w:eastAsia="宋体"/>
                                <w:sz w:val="18"/>
                                <w:szCs w:val="18"/>
                                <w:lang w:val="en-US" w:eastAsia="zh-CN"/>
                              </w:rPr>
                            </w:pPr>
                            <w:r>
                              <w:rPr>
                                <w:rFonts w:hint="eastAsia" w:ascii="宋体" w:hAnsi="宋体"/>
                                <w:sz w:val="18"/>
                                <w:szCs w:val="18"/>
                                <w:lang w:val="en-US" w:eastAsia="zh-CN"/>
                              </w:rPr>
                              <w:t>音频放大电路实验</w:t>
                            </w:r>
                          </w:p>
                        </w:txbxContent>
                      </wps:txbx>
                      <wps:bodyPr rot="0" vert="horz" wrap="square" lIns="91440" tIns="45720" rIns="91440" bIns="45720" anchor="t" anchorCtr="0" upright="1">
                        <a:noAutofit/>
                      </wps:bodyPr>
                    </wps:wsp>
                  </a:graphicData>
                </a:graphic>
              </wp:anchor>
            </w:drawing>
          </mc:Choice>
          <mc:Fallback>
            <w:pict>
              <v:shape id="Text Box 72" o:spid="_x0000_s1026" o:spt="202" type="#_x0000_t202" style="position:absolute;left:0pt;margin-left:53.85pt;margin-top:11.35pt;height:54pt;width:406.55pt;z-index:251660288;mso-width-relative:page;mso-height-relative:page;" filled="f" stroked="f" coordsize="21600,21600" o:gfxdata="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Sh2NA1gAAAAoBAAAPAAAAAAAAAAEAIAAAACIA&#10;AABkcnMvZG93bnJldi54bWxQSwECFAAUAAAACACHTuJAjdHBUAsCAAAkBAAADgAAAAAAAAABACAA&#10;AAAlAQAAZHJzL2Uyb0RvYy54bWxQSwUGAAAAAAYABgBZAQAAogUAAAAA&#10;">
                <v:fill on="f" focussize="0,0"/>
                <v:stroke on="f"/>
                <v:imagedata o:title=""/>
                <o:lock v:ext="edit" aspectratio="f"/>
                <v:textbox>
                  <w:txbxContent>
                    <w:p>
                      <w:pPr>
                        <w:spacing w:line="264" w:lineRule="auto"/>
                        <w:rPr>
                          <w:rFonts w:hint="eastAsia" w:ascii="宋体" w:hAnsi="宋体" w:eastAsia="宋体"/>
                          <w:sz w:val="18"/>
                          <w:szCs w:val="18"/>
                          <w:lang w:val="en-US" w:eastAsia="zh-CN"/>
                        </w:rPr>
                      </w:pPr>
                      <w:r>
                        <w:rPr>
                          <w:rFonts w:hint="eastAsia" w:ascii="宋体" w:hAnsi="宋体" w:eastAsia="宋体"/>
                          <w:sz w:val="18"/>
                          <w:szCs w:val="18"/>
                        </w:rPr>
                        <w:t>电路与模拟电子技术实</w:t>
                      </w:r>
                      <w:r>
                        <w:rPr>
                          <w:rFonts w:hint="eastAsia" w:ascii="宋体" w:hAnsi="宋体" w:eastAsia="宋体"/>
                          <w:sz w:val="18"/>
                          <w:szCs w:val="18"/>
                          <w:lang w:val="en-US" w:eastAsia="zh-CN"/>
                        </w:rPr>
                        <w:t>验</w:t>
                      </w:r>
                    </w:p>
                    <w:p>
                      <w:pPr>
                        <w:spacing w:line="264" w:lineRule="auto"/>
                        <w:rPr>
                          <w:rFonts w:hint="default" w:ascii="宋体" w:hAnsi="宋体" w:eastAsia="宋体"/>
                          <w:sz w:val="18"/>
                          <w:szCs w:val="18"/>
                          <w:lang w:val="en-US" w:eastAsia="zh-CN"/>
                        </w:rPr>
                      </w:pPr>
                      <w:r>
                        <w:rPr>
                          <w:rFonts w:hint="eastAsia" w:ascii="宋体" w:hAnsi="宋体"/>
                          <w:sz w:val="18"/>
                          <w:szCs w:val="18"/>
                          <w:lang w:val="en-US" w:eastAsia="zh-CN"/>
                        </w:rPr>
                        <w:t>音频放大电路实验</w:t>
                      </w:r>
                    </w:p>
                  </w:txbxContent>
                </v:textbox>
              </v:shape>
            </w:pict>
          </mc:Fallback>
        </mc:AlternateContent>
      </w:r>
      <w:r>
        <w:rPr>
          <w:rFonts w:hint="eastAsia" w:ascii="新宋体" w:hAnsi="新宋体" w:eastAsia="新宋体"/>
          <w:kern w:val="0"/>
          <w:position w:val="6"/>
          <w:sz w:val="24"/>
          <w:szCs w:val="21"/>
        </w:rPr>
        <mc:AlternateContent>
          <mc:Choice Requires="wps">
            <w:drawing>
              <wp:anchor distT="0" distB="0" distL="114300" distR="114300" simplePos="0" relativeHeight="251661312" behindDoc="0" locked="0" layoutInCell="1" allowOverlap="1">
                <wp:simplePos x="0" y="0"/>
                <wp:positionH relativeFrom="column">
                  <wp:posOffset>2868295</wp:posOffset>
                </wp:positionH>
                <wp:positionV relativeFrom="paragraph">
                  <wp:posOffset>177800</wp:posOffset>
                </wp:positionV>
                <wp:extent cx="1130300" cy="299085"/>
                <wp:effectExtent l="0" t="0" r="0" b="0"/>
                <wp:wrapNone/>
                <wp:docPr id="11" name="Text Box 73"/>
                <wp:cNvGraphicFramePr/>
                <a:graphic xmlns:a="http://schemas.openxmlformats.org/drawingml/2006/main">
                  <a:graphicData uri="http://schemas.microsoft.com/office/word/2010/wordprocessingShape">
                    <wps:wsp>
                      <wps:cNvSpPr txBox="1">
                        <a:spLocks noChangeArrowheads="1"/>
                      </wps:cNvSpPr>
                      <wps:spPr bwMode="auto">
                        <a:xfrm>
                          <a:off x="0" y="0"/>
                          <a:ext cx="1130448" cy="299085"/>
                        </a:xfrm>
                        <a:prstGeom prst="rect">
                          <a:avLst/>
                        </a:prstGeom>
                        <a:noFill/>
                        <a:ln>
                          <a:noFill/>
                        </a:ln>
                        <a:effectLst/>
                      </wps:spPr>
                      <wps:txbx>
                        <w:txbxContent>
                          <w:p>
                            <w:pPr>
                              <w:spacing w:line="264" w:lineRule="auto"/>
                              <w:rPr>
                                <w:rFonts w:hint="eastAsia" w:ascii="宋体" w:hAnsi="宋体" w:eastAsia="宋体"/>
                                <w:sz w:val="24"/>
                                <w:lang w:val="en-US" w:eastAsia="zh-CN"/>
                              </w:rPr>
                            </w:pPr>
                            <w:r>
                              <w:rPr>
                                <w:rFonts w:hint="eastAsia" w:ascii="宋体" w:hAnsi="宋体" w:eastAsia="宋体"/>
                                <w:sz w:val="24"/>
                                <w:lang w:val="en-US" w:eastAsia="zh-CN"/>
                              </w:rPr>
                              <w:t>张冶沁</w:t>
                            </w:r>
                          </w:p>
                          <w:p>
                            <w:pPr>
                              <w:spacing w:line="264" w:lineRule="auto"/>
                              <w:rPr>
                                <w:rFonts w:ascii="宋体" w:hAnsi="宋体" w:eastAsia="宋体"/>
                                <w:sz w:val="24"/>
                              </w:rPr>
                            </w:pPr>
                          </w:p>
                        </w:txbxContent>
                      </wps:txbx>
                      <wps:bodyPr rot="0" vert="horz" wrap="square" lIns="91440" tIns="45720" rIns="91440" bIns="45720" anchor="t" anchorCtr="0" upright="1">
                        <a:noAutofit/>
                      </wps:bodyPr>
                    </wps:wsp>
                  </a:graphicData>
                </a:graphic>
              </wp:anchor>
            </w:drawing>
          </mc:Choice>
          <mc:Fallback>
            <w:pict>
              <v:shape id="Text Box 73" o:spid="_x0000_s1026" o:spt="202" type="#_x0000_t202" style="position:absolute;left:0pt;margin-left:225.85pt;margin-top:14pt;height:23.55pt;width:89pt;z-index:251661312;mso-width-relative:page;mso-height-relative:page;" filled="f" stroked="f" coordsize="21600,21600" o:gfxdata="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L7pkejWAAAACQEAAA8AAAAAAAAAAQAgAAAA&#10;IgAAAGRycy9kb3ducmV2LnhtbFBLAQIUABQAAAAIAIdO4kCsaZkcDQIAACQEAAAOAAAAAAAAAAEA&#10;IAAAACUBAABkcnMvZTJvRG9jLnhtbFBLBQYAAAAABgAGAFkBAACkBQAAAAA=&#10;">
                <v:fill on="f" focussize="0,0"/>
                <v:stroke on="f"/>
                <v:imagedata o:title=""/>
                <o:lock v:ext="edit" aspectratio="f"/>
                <v:textbox>
                  <w:txbxContent>
                    <w:p>
                      <w:pPr>
                        <w:spacing w:line="264" w:lineRule="auto"/>
                        <w:rPr>
                          <w:rFonts w:hint="eastAsia" w:ascii="宋体" w:hAnsi="宋体" w:eastAsia="宋体"/>
                          <w:sz w:val="24"/>
                          <w:lang w:val="en-US" w:eastAsia="zh-CN"/>
                        </w:rPr>
                      </w:pPr>
                      <w:r>
                        <w:rPr>
                          <w:rFonts w:hint="eastAsia" w:ascii="宋体" w:hAnsi="宋体" w:eastAsia="宋体"/>
                          <w:sz w:val="24"/>
                          <w:lang w:val="en-US" w:eastAsia="zh-CN"/>
                        </w:rPr>
                        <w:t>张冶沁</w:t>
                      </w:r>
                    </w:p>
                    <w:p>
                      <w:pPr>
                        <w:spacing w:line="264" w:lineRule="auto"/>
                        <w:rPr>
                          <w:rFonts w:ascii="宋体" w:hAnsi="宋体" w:eastAsia="宋体"/>
                          <w:sz w:val="24"/>
                        </w:rPr>
                      </w:pPr>
                    </w:p>
                  </w:txbxContent>
                </v:textbox>
              </v:shape>
            </w:pict>
          </mc:Fallback>
        </mc:AlternateContent>
      </w:r>
    </w:p>
    <w:p>
      <w:pPr>
        <w:spacing w:line="276" w:lineRule="auto"/>
        <w:rPr>
          <w:rFonts w:ascii="新宋体" w:hAnsi="新宋体" w:eastAsia="新宋体"/>
          <w:snapToGrid w:val="0"/>
          <w:kern w:val="0"/>
          <w:position w:val="6"/>
          <w:sz w:val="24"/>
          <w:szCs w:val="21"/>
        </w:rPr>
      </w:pPr>
      <w:r>
        <w:rPr>
          <w:rFonts w:hint="eastAsia" w:ascii="新宋体" w:hAnsi="新宋体" w:eastAsia="新宋体"/>
          <w:kern w:val="0"/>
          <w:position w:val="6"/>
          <w:sz w:val="24"/>
          <w:szCs w:val="21"/>
        </w:rPr>
        <mc:AlternateContent>
          <mc:Choice Requires="wps">
            <w:drawing>
              <wp:anchor distT="0" distB="0" distL="114300" distR="114300" simplePos="0" relativeHeight="251663360" behindDoc="0" locked="0" layoutInCell="1" allowOverlap="1">
                <wp:simplePos x="0" y="0"/>
                <wp:positionH relativeFrom="column">
                  <wp:posOffset>4792345</wp:posOffset>
                </wp:positionH>
                <wp:positionV relativeFrom="paragraph">
                  <wp:posOffset>205105</wp:posOffset>
                </wp:positionV>
                <wp:extent cx="1559560" cy="334010"/>
                <wp:effectExtent l="0" t="0" r="0" b="0"/>
                <wp:wrapNone/>
                <wp:docPr id="9" name="Text Box 74"/>
                <wp:cNvGraphicFramePr/>
                <a:graphic xmlns:a="http://schemas.openxmlformats.org/drawingml/2006/main">
                  <a:graphicData uri="http://schemas.microsoft.com/office/word/2010/wordprocessingShape">
                    <wps:wsp>
                      <wps:cNvSpPr txBox="1">
                        <a:spLocks noChangeArrowheads="1"/>
                      </wps:cNvSpPr>
                      <wps:spPr bwMode="auto">
                        <a:xfrm>
                          <a:off x="0" y="0"/>
                          <a:ext cx="723265" cy="333955"/>
                        </a:xfrm>
                        <a:prstGeom prst="rect">
                          <a:avLst/>
                        </a:prstGeom>
                        <a:noFill/>
                        <a:ln>
                          <a:noFill/>
                        </a:ln>
                        <a:effectLst/>
                      </wps:spPr>
                      <wps:txbx>
                        <w:txbxContent>
                          <w:p>
                            <w:pPr>
                              <w:spacing w:line="264" w:lineRule="auto"/>
                              <w:rPr>
                                <w:rFonts w:ascii="宋体" w:hAnsi="宋体" w:eastAsia="宋体"/>
                                <w:sz w:val="21"/>
                                <w:szCs w:val="21"/>
                              </w:rPr>
                            </w:pPr>
                            <w:r>
                              <w:rPr>
                                <w:rFonts w:hint="eastAsia" w:ascii="宋体" w:hAnsi="宋体" w:eastAsia="宋体"/>
                                <w:sz w:val="21"/>
                                <w:szCs w:val="21"/>
                              </w:rPr>
                              <w:t>基础规范型实验</w:t>
                            </w:r>
                          </w:p>
                          <w:p>
                            <w:pPr>
                              <w:spacing w:line="264" w:lineRule="auto"/>
                              <w:rPr>
                                <w:rFonts w:ascii="宋体" w:hAnsi="宋体" w:eastAsia="宋体"/>
                                <w:sz w:val="22"/>
                              </w:rPr>
                            </w:pPr>
                          </w:p>
                        </w:txbxContent>
                      </wps:txbx>
                      <wps:bodyPr rot="0" vert="horz" wrap="square" lIns="91440" tIns="45720" rIns="91440" bIns="45720" anchor="t" anchorCtr="0" upright="1">
                        <a:noAutofit/>
                      </wps:bodyPr>
                    </wps:wsp>
                  </a:graphicData>
                </a:graphic>
              </wp:anchor>
            </w:drawing>
          </mc:Choice>
          <mc:Fallback>
            <w:pict>
              <v:shape id="Text Box 74" o:spid="_x0000_s1026" o:spt="202" type="#_x0000_t202" style="position:absolute;left:0pt;margin-left:377.35pt;margin-top:16.15pt;height:26.3pt;width:122.8pt;z-index:251663360;mso-width-relative:page;mso-height-relative:page;" filled="f" stroked="f" coordsize="21600,21600" o:gfxdata="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4UCCv1wAAAAoBAAAPAAAAAAAAAAEAIAAA&#10;ACIAAABkcnMvZG93bnJldi54bWxQSwECFAAUAAAACACHTuJA2IGX/g0CAAAiBAAADgAAAAAAAAAB&#10;ACAAAAAmAQAAZHJzL2Uyb0RvYy54bWxQSwUGAAAAAAYABgBZAQAApQUAAAAA&#10;">
                <v:fill on="f" focussize="0,0"/>
                <v:stroke on="f"/>
                <v:imagedata o:title=""/>
                <o:lock v:ext="edit" aspectratio="f"/>
                <v:textbox>
                  <w:txbxContent>
                    <w:p>
                      <w:pPr>
                        <w:spacing w:line="264" w:lineRule="auto"/>
                        <w:rPr>
                          <w:rFonts w:ascii="宋体" w:hAnsi="宋体" w:eastAsia="宋体"/>
                          <w:sz w:val="21"/>
                          <w:szCs w:val="21"/>
                        </w:rPr>
                      </w:pPr>
                      <w:r>
                        <w:rPr>
                          <w:rFonts w:hint="eastAsia" w:ascii="宋体" w:hAnsi="宋体" w:eastAsia="宋体"/>
                          <w:sz w:val="21"/>
                          <w:szCs w:val="21"/>
                        </w:rPr>
                        <w:t>基础规范型实验</w:t>
                      </w:r>
                    </w:p>
                    <w:p>
                      <w:pPr>
                        <w:spacing w:line="264" w:lineRule="auto"/>
                        <w:rPr>
                          <w:rFonts w:ascii="宋体" w:hAnsi="宋体" w:eastAsia="宋体"/>
                          <w:sz w:val="22"/>
                        </w:rPr>
                      </w:pPr>
                    </w:p>
                  </w:txbxContent>
                </v:textbox>
              </v:shape>
            </w:pict>
          </mc:Fallback>
        </mc:AlternateContent>
      </w:r>
      <w:r>
        <w:rPr>
          <w:rFonts w:hint="eastAsia" w:ascii="新宋体" w:hAnsi="新宋体" w:eastAsia="新宋体"/>
          <w:snapToGrid w:val="0"/>
          <w:kern w:val="0"/>
          <w:position w:val="6"/>
          <w:sz w:val="24"/>
          <w:szCs w:val="21"/>
        </w:rPr>
        <w:t>课程名称：</w:t>
      </w:r>
      <w:r>
        <w:rPr>
          <w:rFonts w:hint="eastAsia"/>
          <w:sz w:val="22"/>
          <w:u w:val="single"/>
        </w:rPr>
        <w:t xml:space="preserve">                   </w:t>
      </w:r>
      <w:r>
        <w:rPr>
          <w:rFonts w:hint="eastAsia"/>
          <w:sz w:val="22"/>
        </w:rPr>
        <w:t xml:space="preserve"> </w:t>
      </w:r>
      <w:r>
        <w:rPr>
          <w:rFonts w:hint="eastAsia" w:ascii="新宋体" w:hAnsi="新宋体" w:eastAsia="新宋体"/>
          <w:snapToGrid w:val="0"/>
          <w:kern w:val="0"/>
          <w:position w:val="6"/>
          <w:sz w:val="24"/>
          <w:szCs w:val="21"/>
        </w:rPr>
        <w:t>指导老师：</w:t>
      </w:r>
      <w:r>
        <w:rPr>
          <w:rFonts w:hint="eastAsia"/>
          <w:sz w:val="22"/>
          <w:u w:val="single"/>
        </w:rPr>
        <w:t xml:space="preserve">               </w:t>
      </w:r>
      <w:r>
        <w:rPr>
          <w:rFonts w:hint="eastAsia" w:ascii="新宋体" w:hAnsi="新宋体" w:eastAsia="新宋体"/>
          <w:snapToGrid w:val="0"/>
          <w:kern w:val="0"/>
          <w:position w:val="6"/>
          <w:sz w:val="24"/>
          <w:szCs w:val="21"/>
        </w:rPr>
        <w:t xml:space="preserve"> 成绩：</w:t>
      </w:r>
      <w:r>
        <w:rPr>
          <w:rFonts w:hint="eastAsia"/>
          <w:sz w:val="22"/>
          <w:u w:val="single"/>
        </w:rPr>
        <w:t xml:space="preserve">                    </w:t>
      </w:r>
    </w:p>
    <w:p>
      <w:pPr>
        <w:spacing w:after="240" w:line="276" w:lineRule="auto"/>
        <w:rPr>
          <w:sz w:val="22"/>
          <w:u w:val="single"/>
        </w:rPr>
      </w:pPr>
      <w:r>
        <w:rPr>
          <w:rFonts w:hint="eastAsia" w:ascii="新宋体" w:hAnsi="新宋体" w:eastAsia="新宋体"/>
          <w:snapToGrid w:val="0"/>
          <w:kern w:val="0"/>
          <w:position w:val="6"/>
          <w:sz w:val="24"/>
          <w:szCs w:val="21"/>
        </w:rPr>
        <w:t>实验名称：</w:t>
      </w:r>
      <w:r>
        <w:rPr>
          <w:rFonts w:hint="eastAsia"/>
          <w:sz w:val="22"/>
          <w:u w:val="single"/>
        </w:rPr>
        <w:t xml:space="preserve">                   </w:t>
      </w:r>
      <w:r>
        <w:rPr>
          <w:rFonts w:hint="eastAsia" w:ascii="新宋体" w:hAnsi="新宋体" w:eastAsia="新宋体"/>
          <w:snapToGrid w:val="0"/>
          <w:kern w:val="0"/>
          <w:position w:val="6"/>
          <w:sz w:val="24"/>
          <w:szCs w:val="21"/>
        </w:rPr>
        <w:t xml:space="preserve"> </w:t>
      </w:r>
      <w:r>
        <w:rPr>
          <w:rFonts w:hint="eastAsia" w:ascii="新宋体" w:hAnsi="新宋体" w:eastAsia="新宋体"/>
          <w:snapToGrid w:val="0"/>
          <w:kern w:val="0"/>
          <w:position w:val="6"/>
          <w:sz w:val="24"/>
          <w:szCs w:val="21"/>
          <w:lang w:val="en-US" w:eastAsia="zh-CN"/>
        </w:rPr>
        <w:t xml:space="preserve">                         </w:t>
      </w:r>
      <w:r>
        <w:rPr>
          <w:rFonts w:hint="eastAsia" w:ascii="新宋体" w:hAnsi="新宋体" w:eastAsia="新宋体"/>
          <w:snapToGrid w:val="0"/>
          <w:kern w:val="0"/>
          <w:position w:val="6"/>
          <w:sz w:val="24"/>
          <w:szCs w:val="21"/>
        </w:rPr>
        <w:t>实验类型：</w:t>
      </w:r>
      <w:r>
        <w:rPr>
          <w:rFonts w:hint="eastAsia"/>
          <w:sz w:val="22"/>
          <w:u w:val="single"/>
        </w:rPr>
        <w:t xml:space="preserve">               </w:t>
      </w:r>
      <w:r>
        <w:rPr>
          <w:rFonts w:hint="eastAsia" w:ascii="新宋体" w:hAnsi="新宋体" w:eastAsia="新宋体"/>
          <w:snapToGrid w:val="0"/>
          <w:kern w:val="0"/>
          <w:position w:val="6"/>
          <w:sz w:val="24"/>
          <w:szCs w:val="21"/>
        </w:rPr>
        <w:t xml:space="preserve"> </w:t>
      </w:r>
    </w:p>
    <w:tbl>
      <w:tblPr>
        <w:tblStyle w:val="10"/>
        <w:tblW w:w="0" w:type="auto"/>
        <w:tblInd w:w="0" w:type="dxa"/>
        <w:tblLayout w:type="autofit"/>
        <w:tblCellMar>
          <w:top w:w="0" w:type="dxa"/>
          <w:left w:w="108" w:type="dxa"/>
          <w:bottom w:w="0" w:type="dxa"/>
          <w:right w:w="108" w:type="dxa"/>
        </w:tblCellMar>
      </w:tblPr>
      <w:tblGrid>
        <w:gridCol w:w="4728"/>
        <w:gridCol w:w="4729"/>
      </w:tblGrid>
      <w:tr>
        <w:tblPrEx>
          <w:tblCellMar>
            <w:top w:w="0" w:type="dxa"/>
            <w:left w:w="108" w:type="dxa"/>
            <w:bottom w:w="0" w:type="dxa"/>
            <w:right w:w="108" w:type="dxa"/>
          </w:tblCellMar>
        </w:tblPrEx>
        <w:tc>
          <w:tcPr>
            <w:tcW w:w="4757" w:type="dxa"/>
            <w:noWrap w:val="0"/>
            <w:vAlign w:val="top"/>
          </w:tcPr>
          <w:p>
            <w:pPr>
              <w:rPr>
                <w:rFonts w:ascii="新宋体" w:hAnsi="新宋体" w:eastAsia="新宋体"/>
                <w:snapToGrid w:val="0"/>
                <w:kern w:val="0"/>
                <w:position w:val="6"/>
                <w:sz w:val="24"/>
                <w:szCs w:val="21"/>
              </w:rPr>
            </w:pPr>
            <w:r>
              <w:rPr>
                <w:rFonts w:hint="eastAsia" w:ascii="新宋体" w:hAnsi="新宋体" w:eastAsia="新宋体"/>
                <w:snapToGrid w:val="0"/>
                <w:kern w:val="0"/>
                <w:position w:val="6"/>
                <w:sz w:val="24"/>
                <w:szCs w:val="21"/>
              </w:rPr>
              <w:t>一、实验目的和要求（必填）</w:t>
            </w:r>
          </w:p>
        </w:tc>
        <w:tc>
          <w:tcPr>
            <w:tcW w:w="4757" w:type="dxa"/>
            <w:noWrap w:val="0"/>
            <w:vAlign w:val="top"/>
          </w:tcPr>
          <w:p>
            <w:pPr>
              <w:rPr>
                <w:rFonts w:ascii="新宋体" w:hAnsi="新宋体" w:eastAsia="新宋体"/>
                <w:snapToGrid w:val="0"/>
                <w:kern w:val="0"/>
                <w:position w:val="6"/>
                <w:sz w:val="24"/>
                <w:szCs w:val="21"/>
              </w:rPr>
            </w:pPr>
            <w:r>
              <w:rPr>
                <w:rFonts w:hint="eastAsia" w:ascii="新宋体" w:hAnsi="新宋体" w:eastAsia="新宋体"/>
                <w:snapToGrid w:val="0"/>
                <w:kern w:val="0"/>
                <w:position w:val="6"/>
                <w:sz w:val="24"/>
                <w:szCs w:val="21"/>
              </w:rPr>
              <w:t>二、实验内容和原理（必填）</w:t>
            </w:r>
          </w:p>
        </w:tc>
      </w:tr>
      <w:tr>
        <w:tblPrEx>
          <w:tblCellMar>
            <w:top w:w="0" w:type="dxa"/>
            <w:left w:w="108" w:type="dxa"/>
            <w:bottom w:w="0" w:type="dxa"/>
            <w:right w:w="108" w:type="dxa"/>
          </w:tblCellMar>
        </w:tblPrEx>
        <w:tc>
          <w:tcPr>
            <w:tcW w:w="4757" w:type="dxa"/>
            <w:noWrap w:val="0"/>
            <w:vAlign w:val="top"/>
          </w:tcPr>
          <w:p>
            <w:pPr>
              <w:rPr>
                <w:sz w:val="22"/>
                <w:u w:val="single"/>
              </w:rPr>
            </w:pPr>
            <w:r>
              <w:rPr>
                <w:rFonts w:hint="eastAsia" w:ascii="新宋体" w:hAnsi="新宋体" w:eastAsia="新宋体"/>
                <w:snapToGrid w:val="0"/>
                <w:kern w:val="0"/>
                <w:position w:val="6"/>
                <w:sz w:val="24"/>
                <w:szCs w:val="21"/>
              </w:rPr>
              <w:t>三、主要仪器设备（必填）</w:t>
            </w:r>
          </w:p>
        </w:tc>
        <w:tc>
          <w:tcPr>
            <w:tcW w:w="4757" w:type="dxa"/>
            <w:noWrap w:val="0"/>
            <w:vAlign w:val="top"/>
          </w:tcPr>
          <w:p>
            <w:pPr>
              <w:rPr>
                <w:rFonts w:ascii="新宋体" w:hAnsi="新宋体" w:eastAsia="新宋体"/>
                <w:snapToGrid w:val="0"/>
                <w:kern w:val="0"/>
                <w:position w:val="6"/>
                <w:sz w:val="24"/>
                <w:szCs w:val="21"/>
              </w:rPr>
            </w:pPr>
            <w:r>
              <w:rPr>
                <w:rFonts w:hint="eastAsia" w:ascii="新宋体" w:hAnsi="新宋体" w:eastAsia="新宋体"/>
                <w:snapToGrid w:val="0"/>
                <w:kern w:val="0"/>
                <w:position w:val="6"/>
                <w:sz w:val="24"/>
                <w:szCs w:val="21"/>
              </w:rPr>
              <w:t>四、操作方法和实验步骤</w:t>
            </w:r>
          </w:p>
        </w:tc>
      </w:tr>
      <w:tr>
        <w:tblPrEx>
          <w:tblCellMar>
            <w:top w:w="0" w:type="dxa"/>
            <w:left w:w="108" w:type="dxa"/>
            <w:bottom w:w="0" w:type="dxa"/>
            <w:right w:w="108" w:type="dxa"/>
          </w:tblCellMar>
        </w:tblPrEx>
        <w:tc>
          <w:tcPr>
            <w:tcW w:w="4757" w:type="dxa"/>
            <w:noWrap w:val="0"/>
            <w:vAlign w:val="top"/>
          </w:tcPr>
          <w:p>
            <w:pPr>
              <w:rPr>
                <w:rFonts w:ascii="新宋体" w:hAnsi="新宋体" w:eastAsia="新宋体"/>
                <w:snapToGrid w:val="0"/>
                <w:kern w:val="0"/>
                <w:position w:val="6"/>
                <w:sz w:val="24"/>
                <w:szCs w:val="21"/>
              </w:rPr>
            </w:pPr>
            <w:r>
              <w:rPr>
                <w:rFonts w:hint="eastAsia" w:ascii="新宋体" w:hAnsi="新宋体" w:eastAsia="新宋体"/>
                <w:snapToGrid w:val="0"/>
                <w:kern w:val="0"/>
                <w:position w:val="6"/>
                <w:sz w:val="24"/>
                <w:szCs w:val="21"/>
              </w:rPr>
              <w:t>五、实验数据记录和处理</w:t>
            </w:r>
          </w:p>
        </w:tc>
        <w:tc>
          <w:tcPr>
            <w:tcW w:w="4757" w:type="dxa"/>
            <w:noWrap w:val="0"/>
            <w:vAlign w:val="top"/>
          </w:tcPr>
          <w:p>
            <w:r>
              <w:rPr>
                <w:rFonts w:hint="eastAsia" w:ascii="新宋体" w:hAnsi="新宋体" w:eastAsia="新宋体"/>
                <w:snapToGrid w:val="0"/>
                <w:kern w:val="0"/>
                <w:position w:val="6"/>
                <w:sz w:val="24"/>
                <w:szCs w:val="21"/>
              </w:rPr>
              <w:t>六、实验结果与分析（必填）</w:t>
            </w:r>
          </w:p>
        </w:tc>
      </w:tr>
      <w:tr>
        <w:tblPrEx>
          <w:tblCellMar>
            <w:top w:w="0" w:type="dxa"/>
            <w:left w:w="108" w:type="dxa"/>
            <w:bottom w:w="0" w:type="dxa"/>
            <w:right w:w="108" w:type="dxa"/>
          </w:tblCellMar>
        </w:tblPrEx>
        <w:tc>
          <w:tcPr>
            <w:tcW w:w="4757" w:type="dxa"/>
            <w:noWrap w:val="0"/>
            <w:vAlign w:val="top"/>
          </w:tcPr>
          <w:p>
            <w:pPr>
              <w:rPr>
                <w:rFonts w:ascii="新宋体" w:hAnsi="新宋体" w:eastAsia="新宋体"/>
                <w:snapToGrid w:val="0"/>
                <w:kern w:val="0"/>
                <w:position w:val="6"/>
                <w:sz w:val="24"/>
                <w:szCs w:val="21"/>
              </w:rPr>
            </w:pPr>
            <w:r>
              <w:rPr>
                <w:rFonts w:hint="eastAsia" w:ascii="新宋体" w:hAnsi="新宋体" w:eastAsia="新宋体"/>
                <w:snapToGrid w:val="0"/>
                <w:kern w:val="0"/>
                <w:position w:val="6"/>
                <w:sz w:val="24"/>
                <w:szCs w:val="21"/>
              </w:rPr>
              <w:t>七、讨论、心得</w:t>
            </w:r>
          </w:p>
        </w:tc>
        <w:tc>
          <w:tcPr>
            <w:tcW w:w="4757" w:type="dxa"/>
            <w:noWrap w:val="0"/>
            <w:vAlign w:val="top"/>
          </w:tcPr>
          <w:p>
            <w:pPr>
              <w:rPr>
                <w:sz w:val="22"/>
                <w:u w:val="single"/>
              </w:rPr>
            </w:pPr>
          </w:p>
        </w:tc>
      </w:tr>
    </w:tbl>
    <w:p>
      <w:pPr>
        <w:pStyle w:val="20"/>
        <w:sectPr>
          <w:headerReference r:id="rId3" w:type="default"/>
          <w:headerReference r:id="rId4" w:type="even"/>
          <w:type w:val="continuous"/>
          <w:pgSz w:w="11906" w:h="16838"/>
          <w:pgMar w:top="1134" w:right="1021" w:bottom="1440" w:left="1644" w:header="851" w:footer="992" w:gutter="0"/>
          <w:cols w:space="720" w:num="1"/>
          <w:titlePg/>
          <w:docGrid w:type="lines" w:linePitch="312" w:charSpace="0"/>
        </w:sectPr>
      </w:pPr>
    </w:p>
    <w:p>
      <w:pPr>
        <w:pStyle w:val="20"/>
        <w:rPr>
          <w:rFonts w:hint="eastAsia"/>
        </w:rPr>
      </w:pPr>
      <w:r>
        <w:rPr>
          <w:rFonts w:hint="eastAsia"/>
        </w:rPr>
        <w:t>实验目的和要求</w:t>
      </w:r>
    </w:p>
    <w:p>
      <w:pPr>
        <w:pStyle w:val="5"/>
        <w:rPr>
          <w:rFonts w:hint="eastAsia" w:ascii="宋体" w:hAnsi="宋体" w:eastAsia="宋体" w:cs="宋体"/>
          <w:sz w:val="21"/>
          <w:szCs w:val="21"/>
        </w:rPr>
      </w:pPr>
      <w:r>
        <w:rPr>
          <w:rFonts w:hint="eastAsia" w:ascii="宋体" w:hAnsi="宋体" w:eastAsia="宋体" w:cs="宋体"/>
          <w:sz w:val="21"/>
          <w:szCs w:val="21"/>
        </w:rPr>
        <w:t>1、理解音频功率放大电路的工作原理。</w:t>
      </w:r>
    </w:p>
    <w:p>
      <w:pPr>
        <w:pStyle w:val="5"/>
        <w:rPr>
          <w:rFonts w:hint="eastAsia" w:ascii="宋体" w:hAnsi="宋体" w:eastAsia="宋体" w:cs="宋体"/>
          <w:sz w:val="21"/>
          <w:szCs w:val="21"/>
        </w:rPr>
      </w:pPr>
      <w:r>
        <w:rPr>
          <w:rFonts w:hint="eastAsia" w:ascii="宋体" w:hAnsi="宋体" w:eastAsia="宋体" w:cs="宋体"/>
          <w:sz w:val="21"/>
          <w:szCs w:val="21"/>
        </w:rPr>
        <w:t>2、学习手工焊接和电路布局组装方法。</w:t>
      </w:r>
    </w:p>
    <w:p>
      <w:pPr>
        <w:pStyle w:val="5"/>
        <w:rPr>
          <w:rFonts w:hint="eastAsia" w:ascii="宋体" w:hAnsi="宋体" w:eastAsia="宋体" w:cs="宋体"/>
          <w:sz w:val="21"/>
          <w:szCs w:val="21"/>
        </w:rPr>
      </w:pPr>
      <w:r>
        <w:rPr>
          <w:rFonts w:hint="eastAsia" w:ascii="宋体" w:hAnsi="宋体" w:eastAsia="宋体" w:cs="宋体"/>
          <w:sz w:val="21"/>
          <w:szCs w:val="21"/>
        </w:rPr>
        <w:t>3、提高电子电路的综合调试能力。</w:t>
      </w:r>
    </w:p>
    <w:p>
      <w:pPr>
        <w:pStyle w:val="20"/>
      </w:pPr>
      <w:r>
        <w:rPr>
          <w:rFonts w:hint="eastAsia"/>
        </w:rPr>
        <w:t>实验内容和原理</w:t>
      </w:r>
    </w:p>
    <w:p>
      <w:pPr>
        <w:rPr>
          <w:snapToGrid w:val="0"/>
          <w:kern w:val="0"/>
          <w:szCs w:val="21"/>
        </w:rPr>
      </w:pPr>
      <w:r>
        <w:rPr>
          <w:rFonts w:hint="eastAsia"/>
          <w:snapToGrid w:val="0"/>
          <w:kern w:val="0"/>
          <w:szCs w:val="21"/>
        </w:rPr>
        <w:t>1、实验原理</w:t>
      </w:r>
    </w:p>
    <w:p>
      <w:pPr>
        <w:rPr>
          <w:snapToGrid w:val="0"/>
          <w:kern w:val="0"/>
          <w:szCs w:val="21"/>
        </w:rPr>
      </w:pPr>
      <w:r>
        <w:rPr>
          <w:rFonts w:hint="eastAsia"/>
          <w:snapToGrid w:val="0"/>
          <w:kern w:val="0"/>
          <w:szCs w:val="21"/>
        </w:rPr>
        <w:t>（1）芯片引脚排列</w:t>
      </w:r>
    </w:p>
    <w:p>
      <w:pPr>
        <w:jc w:val="center"/>
        <w:rPr>
          <w:snapToGrid w:val="0"/>
          <w:kern w:val="0"/>
          <w:szCs w:val="21"/>
        </w:rPr>
      </w:pPr>
      <w:bookmarkStart w:id="0" w:name="_GoBack"/>
      <w:r>
        <w:rPr>
          <w:snapToGrid w:val="0"/>
          <w:kern w:val="0"/>
          <w:szCs w:val="21"/>
        </w:rPr>
        <w:drawing>
          <wp:inline distT="0" distB="0" distL="0" distR="0">
            <wp:extent cx="5274310" cy="3653155"/>
            <wp:effectExtent l="0" t="0" r="2540" b="444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7"/>
                    <a:srcRect/>
                    <a:stretch>
                      <a:fillRect/>
                    </a:stretch>
                  </pic:blipFill>
                  <pic:spPr>
                    <a:xfrm>
                      <a:off x="0" y="0"/>
                      <a:ext cx="5274310" cy="3653155"/>
                    </a:xfrm>
                    <a:prstGeom prst="rect">
                      <a:avLst/>
                    </a:prstGeom>
                    <a:noFill/>
                    <a:ln>
                      <a:noFill/>
                    </a:ln>
                  </pic:spPr>
                </pic:pic>
              </a:graphicData>
            </a:graphic>
          </wp:inline>
        </w:drawing>
      </w:r>
      <w:bookmarkEnd w:id="0"/>
    </w:p>
    <w:p>
      <w:pPr>
        <w:jc w:val="center"/>
        <w:rPr>
          <w:rFonts w:eastAsia="楷体"/>
          <w:snapToGrid w:val="0"/>
          <w:kern w:val="0"/>
          <w:szCs w:val="21"/>
        </w:rPr>
      </w:pPr>
      <w:r>
        <w:rPr>
          <w:rFonts w:eastAsia="楷体"/>
          <w:snapToGrid w:val="0"/>
          <w:kern w:val="0"/>
          <w:szCs w:val="21"/>
        </w:rPr>
        <w:t>图1 集成芯片引脚排列</w:t>
      </w:r>
    </w:p>
    <w:p>
      <w:pPr>
        <w:rPr>
          <w:snapToGrid w:val="0"/>
          <w:kern w:val="0"/>
          <w:szCs w:val="21"/>
        </w:rPr>
      </w:pPr>
      <w:r>
        <w:rPr>
          <w:rFonts w:hint="eastAsia"/>
          <w:snapToGrid w:val="0"/>
          <w:kern w:val="0"/>
          <w:szCs w:val="21"/>
        </w:rPr>
        <w:t>（2）音频功率放大电路介绍</w:t>
      </w:r>
    </w:p>
    <w:p>
      <w:pPr>
        <w:ind w:firstLine="420" w:firstLineChars="200"/>
      </w:pPr>
      <w:r>
        <w:t>音频功率放大电路，也即音响系统放大器，用于对音频信号的处理和放大。按其构成可分为前置放大级、音调控制级和功率放大级三部分。</w:t>
      </w:r>
    </w:p>
    <w:p>
      <w:pPr>
        <w:ind w:firstLine="420" w:firstLineChars="200"/>
      </w:pPr>
      <w:r>
        <w:t>作为音响系统中的放大设备，它接受的信号源有多种形式，通常有话筒输出、唱机输出、录音输出和调谐器输出。它们的输出信号差异很大，因此，音频功放电路中设置前置放大级以适应不同信号源的输入。</w:t>
      </w:r>
    </w:p>
    <w:p>
      <w:pPr>
        <w:ind w:firstLine="420" w:firstLineChars="200"/>
      </w:pPr>
      <w:r>
        <w:t>为了满足听众对频响的要求和弥补扬声器系统的频率响应不足，设置了音调控制放大器，希望能对高音、低音部分的频率特性进行调节。</w:t>
      </w:r>
    </w:p>
    <w:p>
      <w:pPr>
        <w:ind w:firstLine="420" w:firstLineChars="200"/>
      </w:pPr>
      <w:r>
        <w:t>为了充分地推动扬声器，通常音响系统中的功率放大器能输出数十瓦以上功率，而高级音响系统的功放最大输出功率可达几百瓦以上。</w:t>
      </w:r>
    </w:p>
    <w:p>
      <w:pPr>
        <w:ind w:firstLine="420" w:firstLineChars="200"/>
      </w:pPr>
      <w:r>
        <w:t>扩音机的整机电路如下图所示，按其构成，可分为前置放大级，音调控制级和功率放大级三部分。</w:t>
      </w:r>
    </w:p>
    <w:p>
      <w:pPr>
        <w:jc w:val="center"/>
        <w:rPr>
          <w:snapToGrid w:val="0"/>
          <w:kern w:val="0"/>
          <w:szCs w:val="21"/>
        </w:rPr>
      </w:pPr>
      <w:r>
        <w:rPr>
          <w:snapToGrid w:val="0"/>
          <w:kern w:val="0"/>
          <w:szCs w:val="21"/>
        </w:rPr>
        <w:drawing>
          <wp:inline distT="0" distB="0" distL="0" distR="0">
            <wp:extent cx="5274310" cy="2957830"/>
            <wp:effectExtent l="0" t="0" r="2540" b="444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noChangeArrowheads="1"/>
                    </pic:cNvPicPr>
                  </pic:nvPicPr>
                  <pic:blipFill>
                    <a:blip r:embed="rId8"/>
                    <a:srcRect/>
                    <a:stretch>
                      <a:fillRect/>
                    </a:stretch>
                  </pic:blipFill>
                  <pic:spPr>
                    <a:xfrm>
                      <a:off x="0" y="0"/>
                      <a:ext cx="5274310" cy="2957830"/>
                    </a:xfrm>
                    <a:prstGeom prst="rect">
                      <a:avLst/>
                    </a:prstGeom>
                    <a:noFill/>
                    <a:ln>
                      <a:noFill/>
                    </a:ln>
                  </pic:spPr>
                </pic:pic>
              </a:graphicData>
            </a:graphic>
          </wp:inline>
        </w:drawing>
      </w:r>
    </w:p>
    <w:p>
      <w:pPr>
        <w:jc w:val="center"/>
        <w:rPr>
          <w:snapToGrid w:val="0"/>
          <w:kern w:val="0"/>
          <w:szCs w:val="21"/>
        </w:rPr>
      </w:pPr>
      <w:r>
        <w:rPr>
          <w:rFonts w:eastAsia="楷体"/>
          <w:snapToGrid w:val="0"/>
          <w:kern w:val="0"/>
          <w:szCs w:val="21"/>
        </w:rPr>
        <w:t>图2 扩音机电路示意图</w:t>
      </w:r>
    </w:p>
    <w:p>
      <w:pPr>
        <w:rPr>
          <w:snapToGrid w:val="0"/>
          <w:kern w:val="0"/>
          <w:szCs w:val="21"/>
        </w:rPr>
      </w:pPr>
      <w:r>
        <w:rPr>
          <w:rFonts w:hint="eastAsia"/>
          <w:snapToGrid w:val="0"/>
          <w:kern w:val="0"/>
          <w:szCs w:val="21"/>
        </w:rPr>
        <w:t>（3）前置放大电路</w:t>
      </w:r>
    </w:p>
    <w:p>
      <w:pPr>
        <w:ind w:firstLine="420" w:firstLineChars="200"/>
      </w:pPr>
      <w:r>
        <w:t>前置放大级输入阻抗较高，输出阻抗较低。前置放大级的性能对整个音频功放电路的影响很大，为了减小噪声，前置级通常要选用低噪声的运放。</w:t>
      </w:r>
    </w:p>
    <w:p>
      <w:pPr>
        <w:ind w:firstLine="420" w:firstLineChars="200"/>
      </w:pPr>
      <w:r>
        <w:rPr>
          <w:rFonts w:hint="eastAsia"/>
        </w:rPr>
        <w:t>由</w:t>
      </w:r>
      <w:r>
        <w:t>A1组成的前置放大电路是一个电压串联负反馈同相输入比例放大器</w:t>
      </w:r>
      <w:r>
        <w:rPr>
          <w:rFonts w:hint="eastAsia"/>
        </w:rPr>
        <w:t>。</w:t>
      </w:r>
      <w:r>
        <w:t>理想闭环电压放大倍数为：</w:t>
      </w:r>
      <m:oMath>
        <m:sSub>
          <m:sSubPr>
            <m:ctrlPr>
              <w:rPr>
                <w:rFonts w:ascii="Cambria Math" w:hAnsi="Cambria Math"/>
                <w:i/>
              </w:rPr>
            </m:ctrlPr>
          </m:sSubPr>
          <m:e>
            <m:r>
              <m:rPr/>
              <w:rPr>
                <w:rFonts w:ascii="Cambria Math" w:hAnsi="Cambria Math"/>
              </w:rPr>
              <m:t>A</m:t>
            </m:r>
            <m:ctrlPr>
              <w:rPr>
                <w:rFonts w:ascii="Cambria Math" w:hAnsi="Cambria Math"/>
                <w:i/>
              </w:rPr>
            </m:ctrlPr>
          </m:e>
          <m:sub>
            <m:r>
              <m:rPr/>
              <w:rPr>
                <w:rFonts w:hint="eastAsia" w:ascii="Cambria Math" w:hAnsi="Cambria Math"/>
              </w:rPr>
              <m:t>vf</m:t>
            </m:r>
            <m:ctrlPr>
              <w:rPr>
                <w:rFonts w:ascii="Cambria Math" w:hAnsi="Cambria Math"/>
                <w:i/>
              </w:rPr>
            </m:ctrlPr>
          </m:sub>
        </m:sSub>
        <m:r>
          <m:rPr/>
          <w:rPr>
            <w:rFonts w:ascii="Cambria Math" w:hAnsi="Cambria Math"/>
          </w:rPr>
          <m:t>=1+</m:t>
        </m:r>
        <m:f>
          <m:fPr>
            <m:ctrlPr>
              <w:rPr>
                <w:rFonts w:ascii="Cambria Math" w:hAnsi="Cambria Math"/>
                <w:i/>
              </w:rPr>
            </m:ctrlPr>
          </m:fPr>
          <m:num>
            <m:sSub>
              <m:sSubPr>
                <m:ctrlPr>
                  <w:rPr>
                    <w:rFonts w:ascii="Cambria Math" w:hAnsi="Cambria Math"/>
                    <w:i/>
                  </w:rPr>
                </m:ctrlPr>
              </m:sSubPr>
              <m:e>
                <m:r>
                  <m:rPr/>
                  <w:rPr>
                    <w:rFonts w:ascii="Cambria Math" w:hAnsi="Cambria Math"/>
                  </w:rPr>
                  <m:t>R</m:t>
                </m:r>
                <m:ctrlPr>
                  <w:rPr>
                    <w:rFonts w:ascii="Cambria Math" w:hAnsi="Cambria Math"/>
                    <w:i/>
                  </w:rPr>
                </m:ctrlPr>
              </m:e>
              <m:sub>
                <m:r>
                  <m:rPr/>
                  <w:rPr>
                    <w:rFonts w:ascii="Cambria Math" w:hAnsi="Cambria Math"/>
                  </w:rPr>
                  <m:t>3</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R</m:t>
                </m:r>
                <m:ctrlPr>
                  <w:rPr>
                    <w:rFonts w:ascii="Cambria Math" w:hAnsi="Cambria Math"/>
                    <w:i/>
                  </w:rPr>
                </m:ctrlPr>
              </m:e>
              <m:sub>
                <m:r>
                  <m:rPr/>
                  <w:rPr>
                    <w:rFonts w:ascii="Cambria Math" w:hAnsi="Cambria Math"/>
                  </w:rPr>
                  <m:t>2</m:t>
                </m:r>
                <m:ctrlPr>
                  <w:rPr>
                    <w:rFonts w:ascii="Cambria Math" w:hAnsi="Cambria Math"/>
                    <w:i/>
                  </w:rPr>
                </m:ctrlPr>
              </m:sub>
            </m:sSub>
            <m:ctrlPr>
              <w:rPr>
                <w:rFonts w:ascii="Cambria Math" w:hAnsi="Cambria Math"/>
                <w:i/>
              </w:rPr>
            </m:ctrlPr>
          </m:den>
        </m:f>
      </m:oMath>
    </w:p>
    <w:p>
      <w:pPr>
        <w:ind w:firstLine="420" w:firstLineChars="200"/>
      </w:pPr>
      <w:r>
        <w:t>输入电阻：</w:t>
      </w:r>
      <m:oMath>
        <m:sSub>
          <m:sSubPr>
            <m:ctrlPr>
              <w:rPr>
                <w:rFonts w:ascii="Cambria Math" w:hAnsi="Cambria Math"/>
                <w:i/>
              </w:rPr>
            </m:ctrlPr>
          </m:sSubPr>
          <m:e>
            <m:r>
              <m:rPr/>
              <w:rPr>
                <w:rFonts w:ascii="Cambria Math" w:hAnsi="Cambria Math"/>
              </w:rPr>
              <m:t>R</m:t>
            </m:r>
            <m:ctrlPr>
              <w:rPr>
                <w:rFonts w:ascii="Cambria Math" w:hAnsi="Cambria Math"/>
                <w:i/>
              </w:rPr>
            </m:ctrlPr>
          </m:e>
          <m:sub>
            <m:r>
              <m:rPr/>
              <w:rPr>
                <w:rFonts w:ascii="Cambria Math" w:hAnsi="Cambria Math"/>
              </w:rPr>
              <m:t>if</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R</m:t>
            </m:r>
            <m:ctrlPr>
              <w:rPr>
                <w:rFonts w:ascii="Cambria Math" w:hAnsi="Cambria Math"/>
                <w:i/>
              </w:rPr>
            </m:ctrlPr>
          </m:e>
          <m:sub>
            <m:r>
              <m:rPr/>
              <w:rPr>
                <w:rFonts w:ascii="Cambria Math" w:hAnsi="Cambria Math"/>
              </w:rPr>
              <m:t>1</m:t>
            </m:r>
            <m:ctrlPr>
              <w:rPr>
                <w:rFonts w:ascii="Cambria Math" w:hAnsi="Cambria Math"/>
                <w:i/>
              </w:rPr>
            </m:ctrlPr>
          </m:sub>
        </m:sSub>
      </m:oMath>
    </w:p>
    <w:p>
      <w:pPr>
        <w:ind w:firstLine="420" w:firstLineChars="200"/>
        <w:rPr>
          <w:snapToGrid w:val="0"/>
          <w:kern w:val="0"/>
          <w:szCs w:val="21"/>
        </w:rPr>
      </w:pPr>
      <w:r>
        <w:t>输出电阻：</w:t>
      </w:r>
      <m:oMath>
        <m:sSub>
          <m:sSubPr>
            <m:ctrlPr>
              <w:rPr>
                <w:rFonts w:ascii="Cambria Math" w:hAnsi="Cambria Math"/>
                <w:i/>
              </w:rPr>
            </m:ctrlPr>
          </m:sSubPr>
          <m:e>
            <m:r>
              <m:rPr/>
              <w:rPr>
                <w:rFonts w:ascii="Cambria Math" w:hAnsi="Cambria Math"/>
              </w:rPr>
              <m:t>R</m:t>
            </m:r>
            <m:ctrlPr>
              <w:rPr>
                <w:rFonts w:ascii="Cambria Math" w:hAnsi="Cambria Math"/>
                <w:i/>
              </w:rPr>
            </m:ctrlPr>
          </m:e>
          <m:sub>
            <m:r>
              <m:rPr/>
              <w:rPr>
                <w:rFonts w:ascii="Cambria Math" w:hAnsi="Cambria Math"/>
              </w:rPr>
              <m:t>o</m:t>
            </m:r>
            <m:r>
              <m:rPr/>
              <w:rPr>
                <w:rFonts w:hint="eastAsia" w:ascii="Cambria Math" w:hAnsi="Cambria Math"/>
              </w:rPr>
              <m:t>f</m:t>
            </m:r>
            <m:ctrlPr>
              <w:rPr>
                <w:rFonts w:ascii="Cambria Math" w:hAnsi="Cambria Math"/>
                <w:i/>
              </w:rPr>
            </m:ctrlPr>
          </m:sub>
        </m:sSub>
        <m:r>
          <m:rPr/>
          <w:rPr>
            <w:rFonts w:ascii="Cambria Math" w:hAnsi="Cambria Math"/>
          </w:rPr>
          <m:t>=0</m:t>
        </m:r>
      </m:oMath>
    </w:p>
    <w:p>
      <w:pPr>
        <w:jc w:val="center"/>
        <w:rPr>
          <w:snapToGrid w:val="0"/>
          <w:kern w:val="0"/>
          <w:szCs w:val="21"/>
        </w:rPr>
      </w:pPr>
      <w:r>
        <w:rPr>
          <w:snapToGrid w:val="0"/>
          <w:kern w:val="0"/>
          <w:szCs w:val="21"/>
        </w:rPr>
        <w:drawing>
          <wp:inline distT="0" distB="0" distL="0" distR="0">
            <wp:extent cx="1680210" cy="1953895"/>
            <wp:effectExtent l="0" t="0" r="5715" b="825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9"/>
                    <a:srcRect/>
                    <a:stretch>
                      <a:fillRect/>
                    </a:stretch>
                  </pic:blipFill>
                  <pic:spPr>
                    <a:xfrm>
                      <a:off x="0" y="0"/>
                      <a:ext cx="1680210" cy="1953895"/>
                    </a:xfrm>
                    <a:prstGeom prst="rect">
                      <a:avLst/>
                    </a:prstGeom>
                    <a:noFill/>
                    <a:ln>
                      <a:noFill/>
                    </a:ln>
                  </pic:spPr>
                </pic:pic>
              </a:graphicData>
            </a:graphic>
          </wp:inline>
        </w:drawing>
      </w:r>
    </w:p>
    <w:p>
      <w:pPr>
        <w:jc w:val="center"/>
        <w:rPr>
          <w:snapToGrid w:val="0"/>
          <w:kern w:val="0"/>
          <w:szCs w:val="21"/>
        </w:rPr>
      </w:pPr>
      <w:r>
        <w:rPr>
          <w:rFonts w:eastAsia="楷体"/>
          <w:snapToGrid w:val="0"/>
          <w:kern w:val="0"/>
          <w:szCs w:val="21"/>
        </w:rPr>
        <w:t xml:space="preserve">图3 </w:t>
      </w:r>
      <w:r>
        <w:rPr>
          <w:rFonts w:hint="eastAsia" w:eastAsia="楷体"/>
          <w:snapToGrid w:val="0"/>
          <w:kern w:val="0"/>
          <w:szCs w:val="21"/>
        </w:rPr>
        <w:t>前置放大电路</w:t>
      </w:r>
      <w:r>
        <w:rPr>
          <w:rFonts w:eastAsia="楷体"/>
          <w:snapToGrid w:val="0"/>
          <w:kern w:val="0"/>
          <w:szCs w:val="21"/>
        </w:rPr>
        <w:t>示意图</w:t>
      </w:r>
    </w:p>
    <w:p>
      <w:pPr>
        <w:rPr>
          <w:snapToGrid w:val="0"/>
          <w:kern w:val="0"/>
          <w:szCs w:val="21"/>
        </w:rPr>
      </w:pPr>
      <w:r>
        <w:rPr>
          <w:rFonts w:hint="eastAsia"/>
          <w:snapToGrid w:val="0"/>
          <w:kern w:val="0"/>
          <w:szCs w:val="21"/>
        </w:rPr>
        <w:t>（4）功率放大电路</w:t>
      </w:r>
    </w:p>
    <w:p>
      <w:pPr>
        <w:ind w:firstLine="420" w:firstLineChars="200"/>
      </w:pPr>
      <w:r>
        <w:t>对于功率放大级，除了输出功率应满足技术指标外，还要求电路的效率高、非线性失真小、输出与音箱负载相匹配，否则将会影响放音效果。</w:t>
      </w:r>
    </w:p>
    <w:p>
      <w:pPr>
        <w:ind w:firstLine="420" w:firstLineChars="200"/>
      </w:pPr>
      <w:r>
        <w:t>集成功率放大器通常有OTL和OCL两种电路结构形式。OTL功放的优点是只需单电源供电，缺点是输出要通过大电容与负载耦合，因此低频响应较差</w:t>
      </w:r>
      <w:r>
        <w:rPr>
          <w:rFonts w:hint="eastAsia"/>
        </w:rPr>
        <w:t>；</w:t>
      </w:r>
      <w:r>
        <w:t>OCL功放的优点是输出与负载可直接耦合，频响特性较好，但需要用双电源供电。</w:t>
      </w:r>
    </w:p>
    <w:p>
      <w:pPr>
        <w:ind w:firstLine="420" w:firstLineChars="200"/>
      </w:pPr>
      <w:r>
        <w:t>本实验电路的功率放大级由集成功率器件TDA2030A连成OCL电路输出形式。</w:t>
      </w:r>
    </w:p>
    <w:p>
      <w:pPr>
        <w:ind w:firstLine="420" w:firstLineChars="200"/>
      </w:pPr>
      <w:r>
        <w:t>TDA2030A功率集成电路具有转换速率高，失真小，输出功率大，外围电路简单等特点，采用5脚塑料封装结构</w:t>
      </w:r>
      <w:r>
        <w:rPr>
          <w:rFonts w:hint="eastAsia"/>
        </w:rPr>
        <w:t>，如图1</w:t>
      </w:r>
      <w:r>
        <w:t>。其中1脚为同相输入端</w:t>
      </w:r>
      <w:r>
        <w:rPr>
          <w:rFonts w:hint="eastAsia"/>
        </w:rPr>
        <w:t>，</w:t>
      </w:r>
      <w:r>
        <w:t>2脚为反相输入端</w:t>
      </w:r>
      <w:r>
        <w:rPr>
          <w:rFonts w:hint="eastAsia"/>
        </w:rPr>
        <w:t>，</w:t>
      </w:r>
      <w:r>
        <w:t>3脚为负电源</w:t>
      </w:r>
      <w:r>
        <w:rPr>
          <w:rFonts w:hint="eastAsia"/>
        </w:rPr>
        <w:t>，</w:t>
      </w:r>
      <w:r>
        <w:t>4脚为输出端</w:t>
      </w:r>
      <w:r>
        <w:rPr>
          <w:rFonts w:hint="eastAsia"/>
        </w:rPr>
        <w:t>，</w:t>
      </w:r>
      <w:r>
        <w:t>5脚为正电源</w:t>
      </w:r>
      <w:r>
        <w:rPr>
          <w:rFonts w:hint="eastAsia"/>
        </w:rPr>
        <w:t>。</w:t>
      </w:r>
    </w:p>
    <w:p>
      <w:pPr>
        <w:ind w:firstLine="420" w:firstLineChars="200"/>
      </w:pPr>
      <w:r>
        <w:t>功放级电路中，电容C</w:t>
      </w:r>
      <w:r>
        <w:rPr>
          <w:vertAlign w:val="subscript"/>
        </w:rPr>
        <w:t>15</w:t>
      </w:r>
      <w:r>
        <w:t>、C</w:t>
      </w:r>
      <w:r>
        <w:rPr>
          <w:vertAlign w:val="subscript"/>
        </w:rPr>
        <w:t>16</w:t>
      </w:r>
      <w:r>
        <w:t>用作电源滤波。D</w:t>
      </w:r>
      <w:r>
        <w:rPr>
          <w:vertAlign w:val="subscript"/>
        </w:rPr>
        <w:t>1</w:t>
      </w:r>
      <w:r>
        <w:t>和D</w:t>
      </w:r>
      <w:r>
        <w:rPr>
          <w:vertAlign w:val="subscript"/>
        </w:rPr>
        <w:t>2</w:t>
      </w:r>
      <w:r>
        <w:t>为防止输出端的瞬时过电压损坏芯片的保护二极管。R</w:t>
      </w:r>
      <w:r>
        <w:rPr>
          <w:vertAlign w:val="subscript"/>
        </w:rPr>
        <w:t>11</w:t>
      </w:r>
      <w:r>
        <w:t>、C</w:t>
      </w:r>
      <w:r>
        <w:rPr>
          <w:vertAlign w:val="subscript"/>
        </w:rPr>
        <w:t>10</w:t>
      </w:r>
      <w:r>
        <w:t>为输出端校正网络以补偿感性负载，其作用是把扬声器的电感性负载补偿接近纯电阻性，避免自激和过电压</w:t>
      </w:r>
      <w:r>
        <w:rPr>
          <w:rFonts w:hint="eastAsia"/>
        </w:rPr>
        <w:t>。</w:t>
      </w:r>
    </w:p>
    <w:p>
      <w:pPr>
        <w:ind w:firstLine="420" w:firstLineChars="200"/>
        <w:jc w:val="center"/>
      </w:pPr>
      <w:r>
        <w:drawing>
          <wp:inline distT="0" distB="0" distL="0" distR="0">
            <wp:extent cx="3000375" cy="2862580"/>
            <wp:effectExtent l="0" t="0" r="0" b="444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10"/>
                    <a:srcRect/>
                    <a:stretch>
                      <a:fillRect/>
                    </a:stretch>
                  </pic:blipFill>
                  <pic:spPr>
                    <a:xfrm>
                      <a:off x="0" y="0"/>
                      <a:ext cx="3000375" cy="2862580"/>
                    </a:xfrm>
                    <a:prstGeom prst="rect">
                      <a:avLst/>
                    </a:prstGeom>
                    <a:noFill/>
                    <a:ln>
                      <a:noFill/>
                    </a:ln>
                  </pic:spPr>
                </pic:pic>
              </a:graphicData>
            </a:graphic>
          </wp:inline>
        </w:drawing>
      </w:r>
    </w:p>
    <w:p>
      <w:pPr>
        <w:jc w:val="center"/>
        <w:rPr>
          <w:snapToGrid w:val="0"/>
          <w:kern w:val="0"/>
          <w:szCs w:val="21"/>
        </w:rPr>
      </w:pPr>
      <w:r>
        <w:rPr>
          <w:rFonts w:eastAsia="楷体"/>
          <w:snapToGrid w:val="0"/>
          <w:kern w:val="0"/>
          <w:szCs w:val="21"/>
        </w:rPr>
        <w:t xml:space="preserve">图4 </w:t>
      </w:r>
      <w:r>
        <w:rPr>
          <w:rFonts w:hint="eastAsia" w:eastAsia="楷体"/>
          <w:snapToGrid w:val="0"/>
          <w:kern w:val="0"/>
          <w:szCs w:val="21"/>
        </w:rPr>
        <w:t>功率放大电路</w:t>
      </w:r>
      <w:r>
        <w:rPr>
          <w:rFonts w:eastAsia="楷体"/>
          <w:snapToGrid w:val="0"/>
          <w:kern w:val="0"/>
          <w:szCs w:val="21"/>
        </w:rPr>
        <w:t>示意图</w:t>
      </w:r>
    </w:p>
    <w:p>
      <w:pPr>
        <w:ind w:firstLine="420" w:firstLineChars="200"/>
        <w:rPr>
          <w:snapToGrid w:val="0"/>
          <w:kern w:val="0"/>
          <w:szCs w:val="21"/>
        </w:rPr>
      </w:pPr>
      <w:r>
        <w:t>图中通过R</w:t>
      </w:r>
      <w:r>
        <w:rPr>
          <w:vertAlign w:val="subscript"/>
        </w:rPr>
        <w:t>10</w:t>
      </w:r>
      <w:r>
        <w:t>、R</w:t>
      </w:r>
      <w:r>
        <w:rPr>
          <w:vertAlign w:val="subscript"/>
        </w:rPr>
        <w:t>9</w:t>
      </w:r>
      <w:r>
        <w:t>、C</w:t>
      </w:r>
      <w:r>
        <w:rPr>
          <w:vertAlign w:val="subscript"/>
        </w:rPr>
        <w:t>9</w:t>
      </w:r>
      <w:r>
        <w:t>引入了深度交直流电压串联负反馈。由于接入C</w:t>
      </w:r>
      <w:r>
        <w:rPr>
          <w:vertAlign w:val="subscript"/>
        </w:rPr>
        <w:t>9</w:t>
      </w:r>
      <w:r>
        <w:t>，直流反馈系数F´＝1。对于交流信号而言，因为C</w:t>
      </w:r>
      <w:r>
        <w:rPr>
          <w:vertAlign w:val="subscript"/>
        </w:rPr>
        <w:t>9</w:t>
      </w:r>
      <w:r>
        <w:t>足够大，在通频带内可视为短路，所以交流反馈系数由R</w:t>
      </w:r>
      <w:r>
        <w:rPr>
          <w:vertAlign w:val="subscript"/>
        </w:rPr>
        <w:t>10</w:t>
      </w:r>
      <w:r>
        <w:t>、R</w:t>
      </w:r>
      <w:r>
        <w:rPr>
          <w:vertAlign w:val="subscript"/>
        </w:rPr>
        <w:t>9</w:t>
      </w:r>
      <w:r>
        <w:t>确定。因而该电路的电压增益为</w:t>
      </w:r>
      <m:oMath>
        <m:sSub>
          <m:sSubPr>
            <m:ctrlPr>
              <w:rPr>
                <w:rFonts w:ascii="Cambria Math" w:hAnsi="Cambria Math"/>
                <w:i/>
              </w:rPr>
            </m:ctrlPr>
          </m:sSubPr>
          <m:e>
            <m:r>
              <m:rPr/>
              <w:rPr>
                <w:rFonts w:ascii="Cambria Math" w:hAnsi="Cambria Math"/>
              </w:rPr>
              <m:t>A</m:t>
            </m:r>
            <m:ctrlPr>
              <w:rPr>
                <w:rFonts w:ascii="Cambria Math" w:hAnsi="Cambria Math"/>
                <w:i/>
              </w:rPr>
            </m:ctrlPr>
          </m:e>
          <m:sub>
            <m:r>
              <m:rPr/>
              <w:rPr>
                <w:rFonts w:hint="eastAsia" w:ascii="Cambria Math" w:hAnsi="Cambria Math"/>
              </w:rPr>
              <m:t>v</m:t>
            </m:r>
            <m:r>
              <m:rPr/>
              <w:rPr>
                <w:rFonts w:ascii="Cambria Math" w:hAnsi="Cambria Math"/>
              </w:rPr>
              <m:t>3</m:t>
            </m:r>
            <m:ctrlPr>
              <w:rPr>
                <w:rFonts w:ascii="Cambria Math" w:hAnsi="Cambria Math"/>
                <w:i/>
              </w:rPr>
            </m:ctrlPr>
          </m:sub>
        </m:sSub>
        <m:r>
          <m:rPr/>
          <w:rPr>
            <w:rFonts w:ascii="Cambria Math" w:hAnsi="Cambria Math"/>
          </w:rPr>
          <m:t>=1+</m:t>
        </m:r>
        <m:f>
          <m:fPr>
            <m:ctrlPr>
              <w:rPr>
                <w:rFonts w:ascii="Cambria Math" w:hAnsi="Cambria Math"/>
                <w:i/>
              </w:rPr>
            </m:ctrlPr>
          </m:fPr>
          <m:num>
            <m:sSub>
              <m:sSubPr>
                <m:ctrlPr>
                  <w:rPr>
                    <w:rFonts w:ascii="Cambria Math" w:hAnsi="Cambria Math"/>
                    <w:i/>
                  </w:rPr>
                </m:ctrlPr>
              </m:sSubPr>
              <m:e>
                <m:r>
                  <m:rPr/>
                  <w:rPr>
                    <w:rFonts w:ascii="Cambria Math" w:hAnsi="Cambria Math"/>
                  </w:rPr>
                  <m:t>R</m:t>
                </m:r>
                <m:ctrlPr>
                  <w:rPr>
                    <w:rFonts w:ascii="Cambria Math" w:hAnsi="Cambria Math"/>
                    <w:i/>
                  </w:rPr>
                </m:ctrlPr>
              </m:e>
              <m:sub>
                <m:r>
                  <m:rPr/>
                  <w:rPr>
                    <w:rFonts w:ascii="Cambria Math" w:hAnsi="Cambria Math"/>
                  </w:rPr>
                  <m:t>10</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R</m:t>
                </m:r>
                <m:ctrlPr>
                  <w:rPr>
                    <w:rFonts w:ascii="Cambria Math" w:hAnsi="Cambria Math"/>
                    <w:i/>
                  </w:rPr>
                </m:ctrlPr>
              </m:e>
              <m:sub>
                <m:r>
                  <m:rPr/>
                  <w:rPr>
                    <w:rFonts w:ascii="Cambria Math" w:hAnsi="Cambria Math"/>
                  </w:rPr>
                  <m:t>9</m:t>
                </m:r>
                <m:ctrlPr>
                  <w:rPr>
                    <w:rFonts w:ascii="Cambria Math" w:hAnsi="Cambria Math"/>
                    <w:i/>
                  </w:rPr>
                </m:ctrlPr>
              </m:sub>
            </m:sSub>
            <m:ctrlPr>
              <w:rPr>
                <w:rFonts w:ascii="Cambria Math" w:hAnsi="Cambria Math"/>
                <w:i/>
              </w:rPr>
            </m:ctrlPr>
          </m:den>
        </m:f>
      </m:oMath>
      <w:r>
        <w:rPr>
          <w:rFonts w:hint="eastAsia"/>
        </w:rPr>
        <w:t>。</w:t>
      </w:r>
    </w:p>
    <w:p>
      <w:pPr>
        <w:rPr>
          <w:snapToGrid w:val="0"/>
          <w:kern w:val="0"/>
          <w:szCs w:val="21"/>
        </w:rPr>
      </w:pPr>
      <w:r>
        <w:rPr>
          <w:rFonts w:hint="eastAsia"/>
          <w:snapToGrid w:val="0"/>
          <w:kern w:val="0"/>
          <w:szCs w:val="21"/>
        </w:rPr>
        <w:t>（5）音调控制电路</w:t>
      </w:r>
    </w:p>
    <w:p>
      <w:pPr>
        <w:ind w:firstLine="420" w:firstLineChars="200"/>
      </w:pPr>
      <w:r>
        <w:t>音调控制放大器的作用是实现对低音和高音的提升和衰减，以弥补扬声器等因素造成的频率响应不足。</w:t>
      </w:r>
    </w:p>
    <w:p>
      <w:pPr>
        <w:ind w:firstLine="420" w:firstLineChars="200"/>
      </w:pPr>
      <w:r>
        <w:t>常用的音调控制电路有衰减式音调控制电路和反馈式音调控制电路两类。衰减式音调控制电路的调节范围宽，但容易产生失真；反馈式音调控制电路的调节范围小一些，但失真小，应用较广。实验电路采用由阻容网络组成的RC型负反馈音调控制电路。它是通过不同的负反馈网络和输入网络造成放大器闭环放大倍数随信号频率不同而改变，从而达到对音调的控制。</w:t>
      </w:r>
    </w:p>
    <w:p>
      <w:pPr>
        <w:ind w:firstLine="420" w:firstLineChars="200"/>
      </w:pPr>
      <w:r>
        <w:t>反馈型音调控制电路如图</w:t>
      </w:r>
      <w:r>
        <w:rPr>
          <w:rFonts w:hint="eastAsia"/>
        </w:rPr>
        <w:t>5</w:t>
      </w:r>
      <w:r>
        <w:t>所示。C</w:t>
      </w:r>
      <w:r>
        <w:rPr>
          <w:vertAlign w:val="subscript"/>
        </w:rPr>
        <w:t>4</w:t>
      </w:r>
      <w:r>
        <w:t>、C</w:t>
      </w:r>
      <w:r>
        <w:rPr>
          <w:vertAlign w:val="subscript"/>
        </w:rPr>
        <w:t>5</w:t>
      </w:r>
      <w:r>
        <w:t>在高频区视为短路；C</w:t>
      </w:r>
      <w:r>
        <w:rPr>
          <w:vertAlign w:val="subscript"/>
        </w:rPr>
        <w:t>6</w:t>
      </w:r>
      <w:r>
        <w:t>、R</w:t>
      </w:r>
      <w:r>
        <w:rPr>
          <w:vertAlign w:val="subscript"/>
        </w:rPr>
        <w:t>7</w:t>
      </w:r>
      <w:r>
        <w:t>支路在低频区视为开路</w:t>
      </w:r>
      <w:r>
        <w:rPr>
          <w:rFonts w:hint="eastAsia"/>
        </w:rPr>
        <w:t>。</w:t>
      </w:r>
      <w:r>
        <w:t>图中，R</w:t>
      </w:r>
      <w:r>
        <w:rPr>
          <w:vertAlign w:val="subscript"/>
        </w:rPr>
        <w:t>4</w:t>
      </w:r>
      <w:r>
        <w:t>=R</w:t>
      </w:r>
      <w:r>
        <w:rPr>
          <w:vertAlign w:val="subscript"/>
        </w:rPr>
        <w:t>5</w:t>
      </w:r>
      <w:r>
        <w:t>=R</w:t>
      </w:r>
      <w:r>
        <w:rPr>
          <w:vertAlign w:val="subscript"/>
        </w:rPr>
        <w:t>6</w:t>
      </w:r>
      <w:r>
        <w:t xml:space="preserve"> =R=20KΩ；C</w:t>
      </w:r>
      <w:r>
        <w:rPr>
          <w:vertAlign w:val="subscript"/>
        </w:rPr>
        <w:t>4</w:t>
      </w:r>
      <w:r>
        <w:t>=C</w:t>
      </w:r>
      <w:r>
        <w:rPr>
          <w:vertAlign w:val="subscript"/>
        </w:rPr>
        <w:t>5</w:t>
      </w:r>
      <w:r>
        <w:t>&gt;&gt;C</w:t>
      </w:r>
      <w:r>
        <w:rPr>
          <w:vertAlign w:val="subscript"/>
        </w:rPr>
        <w:t>6</w:t>
      </w:r>
      <w:r>
        <w:t>；R</w:t>
      </w:r>
      <w:r>
        <w:rPr>
          <w:vertAlign w:val="subscript"/>
        </w:rPr>
        <w:t>P1</w:t>
      </w:r>
      <w:r>
        <w:t>=R</w:t>
      </w:r>
      <w:r>
        <w:rPr>
          <w:vertAlign w:val="subscript"/>
        </w:rPr>
        <w:t>P2</w:t>
      </w:r>
      <w:r>
        <w:t>≈9R。通过理论计算可得</w:t>
      </w:r>
      <w:r>
        <w:rPr>
          <w:rFonts w:hint="eastAsia"/>
        </w:rPr>
        <w:t>电路的电压增益为：</w:t>
      </w:r>
      <m:oMath>
        <m:sSub>
          <m:sSubPr>
            <m:ctrlPr>
              <w:rPr>
                <w:rFonts w:ascii="Cambria Math" w:hAnsi="Cambria Math"/>
                <w:i/>
              </w:rPr>
            </m:ctrlPr>
          </m:sSubPr>
          <m:e>
            <m:r>
              <m:rPr/>
              <w:rPr>
                <w:rFonts w:ascii="Cambria Math" w:hAnsi="Cambria Math"/>
              </w:rPr>
              <m:t>A</m:t>
            </m:r>
            <m:ctrlPr>
              <w:rPr>
                <w:rFonts w:ascii="Cambria Math" w:hAnsi="Cambria Math"/>
                <w:i/>
              </w:rPr>
            </m:ctrlPr>
          </m:e>
          <m:sub>
            <m:r>
              <m:rPr/>
              <w:rPr>
                <w:rFonts w:hint="eastAsia" w:ascii="Cambria Math" w:hAnsi="Cambria Math"/>
              </w:rPr>
              <m:t>uf</m:t>
            </m:r>
            <m:ctrlPr>
              <w:rPr>
                <w:rFonts w:ascii="Cambria Math" w:hAnsi="Cambria Math"/>
                <w:i/>
              </w:rPr>
            </m:ctrlPr>
          </m:sub>
        </m:sSub>
        <m:r>
          <m:rPr/>
          <w:rPr>
            <w:rFonts w:ascii="Cambria Math" w:hAnsi="Cambria Math"/>
          </w:rPr>
          <m:t>=</m:t>
        </m:r>
        <m:f>
          <m:fPr>
            <m:ctrlPr>
              <w:rPr>
                <w:rFonts w:ascii="Cambria Math" w:hAnsi="Cambria Math"/>
                <w:i/>
              </w:rPr>
            </m:ctrlPr>
          </m:fPr>
          <m:num>
            <m:sSub>
              <m:sSubPr>
                <m:ctrlPr>
                  <w:rPr>
                    <w:rFonts w:ascii="Cambria Math" w:hAnsi="Cambria Math"/>
                    <w:i/>
                  </w:rPr>
                </m:ctrlPr>
              </m:sSubPr>
              <m:e>
                <m:r>
                  <m:rPr/>
                  <w:rPr>
                    <w:rFonts w:ascii="Cambria Math" w:hAnsi="Cambria Math"/>
                  </w:rPr>
                  <m:t>U</m:t>
                </m:r>
                <m:ctrlPr>
                  <w:rPr>
                    <w:rFonts w:ascii="Cambria Math" w:hAnsi="Cambria Math"/>
                    <w:i/>
                  </w:rPr>
                </m:ctrlPr>
              </m:e>
              <m:sub>
                <m:r>
                  <m:rPr/>
                  <w:rPr>
                    <w:rFonts w:ascii="Cambria Math" w:hAnsi="Cambria Math"/>
                  </w:rPr>
                  <m:t>o</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U</m:t>
                </m:r>
                <m:ctrlPr>
                  <w:rPr>
                    <w:rFonts w:ascii="Cambria Math" w:hAnsi="Cambria Math"/>
                    <w:i/>
                  </w:rPr>
                </m:ctrlPr>
              </m:e>
              <m:sub>
                <m:r>
                  <m:rPr/>
                  <w:rPr>
                    <w:rFonts w:ascii="Cambria Math" w:hAnsi="Cambria Math"/>
                  </w:rPr>
                  <m:t>i</m:t>
                </m:r>
                <m:ctrlPr>
                  <w:rPr>
                    <w:rFonts w:ascii="Cambria Math" w:hAnsi="Cambria Math"/>
                    <w:i/>
                  </w:rPr>
                </m:ctrlPr>
              </m:sub>
            </m:sSub>
            <m:ctrlPr>
              <w:rPr>
                <w:rFonts w:ascii="Cambria Math" w:hAnsi="Cambria Math"/>
                <w:i/>
              </w:rPr>
            </m:ctrlPr>
          </m:den>
        </m:f>
        <m:r>
          <m:rPr/>
          <w:rPr>
            <w:rFonts w:ascii="Cambria Math" w:hAnsi="Cambria Math"/>
          </w:rPr>
          <m:t>=−</m:t>
        </m:r>
        <m:f>
          <m:fPr>
            <m:ctrlPr>
              <w:rPr>
                <w:rFonts w:ascii="Cambria Math" w:hAnsi="Cambria Math"/>
                <w:i/>
              </w:rPr>
            </m:ctrlPr>
          </m:fPr>
          <m:num>
            <m:sSub>
              <m:sSubPr>
                <m:ctrlPr>
                  <w:rPr>
                    <w:rFonts w:ascii="Cambria Math" w:hAnsi="Cambria Math"/>
                    <w:i/>
                  </w:rPr>
                </m:ctrlPr>
              </m:sSubPr>
              <m:e>
                <m:r>
                  <m:rPr/>
                  <w:rPr>
                    <w:rFonts w:ascii="Cambria Math" w:hAnsi="Cambria Math"/>
                  </w:rPr>
                  <m:t>Z</m:t>
                </m:r>
                <m:ctrlPr>
                  <w:rPr>
                    <w:rFonts w:ascii="Cambria Math" w:hAnsi="Cambria Math"/>
                    <w:i/>
                  </w:rPr>
                </m:ctrlPr>
              </m:e>
              <m:sub>
                <m:r>
                  <m:rPr/>
                  <w:rPr>
                    <w:rFonts w:ascii="Cambria Math" w:hAnsi="Cambria Math"/>
                  </w:rPr>
                  <m:t>f</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Z</m:t>
                </m:r>
                <m:ctrlPr>
                  <w:rPr>
                    <w:rFonts w:ascii="Cambria Math" w:hAnsi="Cambria Math"/>
                    <w:i/>
                  </w:rPr>
                </m:ctrlPr>
              </m:e>
              <m:sub>
                <m:r>
                  <m:rPr/>
                  <w:rPr>
                    <w:rFonts w:ascii="Cambria Math" w:hAnsi="Cambria Math"/>
                  </w:rPr>
                  <m:t>i</m:t>
                </m:r>
                <m:ctrlPr>
                  <w:rPr>
                    <w:rFonts w:ascii="Cambria Math" w:hAnsi="Cambria Math"/>
                    <w:i/>
                  </w:rPr>
                </m:ctrlPr>
              </m:sub>
            </m:sSub>
            <m:ctrlPr>
              <w:rPr>
                <w:rFonts w:ascii="Cambria Math" w:hAnsi="Cambria Math"/>
                <w:i/>
              </w:rPr>
            </m:ctrlPr>
          </m:den>
        </m:f>
      </m:oMath>
      <w:r>
        <w:rPr>
          <w:rFonts w:hint="eastAsia"/>
        </w:rPr>
        <w:t>。</w:t>
      </w:r>
    </w:p>
    <w:p>
      <w:pPr>
        <w:ind w:firstLine="420" w:firstLineChars="200"/>
        <w:jc w:val="center"/>
      </w:pPr>
      <w:r>
        <w:drawing>
          <wp:inline distT="0" distB="0" distL="0" distR="0">
            <wp:extent cx="2475230" cy="1939925"/>
            <wp:effectExtent l="0" t="0" r="1270" b="317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11"/>
                    <a:srcRect/>
                    <a:stretch>
                      <a:fillRect/>
                    </a:stretch>
                  </pic:blipFill>
                  <pic:spPr>
                    <a:xfrm>
                      <a:off x="0" y="0"/>
                      <a:ext cx="2475230" cy="1939925"/>
                    </a:xfrm>
                    <a:prstGeom prst="rect">
                      <a:avLst/>
                    </a:prstGeom>
                    <a:noFill/>
                    <a:ln>
                      <a:noFill/>
                    </a:ln>
                  </pic:spPr>
                </pic:pic>
              </a:graphicData>
            </a:graphic>
          </wp:inline>
        </w:drawing>
      </w:r>
    </w:p>
    <w:p>
      <w:pPr>
        <w:jc w:val="center"/>
        <w:rPr>
          <w:snapToGrid w:val="0"/>
          <w:kern w:val="0"/>
          <w:szCs w:val="21"/>
        </w:rPr>
      </w:pPr>
      <w:r>
        <w:rPr>
          <w:rFonts w:eastAsia="楷体"/>
          <w:snapToGrid w:val="0"/>
          <w:kern w:val="0"/>
          <w:szCs w:val="21"/>
        </w:rPr>
        <w:t xml:space="preserve">图5 </w:t>
      </w:r>
      <w:r>
        <w:rPr>
          <w:rFonts w:hint="eastAsia" w:eastAsia="楷体"/>
          <w:snapToGrid w:val="0"/>
          <w:kern w:val="0"/>
          <w:szCs w:val="21"/>
        </w:rPr>
        <w:t>音调控制电路</w:t>
      </w:r>
      <w:r>
        <w:rPr>
          <w:rFonts w:eastAsia="楷体"/>
          <w:snapToGrid w:val="0"/>
          <w:kern w:val="0"/>
          <w:szCs w:val="21"/>
        </w:rPr>
        <w:t>示意图</w:t>
      </w:r>
    </w:p>
    <w:p>
      <w:pPr>
        <w:ind w:firstLine="420" w:firstLineChars="200"/>
      </w:pPr>
      <w:r>
        <w:t>若将音调控制电路高低音提升和衰减曲线画在一起，可得到如图6所示幅频特性曲线。</w:t>
      </w:r>
    </w:p>
    <w:p>
      <w:pPr>
        <w:ind w:firstLine="420" w:firstLineChars="200"/>
      </w:pPr>
      <w:r>
        <w:t>由图6可见，音调控制级的中频电压放大倍数A</w:t>
      </w:r>
      <w:r>
        <w:rPr>
          <w:vertAlign w:val="subscript"/>
        </w:rPr>
        <w:t>um</w:t>
      </w:r>
      <w:r>
        <w:t>=1；当f&lt;f</w:t>
      </w:r>
      <w:r>
        <w:rPr>
          <w:vertAlign w:val="subscript"/>
        </w:rPr>
        <w:t>L1</w:t>
      </w:r>
      <w:r>
        <w:t>（48Hz）时低音控制范围为±18dB，当f&gt;f</w:t>
      </w:r>
      <w:r>
        <w:rPr>
          <w:vertAlign w:val="subscript"/>
        </w:rPr>
        <w:t>H2</w:t>
      </w:r>
      <w:r>
        <w:t>（19KHz）时高音控制范围也为±18dB</w:t>
      </w:r>
      <w:r>
        <w:rPr>
          <w:rFonts w:hint="eastAsia"/>
        </w:rPr>
        <w:t>。</w:t>
      </w:r>
    </w:p>
    <w:p>
      <w:pPr>
        <w:ind w:firstLine="420" w:firstLineChars="200"/>
        <w:jc w:val="center"/>
      </w:pPr>
      <w:r>
        <w:drawing>
          <wp:inline distT="0" distB="0" distL="0" distR="0">
            <wp:extent cx="3204845" cy="1723390"/>
            <wp:effectExtent l="0" t="0" r="5080" b="63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12"/>
                    <a:srcRect/>
                    <a:stretch>
                      <a:fillRect/>
                    </a:stretch>
                  </pic:blipFill>
                  <pic:spPr>
                    <a:xfrm>
                      <a:off x="0" y="0"/>
                      <a:ext cx="3204845" cy="1723390"/>
                    </a:xfrm>
                    <a:prstGeom prst="rect">
                      <a:avLst/>
                    </a:prstGeom>
                    <a:noFill/>
                    <a:ln>
                      <a:noFill/>
                    </a:ln>
                  </pic:spPr>
                </pic:pic>
              </a:graphicData>
            </a:graphic>
          </wp:inline>
        </w:drawing>
      </w:r>
    </w:p>
    <w:p>
      <w:pPr>
        <w:jc w:val="center"/>
        <w:rPr>
          <w:snapToGrid w:val="0"/>
          <w:kern w:val="0"/>
          <w:szCs w:val="21"/>
        </w:rPr>
      </w:pPr>
      <w:r>
        <w:rPr>
          <w:rFonts w:eastAsia="楷体"/>
          <w:snapToGrid w:val="0"/>
          <w:kern w:val="0"/>
          <w:szCs w:val="21"/>
        </w:rPr>
        <w:t xml:space="preserve">图6 </w:t>
      </w:r>
      <w:r>
        <w:rPr>
          <w:rFonts w:hint="eastAsia" w:eastAsia="楷体"/>
          <w:snapToGrid w:val="0"/>
          <w:kern w:val="0"/>
          <w:szCs w:val="21"/>
        </w:rPr>
        <w:t>音调控制电路幅频特性曲线</w:t>
      </w:r>
    </w:p>
    <w:p>
      <w:pPr>
        <w:rPr>
          <w:snapToGrid w:val="0"/>
          <w:kern w:val="0"/>
          <w:szCs w:val="21"/>
        </w:rPr>
      </w:pPr>
      <w:r>
        <w:rPr>
          <w:rFonts w:hint="eastAsia"/>
          <w:snapToGrid w:val="0"/>
          <w:kern w:val="0"/>
          <w:szCs w:val="21"/>
        </w:rPr>
        <w:t>2、实验内容</w:t>
      </w:r>
    </w:p>
    <w:p>
      <w:pPr>
        <w:rPr>
          <w:snapToGrid w:val="0"/>
          <w:kern w:val="0"/>
          <w:szCs w:val="21"/>
        </w:rPr>
      </w:pPr>
      <w:r>
        <w:rPr>
          <w:rFonts w:hint="eastAsia"/>
          <w:snapToGrid w:val="0"/>
          <w:kern w:val="0"/>
          <w:szCs w:val="21"/>
        </w:rPr>
        <w:t>（</w:t>
      </w:r>
      <w:r>
        <w:rPr>
          <w:snapToGrid w:val="0"/>
          <w:kern w:val="0"/>
          <w:szCs w:val="21"/>
        </w:rPr>
        <w:t>1</w:t>
      </w:r>
      <w:r>
        <w:rPr>
          <w:rFonts w:hint="eastAsia"/>
          <w:snapToGrid w:val="0"/>
          <w:kern w:val="0"/>
          <w:szCs w:val="21"/>
        </w:rPr>
        <w:t>）准备工作</w:t>
      </w:r>
    </w:p>
    <w:p>
      <w:pPr>
        <w:ind w:firstLine="420" w:firstLineChars="200"/>
        <w:rPr>
          <w:snapToGrid w:val="0"/>
          <w:kern w:val="0"/>
          <w:szCs w:val="21"/>
        </w:rPr>
      </w:pPr>
      <w:r>
        <w:rPr>
          <w:rFonts w:hint="eastAsia"/>
          <w:snapToGrid w:val="0"/>
          <w:kern w:val="0"/>
          <w:szCs w:val="21"/>
        </w:rPr>
        <w:t>将电子元件按电路图焊接在电路板上。</w:t>
      </w:r>
    </w:p>
    <w:p>
      <w:pPr>
        <w:rPr>
          <w:snapToGrid w:val="0"/>
          <w:kern w:val="0"/>
          <w:szCs w:val="21"/>
        </w:rPr>
      </w:pPr>
      <w:r>
        <w:rPr>
          <w:rFonts w:hint="eastAsia"/>
          <w:snapToGrid w:val="0"/>
          <w:kern w:val="0"/>
          <w:szCs w:val="21"/>
        </w:rPr>
        <w:t>（</w:t>
      </w:r>
      <w:r>
        <w:rPr>
          <w:snapToGrid w:val="0"/>
          <w:kern w:val="0"/>
          <w:szCs w:val="21"/>
        </w:rPr>
        <w:t>2</w:t>
      </w:r>
      <w:r>
        <w:rPr>
          <w:rFonts w:hint="eastAsia"/>
          <w:snapToGrid w:val="0"/>
          <w:kern w:val="0"/>
          <w:szCs w:val="21"/>
        </w:rPr>
        <w:t>）静态调试</w:t>
      </w:r>
    </w:p>
    <w:p>
      <w:pPr>
        <w:ind w:firstLine="420" w:firstLineChars="200"/>
        <w:rPr>
          <w:snapToGrid w:val="0"/>
          <w:kern w:val="0"/>
          <w:szCs w:val="21"/>
        </w:rPr>
      </w:pPr>
      <w:r>
        <w:rPr>
          <w:rFonts w:hint="eastAsia"/>
          <w:snapToGrid w:val="0"/>
          <w:kern w:val="0"/>
          <w:szCs w:val="21"/>
        </w:rPr>
        <w:t>①对照原理图，检查电路的正确性。</w:t>
      </w:r>
    </w:p>
    <w:p>
      <w:pPr>
        <w:ind w:firstLine="420" w:firstLineChars="200"/>
        <w:rPr>
          <w:snapToGrid w:val="0"/>
          <w:kern w:val="0"/>
          <w:szCs w:val="21"/>
        </w:rPr>
      </w:pPr>
      <w:r>
        <w:rPr>
          <w:rFonts w:hint="eastAsia"/>
          <w:snapToGrid w:val="0"/>
          <w:kern w:val="0"/>
          <w:szCs w:val="21"/>
        </w:rPr>
        <w:t>②加电源，注意观察电源电流大小，有无冒烟。</w:t>
      </w:r>
    </w:p>
    <w:p>
      <w:pPr>
        <w:ind w:firstLine="420" w:firstLineChars="200"/>
        <w:rPr>
          <w:snapToGrid w:val="0"/>
          <w:kern w:val="0"/>
          <w:szCs w:val="21"/>
        </w:rPr>
      </w:pPr>
      <w:r>
        <w:rPr>
          <w:rFonts w:hint="eastAsia"/>
          <w:snapToGrid w:val="0"/>
          <w:kern w:val="0"/>
          <w:szCs w:val="21"/>
        </w:rPr>
        <w:t>③将输入接地，测试各级电路的静态工作点。要求零输入时零输出。</w:t>
      </w:r>
    </w:p>
    <w:p>
      <w:pPr>
        <w:rPr>
          <w:snapToGrid w:val="0"/>
          <w:kern w:val="0"/>
          <w:szCs w:val="21"/>
        </w:rPr>
      </w:pPr>
      <w:r>
        <w:rPr>
          <w:rFonts w:hint="eastAsia"/>
          <w:snapToGrid w:val="0"/>
          <w:kern w:val="0"/>
          <w:szCs w:val="21"/>
        </w:rPr>
        <w:t>（</w:t>
      </w:r>
      <w:r>
        <w:rPr>
          <w:snapToGrid w:val="0"/>
          <w:kern w:val="0"/>
          <w:szCs w:val="21"/>
        </w:rPr>
        <w:t>3</w:t>
      </w:r>
      <w:r>
        <w:rPr>
          <w:rFonts w:hint="eastAsia"/>
          <w:snapToGrid w:val="0"/>
          <w:kern w:val="0"/>
          <w:szCs w:val="21"/>
        </w:rPr>
        <w:t>）动态调试</w:t>
      </w:r>
    </w:p>
    <w:p>
      <w:pPr>
        <w:ind w:firstLine="420" w:firstLineChars="200"/>
        <w:rPr>
          <w:snapToGrid w:val="0"/>
          <w:kern w:val="0"/>
          <w:szCs w:val="21"/>
        </w:rPr>
      </w:pPr>
      <w:r>
        <w:rPr>
          <w:rFonts w:hint="eastAsia"/>
          <w:snapToGrid w:val="0"/>
          <w:kern w:val="0"/>
          <w:szCs w:val="21"/>
        </w:rPr>
        <w:t>①输入信号频率为1k</w:t>
      </w:r>
      <w:r>
        <w:rPr>
          <w:snapToGrid w:val="0"/>
          <w:kern w:val="0"/>
          <w:szCs w:val="21"/>
        </w:rPr>
        <w:t>H</w:t>
      </w:r>
      <w:r>
        <w:rPr>
          <w:rFonts w:hint="eastAsia"/>
          <w:snapToGrid w:val="0"/>
          <w:kern w:val="0"/>
          <w:szCs w:val="21"/>
        </w:rPr>
        <w:t>z的正弦波。</w:t>
      </w:r>
    </w:p>
    <w:p>
      <w:pPr>
        <w:ind w:firstLine="420" w:firstLineChars="200"/>
        <w:rPr>
          <w:snapToGrid w:val="0"/>
          <w:kern w:val="0"/>
          <w:szCs w:val="21"/>
        </w:rPr>
      </w:pPr>
      <w:r>
        <w:rPr>
          <w:rFonts w:hint="eastAsia"/>
          <w:snapToGrid w:val="0"/>
          <w:kern w:val="0"/>
          <w:szCs w:val="21"/>
        </w:rPr>
        <w:t>②用示波器检查各级电路的输出，验证电路功能。</w:t>
      </w:r>
    </w:p>
    <w:p>
      <w:pPr>
        <w:ind w:firstLine="420" w:firstLineChars="200"/>
        <w:rPr>
          <w:snapToGrid w:val="0"/>
          <w:kern w:val="0"/>
          <w:szCs w:val="21"/>
        </w:rPr>
      </w:pPr>
      <w:r>
        <w:rPr>
          <w:rFonts w:hint="eastAsia"/>
          <w:snapToGrid w:val="0"/>
          <w:kern w:val="0"/>
          <w:szCs w:val="21"/>
        </w:rPr>
        <w:t>③分别调节音调控制电位器R</w:t>
      </w:r>
      <w:r>
        <w:rPr>
          <w:snapToGrid w:val="0"/>
          <w:kern w:val="0"/>
          <w:szCs w:val="21"/>
          <w:vertAlign w:val="subscript"/>
        </w:rPr>
        <w:t>P1</w:t>
      </w:r>
      <w:r>
        <w:rPr>
          <w:rFonts w:hint="eastAsia"/>
          <w:snapToGrid w:val="0"/>
          <w:kern w:val="0"/>
          <w:szCs w:val="21"/>
        </w:rPr>
        <w:t>和R</w:t>
      </w:r>
      <w:r>
        <w:rPr>
          <w:snapToGrid w:val="0"/>
          <w:kern w:val="0"/>
          <w:szCs w:val="21"/>
          <w:vertAlign w:val="subscript"/>
        </w:rPr>
        <w:t>P2</w:t>
      </w:r>
      <w:r>
        <w:rPr>
          <w:rFonts w:hint="eastAsia"/>
          <w:snapToGrid w:val="0"/>
          <w:kern w:val="0"/>
          <w:szCs w:val="21"/>
        </w:rPr>
        <w:t>，检查输出幅度如何变化。</w:t>
      </w:r>
    </w:p>
    <w:p>
      <w:pPr>
        <w:ind w:firstLine="420" w:firstLineChars="200"/>
        <w:rPr>
          <w:snapToGrid w:val="0"/>
          <w:kern w:val="0"/>
          <w:szCs w:val="21"/>
        </w:rPr>
      </w:pPr>
      <w:r>
        <w:rPr>
          <w:rFonts w:hint="eastAsia"/>
          <w:snapToGrid w:val="0"/>
          <w:kern w:val="0"/>
          <w:szCs w:val="21"/>
        </w:rPr>
        <w:t>④调节音量电位器R</w:t>
      </w:r>
      <w:r>
        <w:rPr>
          <w:snapToGrid w:val="0"/>
          <w:kern w:val="0"/>
          <w:szCs w:val="21"/>
          <w:vertAlign w:val="subscript"/>
        </w:rPr>
        <w:t>P3</w:t>
      </w:r>
      <w:r>
        <w:rPr>
          <w:rFonts w:hint="eastAsia"/>
          <w:snapToGrid w:val="0"/>
          <w:kern w:val="0"/>
          <w:szCs w:val="21"/>
        </w:rPr>
        <w:t>，检查输出幅度是否变化。</w:t>
      </w:r>
    </w:p>
    <w:p>
      <w:pPr>
        <w:ind w:firstLine="420" w:firstLineChars="200"/>
        <w:rPr>
          <w:snapToGrid w:val="0"/>
          <w:kern w:val="0"/>
          <w:szCs w:val="21"/>
        </w:rPr>
      </w:pPr>
      <w:r>
        <w:rPr>
          <w:rFonts w:hint="eastAsia"/>
          <w:snapToGrid w:val="0"/>
          <w:kern w:val="0"/>
          <w:szCs w:val="21"/>
        </w:rPr>
        <w:t>⑤电路功能</w:t>
      </w:r>
      <w:r>
        <w:t>正常后，将音量电位器R</w:t>
      </w:r>
      <w:r>
        <w:rPr>
          <w:vertAlign w:val="subscript"/>
        </w:rPr>
        <w:t>P3</w:t>
      </w:r>
      <w:r>
        <w:t>置于最大位置、音调控制电位器置于中心位置，用示波器测量主要节点的电压幅度，记录到表格中。</w:t>
      </w:r>
    </w:p>
    <w:p>
      <w:pPr>
        <w:rPr>
          <w:snapToGrid w:val="0"/>
          <w:kern w:val="0"/>
          <w:szCs w:val="21"/>
        </w:rPr>
      </w:pPr>
      <w:r>
        <w:rPr>
          <w:rFonts w:hint="eastAsia"/>
          <w:snapToGrid w:val="0"/>
          <w:kern w:val="0"/>
          <w:szCs w:val="21"/>
        </w:rPr>
        <w:t>（</w:t>
      </w:r>
      <w:r>
        <w:rPr>
          <w:snapToGrid w:val="0"/>
          <w:kern w:val="0"/>
          <w:szCs w:val="21"/>
        </w:rPr>
        <w:t>4</w:t>
      </w:r>
      <w:r>
        <w:rPr>
          <w:rFonts w:hint="eastAsia"/>
          <w:snapToGrid w:val="0"/>
          <w:kern w:val="0"/>
          <w:szCs w:val="21"/>
        </w:rPr>
        <w:t>）空载测量整机指标</w:t>
      </w:r>
    </w:p>
    <w:p>
      <w:pPr>
        <w:ind w:firstLine="420" w:firstLineChars="200"/>
      </w:pPr>
      <w:r>
        <w:t>需要测量的音频功率放大电路指标包括：</w:t>
      </w:r>
    </w:p>
    <w:p>
      <w:pPr>
        <w:ind w:firstLine="420" w:firstLineChars="200"/>
      </w:pPr>
      <w:r>
        <w:rPr>
          <w:rFonts w:hint="eastAsia"/>
        </w:rPr>
        <w:t>①</w:t>
      </w:r>
      <w:r>
        <w:t>整机电压增益A</w:t>
      </w:r>
      <w:r>
        <w:rPr>
          <w:vertAlign w:val="subscript"/>
        </w:rPr>
        <w:t>v</w:t>
      </w:r>
    </w:p>
    <w:p>
      <w:pPr>
        <w:ind w:firstLine="420" w:firstLineChars="200"/>
      </w:pPr>
      <w:r>
        <w:t>在音量电位器R</w:t>
      </w:r>
      <w:r>
        <w:rPr>
          <w:vertAlign w:val="subscript"/>
        </w:rPr>
        <w:t>P3</w:t>
      </w:r>
      <w:r>
        <w:t>置于最大位置、音调控制电位器置于中心位置时的整机电压放大倍数。</w:t>
      </w:r>
    </w:p>
    <w:p>
      <w:pPr>
        <w:ind w:firstLine="420" w:firstLineChars="200"/>
      </w:pPr>
      <w:r>
        <w:rPr>
          <w:rFonts w:hint="eastAsia"/>
        </w:rPr>
        <w:t>②</w:t>
      </w:r>
      <w:r>
        <w:t>最大不失真输出电压V</w:t>
      </w:r>
      <w:r>
        <w:rPr>
          <w:vertAlign w:val="subscript"/>
        </w:rPr>
        <w:t>omax</w:t>
      </w:r>
    </w:p>
    <w:p>
      <w:pPr>
        <w:ind w:firstLine="420" w:firstLineChars="200"/>
      </w:pPr>
      <w:r>
        <w:t>刚好不出现失真时的输出电压。</w:t>
      </w:r>
    </w:p>
    <w:p>
      <w:pPr>
        <w:ind w:firstLine="420" w:firstLineChars="200"/>
        <w:rPr>
          <w:vertAlign w:val="subscript"/>
        </w:rPr>
      </w:pPr>
      <w:r>
        <w:rPr>
          <w:rFonts w:hint="eastAsia"/>
        </w:rPr>
        <w:t>③</w:t>
      </w:r>
      <w:r>
        <w:t>输入灵敏度V</w:t>
      </w:r>
      <w:r>
        <w:rPr>
          <w:vertAlign w:val="subscript"/>
        </w:rPr>
        <w:t>imax</w:t>
      </w:r>
    </w:p>
    <w:p>
      <w:pPr>
        <w:ind w:firstLine="420" w:firstLineChars="200"/>
      </w:pPr>
      <w:r>
        <w:t>最大不失真输出电压时所对应的输入电压，称为输入灵敏度。要求V</w:t>
      </w:r>
      <w:r>
        <w:rPr>
          <w:vertAlign w:val="subscript"/>
        </w:rPr>
        <w:t>imax</w:t>
      </w:r>
      <w:r>
        <w:t>&lt;100mV。</w:t>
      </w:r>
    </w:p>
    <w:p>
      <w:pPr>
        <w:ind w:firstLine="420" w:firstLineChars="200"/>
      </w:pPr>
      <w:r>
        <w:rPr>
          <w:rFonts w:hint="eastAsia"/>
        </w:rPr>
        <w:t>④</w:t>
      </w:r>
      <w:r>
        <w:t>噪声电压V</w:t>
      </w:r>
      <w:r>
        <w:rPr>
          <w:vertAlign w:val="subscript"/>
        </w:rPr>
        <w:t>N</w:t>
      </w:r>
    </w:p>
    <w:p>
      <w:pPr>
        <w:ind w:firstLine="420" w:firstLineChars="200"/>
      </w:pPr>
      <w:r>
        <w:t>没有输入信号（即将输入端对地短路）时，测得的输出电压有效值称为噪声电压。</w:t>
      </w:r>
    </w:p>
    <w:p>
      <w:pPr>
        <w:ind w:firstLine="420" w:firstLineChars="200"/>
      </w:pPr>
      <w:r>
        <w:rPr>
          <w:rFonts w:hint="eastAsia"/>
        </w:rPr>
        <w:t>⑤</w:t>
      </w:r>
      <w:r>
        <w:t>频率响应特性f</w:t>
      </w:r>
      <w:r>
        <w:rPr>
          <w:vertAlign w:val="subscript"/>
        </w:rPr>
        <w:t>L</w:t>
      </w:r>
      <w:r>
        <w:t>和f</w:t>
      </w:r>
      <w:r>
        <w:rPr>
          <w:vertAlign w:val="subscript"/>
        </w:rPr>
        <w:t>H</w:t>
      </w:r>
    </w:p>
    <w:p>
      <w:pPr>
        <w:ind w:firstLine="420" w:firstLineChars="200"/>
      </w:pPr>
      <w:r>
        <w:t>电压放大倍数下降到中频段时的0.707倍时，所对应的频率。上下限频率的测量类似于共射放大电路。先在中频段（如：1kHz）使输出电压达到合适的幅度，然后保持输入信号幅度不变时，调节频率，使输出电压幅度达到中频段的0.707倍</w:t>
      </w:r>
      <w:r>
        <w:rPr>
          <w:rFonts w:hint="eastAsia"/>
        </w:rPr>
        <w:t>。</w:t>
      </w:r>
    </w:p>
    <w:p>
      <w:pPr>
        <w:ind w:firstLine="420" w:firstLineChars="200"/>
      </w:pPr>
      <w:r>
        <w:rPr>
          <w:rFonts w:hint="eastAsia"/>
        </w:rPr>
        <w:t>⑥</w:t>
      </w:r>
      <w:r>
        <w:t>高低音控制特性</w:t>
      </w:r>
    </w:p>
    <w:p>
      <w:pPr>
        <w:ind w:firstLine="420" w:firstLineChars="200"/>
      </w:pPr>
      <w:r>
        <w:t>分别测量f=100Hz时的低音净提升量、低音净衰减量，f=10kHz时的高音净提升量、高音净衰减量。</w:t>
      </w:r>
    </w:p>
    <w:p>
      <w:pPr>
        <w:ind w:firstLine="420" w:firstLineChars="200"/>
      </w:pPr>
      <w:r>
        <w:t>先将R</w:t>
      </w:r>
      <w:r>
        <w:rPr>
          <w:vertAlign w:val="subscript"/>
        </w:rPr>
        <w:t>P1</w:t>
      </w:r>
      <w:r>
        <w:rPr>
          <w:rFonts w:hint="eastAsia"/>
        </w:rPr>
        <w:t>、</w:t>
      </w:r>
      <w:r>
        <w:t>R</w:t>
      </w:r>
      <w:r>
        <w:rPr>
          <w:vertAlign w:val="subscript"/>
        </w:rPr>
        <w:t>P2</w:t>
      </w:r>
      <w:r>
        <w:t>电位器调至中间位置，调节输入信号（f=1kHz），使输出电压为最大输出电压的10％左右（0.5V左右），测出V</w:t>
      </w:r>
      <w:r>
        <w:rPr>
          <w:vertAlign w:val="subscript"/>
        </w:rPr>
        <w:t>o</w:t>
      </w:r>
      <w:r>
        <w:rPr>
          <w:rFonts w:hint="eastAsia"/>
        </w:rPr>
        <w:t>。</w:t>
      </w:r>
    </w:p>
    <w:p>
      <w:pPr>
        <w:ind w:firstLine="420" w:firstLineChars="200"/>
      </w:pPr>
      <w:r>
        <w:t>保持输入不变，调节信号频率至f=100Hz。使低音电位器R</w:t>
      </w:r>
      <w:r>
        <w:rPr>
          <w:vertAlign w:val="subscript"/>
        </w:rPr>
        <w:t>P1</w:t>
      </w:r>
      <w:r>
        <w:t>分别至两端位置A、B，测出V</w:t>
      </w:r>
      <w:r>
        <w:rPr>
          <w:vertAlign w:val="subscript"/>
        </w:rPr>
        <w:t>oA</w:t>
      </w:r>
      <w:r>
        <w:t>和V</w:t>
      </w:r>
      <w:r>
        <w:rPr>
          <w:vertAlign w:val="subscript"/>
        </w:rPr>
        <w:t>oB</w:t>
      </w:r>
      <w:r>
        <w:t>。并由此计算出低音净提升量和低音净衰减量，用分贝表示，即</w:t>
      </w:r>
      <w:r>
        <w:rPr>
          <w:rFonts w:hint="eastAsia"/>
        </w:rPr>
        <w:t>：</w:t>
      </w:r>
    </w:p>
    <w:p>
      <w:pPr>
        <w:ind w:firstLine="420" w:firstLineChars="200"/>
        <w:rPr>
          <w:snapToGrid w:val="0"/>
          <w:kern w:val="0"/>
          <w:szCs w:val="21"/>
        </w:rPr>
      </w:pPr>
      <m:oMathPara>
        <m:oMath>
          <m:r>
            <m:rPr/>
            <w:rPr>
              <w:rFonts w:ascii="Cambria Math" w:hAnsi="Cambria Math"/>
            </w:rPr>
            <m:t>20</m:t>
          </m:r>
          <m:r>
            <m:rPr/>
            <w:rPr>
              <w:rFonts w:hint="eastAsia" w:ascii="Cambria Math" w:hAnsi="Cambria Math"/>
            </w:rPr>
            <m:t>lg</m:t>
          </m:r>
          <m:f>
            <m:fPr>
              <m:ctrlPr>
                <w:rPr>
                  <w:rFonts w:ascii="Cambria Math" w:hAnsi="Cambria Math"/>
                  <w:i/>
                </w:rPr>
              </m:ctrlPr>
            </m:fPr>
            <m:num>
              <m:sSub>
                <m:sSubPr>
                  <m:ctrlPr>
                    <w:rPr>
                      <w:rFonts w:ascii="Cambria Math" w:hAnsi="Cambria Math"/>
                      <w:i/>
                    </w:rPr>
                  </m:ctrlPr>
                </m:sSubPr>
                <m:e>
                  <m:r>
                    <m:rPr/>
                    <w:rPr>
                      <w:rFonts w:ascii="Cambria Math" w:hAnsi="Cambria Math"/>
                    </w:rPr>
                    <m:t>A</m:t>
                  </m:r>
                  <m:ctrlPr>
                    <w:rPr>
                      <w:rFonts w:ascii="Cambria Math" w:hAnsi="Cambria Math"/>
                      <w:i/>
                    </w:rPr>
                  </m:ctrlPr>
                </m:e>
                <m:sub>
                  <m:r>
                    <m:rPr/>
                    <w:rPr>
                      <w:rFonts w:ascii="Cambria Math" w:hAnsi="Cambria Math"/>
                    </w:rPr>
                    <m:t>vA</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A</m:t>
                  </m:r>
                  <m:ctrlPr>
                    <w:rPr>
                      <w:rFonts w:ascii="Cambria Math" w:hAnsi="Cambria Math"/>
                      <w:i/>
                    </w:rPr>
                  </m:ctrlPr>
                </m:e>
                <m:sub>
                  <m:r>
                    <m:rPr/>
                    <w:rPr>
                      <w:rFonts w:ascii="Cambria Math" w:hAnsi="Cambria Math"/>
                    </w:rPr>
                    <m:t>v</m:t>
                  </m:r>
                  <m:ctrlPr>
                    <w:rPr>
                      <w:rFonts w:ascii="Cambria Math" w:hAnsi="Cambria Math"/>
                      <w:i/>
                    </w:rPr>
                  </m:ctrlPr>
                </m:sub>
              </m:sSub>
              <m:ctrlPr>
                <w:rPr>
                  <w:rFonts w:ascii="Cambria Math" w:hAnsi="Cambria Math"/>
                  <w:i/>
                </w:rPr>
              </m:ctrlPr>
            </m:den>
          </m:f>
          <m:r>
            <m:rPr/>
            <w:rPr>
              <w:rFonts w:ascii="Cambria Math" w:hAnsi="Cambria Math"/>
            </w:rPr>
            <m:t>=20</m:t>
          </m:r>
          <m:r>
            <m:rPr/>
            <w:rPr>
              <w:rFonts w:hint="eastAsia" w:ascii="Cambria Math" w:hAnsi="Cambria Math"/>
            </w:rPr>
            <m:t>lg</m:t>
          </m:r>
          <m:f>
            <m:fPr>
              <m:ctrlPr>
                <w:rPr>
                  <w:rFonts w:ascii="Cambria Math" w:hAnsi="Cambria Math"/>
                  <w:i/>
                </w:rPr>
              </m:ctrlPr>
            </m:fPr>
            <m:num>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oA</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o</m:t>
                  </m:r>
                  <m:ctrlPr>
                    <w:rPr>
                      <w:rFonts w:ascii="Cambria Math" w:hAnsi="Cambria Math"/>
                      <w:i/>
                    </w:rPr>
                  </m:ctrlPr>
                </m:sub>
              </m:sSub>
              <m:ctrlPr>
                <w:rPr>
                  <w:rFonts w:ascii="Cambria Math" w:hAnsi="Cambria Math"/>
                  <w:i/>
                </w:rPr>
              </m:ctrlPr>
            </m:den>
          </m:f>
          <m:r>
            <m:rPr/>
            <w:rPr>
              <w:rFonts w:ascii="Cambria Math" w:hAnsi="Cambria Math"/>
            </w:rPr>
            <m:t xml:space="preserve">            20</m:t>
          </m:r>
          <m:r>
            <m:rPr/>
            <w:rPr>
              <w:rFonts w:hint="eastAsia" w:ascii="Cambria Math" w:hAnsi="Cambria Math"/>
            </w:rPr>
            <m:t>lg</m:t>
          </m:r>
          <m:f>
            <m:fPr>
              <m:ctrlPr>
                <w:rPr>
                  <w:rFonts w:ascii="Cambria Math" w:hAnsi="Cambria Math"/>
                  <w:i/>
                </w:rPr>
              </m:ctrlPr>
            </m:fPr>
            <m:num>
              <m:sSub>
                <m:sSubPr>
                  <m:ctrlPr>
                    <w:rPr>
                      <w:rFonts w:ascii="Cambria Math" w:hAnsi="Cambria Math"/>
                      <w:i/>
                    </w:rPr>
                  </m:ctrlPr>
                </m:sSubPr>
                <m:e>
                  <m:r>
                    <m:rPr/>
                    <w:rPr>
                      <w:rFonts w:ascii="Cambria Math" w:hAnsi="Cambria Math"/>
                    </w:rPr>
                    <m:t>A</m:t>
                  </m:r>
                  <m:ctrlPr>
                    <w:rPr>
                      <w:rFonts w:ascii="Cambria Math" w:hAnsi="Cambria Math"/>
                      <w:i/>
                    </w:rPr>
                  </m:ctrlPr>
                </m:e>
                <m:sub>
                  <m:r>
                    <m:rPr/>
                    <w:rPr>
                      <w:rFonts w:ascii="Cambria Math" w:hAnsi="Cambria Math"/>
                    </w:rPr>
                    <m:t>vB</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A</m:t>
                  </m:r>
                  <m:ctrlPr>
                    <w:rPr>
                      <w:rFonts w:ascii="Cambria Math" w:hAnsi="Cambria Math"/>
                      <w:i/>
                    </w:rPr>
                  </m:ctrlPr>
                </m:e>
                <m:sub>
                  <m:r>
                    <m:rPr/>
                    <w:rPr>
                      <w:rFonts w:ascii="Cambria Math" w:hAnsi="Cambria Math"/>
                    </w:rPr>
                    <m:t>v</m:t>
                  </m:r>
                  <m:ctrlPr>
                    <w:rPr>
                      <w:rFonts w:ascii="Cambria Math" w:hAnsi="Cambria Math"/>
                      <w:i/>
                    </w:rPr>
                  </m:ctrlPr>
                </m:sub>
              </m:sSub>
              <m:ctrlPr>
                <w:rPr>
                  <w:rFonts w:ascii="Cambria Math" w:hAnsi="Cambria Math"/>
                  <w:i/>
                </w:rPr>
              </m:ctrlPr>
            </m:den>
          </m:f>
          <m:r>
            <m:rPr/>
            <w:rPr>
              <w:rFonts w:ascii="Cambria Math" w:hAnsi="Cambria Math"/>
            </w:rPr>
            <m:t>=20</m:t>
          </m:r>
          <m:r>
            <m:rPr/>
            <w:rPr>
              <w:rFonts w:hint="eastAsia" w:ascii="Cambria Math" w:hAnsi="Cambria Math"/>
            </w:rPr>
            <m:t>lg</m:t>
          </m:r>
          <m:f>
            <m:fPr>
              <m:ctrlPr>
                <w:rPr>
                  <w:rFonts w:ascii="Cambria Math" w:hAnsi="Cambria Math"/>
                  <w:i/>
                </w:rPr>
              </m:ctrlPr>
            </m:fPr>
            <m:num>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oB</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o</m:t>
                  </m:r>
                  <m:ctrlPr>
                    <w:rPr>
                      <w:rFonts w:ascii="Cambria Math" w:hAnsi="Cambria Math"/>
                      <w:i/>
                    </w:rPr>
                  </m:ctrlPr>
                </m:sub>
              </m:sSub>
              <m:ctrlPr>
                <w:rPr>
                  <w:rFonts w:ascii="Cambria Math" w:hAnsi="Cambria Math"/>
                  <w:i/>
                </w:rPr>
              </m:ctrlPr>
            </m:den>
          </m:f>
        </m:oMath>
      </m:oMathPara>
    </w:p>
    <w:p>
      <w:pPr>
        <w:ind w:firstLine="420" w:firstLineChars="200"/>
        <w:rPr>
          <w:snapToGrid w:val="0"/>
          <w:kern w:val="0"/>
          <w:szCs w:val="21"/>
        </w:rPr>
      </w:pPr>
      <w:r>
        <w:t>保持输入不变，调节信号频率至f=10</w:t>
      </w:r>
      <w:r>
        <w:rPr>
          <w:rFonts w:hint="eastAsia"/>
        </w:rPr>
        <w:t>k</w:t>
      </w:r>
      <w:r>
        <w:t>Hz。将低音电位器R</w:t>
      </w:r>
      <w:r>
        <w:rPr>
          <w:vertAlign w:val="subscript"/>
        </w:rPr>
        <w:t>P1</w:t>
      </w:r>
      <w:r>
        <w:t>调回到中间位置，使高音电位器R</w:t>
      </w:r>
      <w:r>
        <w:rPr>
          <w:vertAlign w:val="subscript"/>
        </w:rPr>
        <w:t>P2</w:t>
      </w:r>
      <w:r>
        <w:t>分别调至两端位置C、D，测出 V</w:t>
      </w:r>
      <w:r>
        <w:rPr>
          <w:vertAlign w:val="subscript"/>
        </w:rPr>
        <w:t>oC</w:t>
      </w:r>
      <w:r>
        <w:t>和V</w:t>
      </w:r>
      <w:r>
        <w:rPr>
          <w:vertAlign w:val="subscript"/>
        </w:rPr>
        <w:t>oD</w:t>
      </w:r>
      <w:r>
        <w:t>。则高音净提升量和高音净衰减量为（单位为分贝）</w:t>
      </w:r>
      <w:r>
        <w:rPr>
          <w:rFonts w:hint="eastAsia"/>
        </w:rPr>
        <w:t>：</w:t>
      </w:r>
    </w:p>
    <w:p>
      <w:pPr>
        <w:ind w:firstLine="420" w:firstLineChars="200"/>
        <w:rPr>
          <w:snapToGrid w:val="0"/>
          <w:kern w:val="0"/>
          <w:szCs w:val="21"/>
        </w:rPr>
      </w:pPr>
      <m:oMathPara>
        <m:oMath>
          <m:r>
            <m:rPr/>
            <w:rPr>
              <w:rFonts w:ascii="Cambria Math" w:hAnsi="Cambria Math"/>
            </w:rPr>
            <m:t>20</m:t>
          </m:r>
          <m:r>
            <m:rPr/>
            <w:rPr>
              <w:rFonts w:hint="eastAsia" w:ascii="Cambria Math" w:hAnsi="Cambria Math"/>
            </w:rPr>
            <m:t>lg</m:t>
          </m:r>
          <m:f>
            <m:fPr>
              <m:ctrlPr>
                <w:rPr>
                  <w:rFonts w:ascii="Cambria Math" w:hAnsi="Cambria Math"/>
                  <w:i/>
                </w:rPr>
              </m:ctrlPr>
            </m:fPr>
            <m:num>
              <m:sSub>
                <m:sSubPr>
                  <m:ctrlPr>
                    <w:rPr>
                      <w:rFonts w:ascii="Cambria Math" w:hAnsi="Cambria Math"/>
                      <w:i/>
                    </w:rPr>
                  </m:ctrlPr>
                </m:sSubPr>
                <m:e>
                  <m:r>
                    <m:rPr/>
                    <w:rPr>
                      <w:rFonts w:ascii="Cambria Math" w:hAnsi="Cambria Math"/>
                    </w:rPr>
                    <m:t>A</m:t>
                  </m:r>
                  <m:ctrlPr>
                    <w:rPr>
                      <w:rFonts w:ascii="Cambria Math" w:hAnsi="Cambria Math"/>
                      <w:i/>
                    </w:rPr>
                  </m:ctrlPr>
                </m:e>
                <m:sub>
                  <m:r>
                    <m:rPr/>
                    <w:rPr>
                      <w:rFonts w:ascii="Cambria Math" w:hAnsi="Cambria Math"/>
                    </w:rPr>
                    <m:t>vC</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A</m:t>
                  </m:r>
                  <m:ctrlPr>
                    <w:rPr>
                      <w:rFonts w:ascii="Cambria Math" w:hAnsi="Cambria Math"/>
                      <w:i/>
                    </w:rPr>
                  </m:ctrlPr>
                </m:e>
                <m:sub>
                  <m:r>
                    <m:rPr/>
                    <w:rPr>
                      <w:rFonts w:ascii="Cambria Math" w:hAnsi="Cambria Math"/>
                    </w:rPr>
                    <m:t>v</m:t>
                  </m:r>
                  <m:ctrlPr>
                    <w:rPr>
                      <w:rFonts w:ascii="Cambria Math" w:hAnsi="Cambria Math"/>
                      <w:i/>
                    </w:rPr>
                  </m:ctrlPr>
                </m:sub>
              </m:sSub>
              <m:ctrlPr>
                <w:rPr>
                  <w:rFonts w:ascii="Cambria Math" w:hAnsi="Cambria Math"/>
                  <w:i/>
                </w:rPr>
              </m:ctrlPr>
            </m:den>
          </m:f>
          <m:r>
            <m:rPr/>
            <w:rPr>
              <w:rFonts w:ascii="Cambria Math" w:hAnsi="Cambria Math"/>
            </w:rPr>
            <m:t>=20</m:t>
          </m:r>
          <m:r>
            <m:rPr/>
            <w:rPr>
              <w:rFonts w:hint="eastAsia" w:ascii="Cambria Math" w:hAnsi="Cambria Math"/>
            </w:rPr>
            <m:t>lg</m:t>
          </m:r>
          <m:f>
            <m:fPr>
              <m:ctrlPr>
                <w:rPr>
                  <w:rFonts w:ascii="Cambria Math" w:hAnsi="Cambria Math"/>
                  <w:i/>
                </w:rPr>
              </m:ctrlPr>
            </m:fPr>
            <m:num>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oC</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o</m:t>
                  </m:r>
                  <m:ctrlPr>
                    <w:rPr>
                      <w:rFonts w:ascii="Cambria Math" w:hAnsi="Cambria Math"/>
                      <w:i/>
                    </w:rPr>
                  </m:ctrlPr>
                </m:sub>
              </m:sSub>
              <m:ctrlPr>
                <w:rPr>
                  <w:rFonts w:ascii="Cambria Math" w:hAnsi="Cambria Math"/>
                  <w:i/>
                </w:rPr>
              </m:ctrlPr>
            </m:den>
          </m:f>
          <m:r>
            <m:rPr/>
            <w:rPr>
              <w:rFonts w:ascii="Cambria Math" w:hAnsi="Cambria Math"/>
            </w:rPr>
            <m:t xml:space="preserve">            20</m:t>
          </m:r>
          <m:r>
            <m:rPr/>
            <w:rPr>
              <w:rFonts w:hint="eastAsia" w:ascii="Cambria Math" w:hAnsi="Cambria Math"/>
            </w:rPr>
            <m:t>lg</m:t>
          </m:r>
          <m:f>
            <m:fPr>
              <m:ctrlPr>
                <w:rPr>
                  <w:rFonts w:ascii="Cambria Math" w:hAnsi="Cambria Math"/>
                  <w:i/>
                </w:rPr>
              </m:ctrlPr>
            </m:fPr>
            <m:num>
              <m:sSub>
                <m:sSubPr>
                  <m:ctrlPr>
                    <w:rPr>
                      <w:rFonts w:ascii="Cambria Math" w:hAnsi="Cambria Math"/>
                      <w:i/>
                    </w:rPr>
                  </m:ctrlPr>
                </m:sSubPr>
                <m:e>
                  <m:r>
                    <m:rPr/>
                    <w:rPr>
                      <w:rFonts w:ascii="Cambria Math" w:hAnsi="Cambria Math"/>
                    </w:rPr>
                    <m:t>A</m:t>
                  </m:r>
                  <m:ctrlPr>
                    <w:rPr>
                      <w:rFonts w:ascii="Cambria Math" w:hAnsi="Cambria Math"/>
                      <w:i/>
                    </w:rPr>
                  </m:ctrlPr>
                </m:e>
                <m:sub>
                  <m:r>
                    <m:rPr/>
                    <w:rPr>
                      <w:rFonts w:ascii="Cambria Math" w:hAnsi="Cambria Math"/>
                    </w:rPr>
                    <m:t>vD</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A</m:t>
                  </m:r>
                  <m:ctrlPr>
                    <w:rPr>
                      <w:rFonts w:ascii="Cambria Math" w:hAnsi="Cambria Math"/>
                      <w:i/>
                    </w:rPr>
                  </m:ctrlPr>
                </m:e>
                <m:sub>
                  <m:r>
                    <m:rPr/>
                    <w:rPr>
                      <w:rFonts w:ascii="Cambria Math" w:hAnsi="Cambria Math"/>
                    </w:rPr>
                    <m:t>v</m:t>
                  </m:r>
                  <m:ctrlPr>
                    <w:rPr>
                      <w:rFonts w:ascii="Cambria Math" w:hAnsi="Cambria Math"/>
                      <w:i/>
                    </w:rPr>
                  </m:ctrlPr>
                </m:sub>
              </m:sSub>
              <m:ctrlPr>
                <w:rPr>
                  <w:rFonts w:ascii="Cambria Math" w:hAnsi="Cambria Math"/>
                  <w:i/>
                </w:rPr>
              </m:ctrlPr>
            </m:den>
          </m:f>
          <m:r>
            <m:rPr/>
            <w:rPr>
              <w:rFonts w:ascii="Cambria Math" w:hAnsi="Cambria Math"/>
            </w:rPr>
            <m:t>=20</m:t>
          </m:r>
          <m:r>
            <m:rPr/>
            <w:rPr>
              <w:rFonts w:hint="eastAsia" w:ascii="Cambria Math" w:hAnsi="Cambria Math"/>
            </w:rPr>
            <m:t>lg</m:t>
          </m:r>
          <m:f>
            <m:fPr>
              <m:ctrlPr>
                <w:rPr>
                  <w:rFonts w:ascii="Cambria Math" w:hAnsi="Cambria Math"/>
                  <w:i/>
                </w:rPr>
              </m:ctrlPr>
            </m:fPr>
            <m:num>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oD</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o</m:t>
                  </m:r>
                  <m:ctrlPr>
                    <w:rPr>
                      <w:rFonts w:ascii="Cambria Math" w:hAnsi="Cambria Math"/>
                      <w:i/>
                    </w:rPr>
                  </m:ctrlPr>
                </m:sub>
              </m:sSub>
              <m:ctrlPr>
                <w:rPr>
                  <w:rFonts w:ascii="Cambria Math" w:hAnsi="Cambria Math"/>
                  <w:i/>
                </w:rPr>
              </m:ctrlPr>
            </m:den>
          </m:f>
        </m:oMath>
      </m:oMathPara>
    </w:p>
    <w:p>
      <w:pPr>
        <w:rPr>
          <w:snapToGrid w:val="0"/>
          <w:kern w:val="0"/>
          <w:szCs w:val="21"/>
        </w:rPr>
      </w:pPr>
      <w:r>
        <w:rPr>
          <w:rFonts w:hint="eastAsia"/>
          <w:snapToGrid w:val="0"/>
          <w:kern w:val="0"/>
          <w:szCs w:val="21"/>
        </w:rPr>
        <w:t>（</w:t>
      </w:r>
      <w:r>
        <w:rPr>
          <w:snapToGrid w:val="0"/>
          <w:kern w:val="0"/>
          <w:szCs w:val="21"/>
        </w:rPr>
        <w:t>5</w:t>
      </w:r>
      <w:r>
        <w:rPr>
          <w:rFonts w:hint="eastAsia"/>
          <w:snapToGrid w:val="0"/>
          <w:kern w:val="0"/>
          <w:szCs w:val="21"/>
        </w:rPr>
        <w:t>）听音试验</w:t>
      </w:r>
    </w:p>
    <w:p>
      <w:pPr>
        <w:ind w:firstLine="420" w:firstLineChars="200"/>
      </w:pPr>
      <w:r>
        <w:rPr>
          <w:rFonts w:hint="eastAsia"/>
        </w:rPr>
        <w:t>①</w:t>
      </w:r>
      <w:r>
        <w:t>试听前将音调电位器R</w:t>
      </w:r>
      <w:r>
        <w:rPr>
          <w:vertAlign w:val="subscript"/>
        </w:rPr>
        <w:t>P1</w:t>
      </w:r>
      <w:r>
        <w:t>和R</w:t>
      </w:r>
      <w:r>
        <w:rPr>
          <w:vertAlign w:val="subscript"/>
        </w:rPr>
        <w:t>P2</w:t>
      </w:r>
      <w:r>
        <w:t>置于中间位置，音量电位器置于最小位置。</w:t>
      </w:r>
    </w:p>
    <w:p>
      <w:pPr>
        <w:ind w:firstLine="420" w:firstLineChars="200"/>
      </w:pPr>
      <w:r>
        <w:rPr>
          <w:rFonts w:hint="eastAsia"/>
        </w:rPr>
        <w:t>②</w:t>
      </w:r>
      <w:r>
        <w:t>收音机选台（最好是音乐），声音大小合适。</w:t>
      </w:r>
    </w:p>
    <w:p>
      <w:pPr>
        <w:ind w:firstLine="420" w:firstLineChars="200"/>
      </w:pPr>
      <w:r>
        <w:rPr>
          <w:rFonts w:hint="eastAsia"/>
        </w:rPr>
        <w:t>③</w:t>
      </w:r>
      <w:r>
        <w:t>电路板连电源，输入连收音机，输出连音箱。</w:t>
      </w:r>
    </w:p>
    <w:p>
      <w:pPr>
        <w:ind w:firstLine="420" w:firstLineChars="200"/>
      </w:pPr>
      <w:r>
        <w:rPr>
          <w:rFonts w:hint="eastAsia"/>
        </w:rPr>
        <w:t>④</w:t>
      </w:r>
      <w:r>
        <w:t>打开电源，调节R</w:t>
      </w:r>
      <w:r>
        <w:rPr>
          <w:vertAlign w:val="subscript"/>
        </w:rPr>
        <w:t>P3</w:t>
      </w:r>
      <w:r>
        <w:t>使音量大小合适，感觉喇叭发音情况。</w:t>
      </w:r>
    </w:p>
    <w:p>
      <w:pPr>
        <w:ind w:firstLine="420" w:firstLineChars="200"/>
      </w:pPr>
      <w:r>
        <w:rPr>
          <w:rFonts w:hint="eastAsia"/>
        </w:rPr>
        <w:t>⑤</w:t>
      </w:r>
      <w:r>
        <w:t>分别调节音量至最小和最大，感觉喇叭发音情况。</w:t>
      </w:r>
    </w:p>
    <w:p>
      <w:pPr>
        <w:ind w:firstLine="420" w:firstLineChars="200"/>
        <w:rPr>
          <w:rFonts w:hint="eastAsia" w:ascii="宋体" w:hAnsi="宋体" w:eastAsia="宋体" w:cs="宋体"/>
          <w:color w:val="000000"/>
          <w:kern w:val="0"/>
          <w:sz w:val="21"/>
          <w:szCs w:val="21"/>
        </w:rPr>
      </w:pPr>
      <w:r>
        <w:rPr>
          <w:rFonts w:hint="eastAsia"/>
        </w:rPr>
        <w:t>⑥</w:t>
      </w:r>
      <w:r>
        <w:t>音量调至适中，逐一改变音调电位器RP1和RP2，感觉高低音提升衰减效果。</w:t>
      </w:r>
    </w:p>
    <w:p>
      <w:pPr>
        <w:pStyle w:val="20"/>
      </w:pPr>
      <w:r>
        <w:rPr>
          <w:rFonts w:hint="eastAsia"/>
        </w:rPr>
        <w:t>主要仪器设备</w:t>
      </w:r>
    </w:p>
    <w:p>
      <w:pPr>
        <w:rPr>
          <w:snapToGrid w:val="0"/>
          <w:kern w:val="0"/>
          <w:szCs w:val="21"/>
        </w:rPr>
      </w:pPr>
      <w:r>
        <w:rPr>
          <w:rFonts w:hint="eastAsia"/>
          <w:snapToGrid w:val="0"/>
          <w:kern w:val="0"/>
          <w:szCs w:val="21"/>
        </w:rPr>
        <w:t>1、调试工具：示波器、信号发生器、稳压电源、导线。</w:t>
      </w:r>
    </w:p>
    <w:p>
      <w:pPr>
        <w:rPr>
          <w:snapToGrid w:val="0"/>
          <w:kern w:val="0"/>
          <w:szCs w:val="21"/>
        </w:rPr>
      </w:pPr>
      <w:r>
        <w:rPr>
          <w:rFonts w:hint="eastAsia"/>
          <w:snapToGrid w:val="0"/>
          <w:kern w:val="0"/>
          <w:szCs w:val="21"/>
        </w:rPr>
        <w:t>2、焊接工具：电路板、电烙铁</w:t>
      </w:r>
      <w:r>
        <w:rPr>
          <w:rFonts w:hint="eastAsia"/>
          <w:snapToGrid w:val="0"/>
          <w:kern w:val="0"/>
          <w:szCs w:val="21"/>
          <w:lang w:eastAsia="zh-CN"/>
        </w:rPr>
        <w:t>（</w:t>
      </w:r>
      <w:r>
        <w:rPr>
          <w:rFonts w:hint="eastAsia"/>
          <w:snapToGrid w:val="0"/>
          <w:kern w:val="0"/>
          <w:szCs w:val="21"/>
          <w:lang w:val="en-US" w:eastAsia="zh-CN"/>
        </w:rPr>
        <w:t>烙铁架</w:t>
      </w:r>
      <w:r>
        <w:rPr>
          <w:rFonts w:hint="eastAsia"/>
          <w:snapToGrid w:val="0"/>
          <w:kern w:val="0"/>
          <w:szCs w:val="21"/>
          <w:lang w:eastAsia="zh-CN"/>
        </w:rPr>
        <w:t>）</w:t>
      </w:r>
      <w:r>
        <w:rPr>
          <w:rFonts w:hint="eastAsia"/>
          <w:snapToGrid w:val="0"/>
          <w:kern w:val="0"/>
          <w:szCs w:val="21"/>
        </w:rPr>
        <w:t>、剪线钳</w:t>
      </w:r>
      <w:r>
        <w:rPr>
          <w:rFonts w:hint="eastAsia"/>
          <w:snapToGrid w:val="0"/>
          <w:kern w:val="0"/>
          <w:szCs w:val="21"/>
          <w:lang w:eastAsia="zh-CN"/>
        </w:rPr>
        <w:t>、</w:t>
      </w:r>
      <w:r>
        <w:rPr>
          <w:rFonts w:hint="eastAsia"/>
          <w:snapToGrid w:val="0"/>
          <w:kern w:val="0"/>
          <w:szCs w:val="21"/>
          <w:lang w:val="en-US" w:eastAsia="zh-CN"/>
        </w:rPr>
        <w:t>剥线钳</w:t>
      </w:r>
      <w:r>
        <w:rPr>
          <w:rFonts w:hint="eastAsia"/>
          <w:snapToGrid w:val="0"/>
          <w:kern w:val="0"/>
          <w:szCs w:val="21"/>
        </w:rPr>
        <w:t>、海绵、焊锡丝。</w:t>
      </w:r>
    </w:p>
    <w:p>
      <w:pPr>
        <w:rPr>
          <w:snapToGrid w:val="0"/>
          <w:kern w:val="0"/>
          <w:szCs w:val="21"/>
        </w:rPr>
      </w:pPr>
      <w:r>
        <w:rPr>
          <w:rFonts w:hint="eastAsia"/>
          <w:snapToGrid w:val="0"/>
          <w:kern w:val="0"/>
          <w:szCs w:val="21"/>
        </w:rPr>
        <w:t>3、电子元件：</w:t>
      </w:r>
      <w:r>
        <w:rPr>
          <w:snapToGrid w:val="0"/>
          <w:kern w:val="0"/>
          <w:szCs w:val="21"/>
        </w:rPr>
        <w:t>100kΩ电阻</w:t>
      </w:r>
      <w:r>
        <w:rPr>
          <w:rFonts w:hint="eastAsia"/>
          <w:snapToGrid w:val="0"/>
          <w:kern w:val="0"/>
          <w:szCs w:val="21"/>
        </w:rPr>
        <w:t>两个</w:t>
      </w:r>
      <w:r>
        <w:rPr>
          <w:snapToGrid w:val="0"/>
          <w:kern w:val="0"/>
          <w:szCs w:val="21"/>
        </w:rPr>
        <w:t>、510kΩ电阻、20kΩ电阻</w:t>
      </w:r>
      <w:r>
        <w:rPr>
          <w:rFonts w:hint="eastAsia"/>
          <w:snapToGrid w:val="0"/>
          <w:kern w:val="0"/>
          <w:szCs w:val="21"/>
        </w:rPr>
        <w:t>三个</w:t>
      </w:r>
      <w:r>
        <w:rPr>
          <w:snapToGrid w:val="0"/>
          <w:kern w:val="0"/>
          <w:szCs w:val="21"/>
        </w:rPr>
        <w:t>、8.2kΩ电阻、22kΩ电阻</w:t>
      </w:r>
      <w:r>
        <w:rPr>
          <w:rFonts w:hint="eastAsia"/>
          <w:snapToGrid w:val="0"/>
          <w:kern w:val="0"/>
          <w:szCs w:val="21"/>
        </w:rPr>
        <w:t>两个</w:t>
      </w:r>
      <w:r>
        <w:rPr>
          <w:snapToGrid w:val="0"/>
          <w:kern w:val="0"/>
          <w:szCs w:val="21"/>
        </w:rPr>
        <w:t>、680Ω电阻、1Ω电阻、120Ω电阻</w:t>
      </w:r>
      <w:r>
        <w:rPr>
          <w:rFonts w:hint="eastAsia"/>
          <w:snapToGrid w:val="0"/>
          <w:kern w:val="0"/>
          <w:szCs w:val="21"/>
        </w:rPr>
        <w:t>两个</w:t>
      </w:r>
      <w:r>
        <w:rPr>
          <w:snapToGrid w:val="0"/>
          <w:kern w:val="0"/>
          <w:szCs w:val="21"/>
        </w:rPr>
        <w:t>、10μF电</w:t>
      </w:r>
      <w:r>
        <w:rPr>
          <w:rFonts w:hint="eastAsia"/>
          <w:snapToGrid w:val="0"/>
          <w:kern w:val="0"/>
          <w:szCs w:val="21"/>
        </w:rPr>
        <w:t>容四个</w:t>
      </w:r>
      <w:r>
        <w:rPr>
          <w:snapToGrid w:val="0"/>
          <w:kern w:val="0"/>
          <w:szCs w:val="21"/>
        </w:rPr>
        <w:t>、10</w:t>
      </w:r>
      <w:r>
        <w:rPr>
          <w:rFonts w:hint="eastAsia"/>
          <w:snapToGrid w:val="0"/>
          <w:kern w:val="0"/>
          <w:szCs w:val="21"/>
        </w:rPr>
        <w:t>p</w:t>
      </w:r>
      <w:r>
        <w:rPr>
          <w:snapToGrid w:val="0"/>
          <w:kern w:val="0"/>
          <w:szCs w:val="21"/>
        </w:rPr>
        <w:t>F电</w:t>
      </w:r>
      <w:r>
        <w:rPr>
          <w:rFonts w:hint="eastAsia"/>
          <w:snapToGrid w:val="0"/>
          <w:kern w:val="0"/>
          <w:szCs w:val="21"/>
        </w:rPr>
        <w:t>容、</w:t>
      </w:r>
      <w:r>
        <w:rPr>
          <w:snapToGrid w:val="0"/>
          <w:kern w:val="0"/>
          <w:szCs w:val="21"/>
        </w:rPr>
        <w:t>22</w:t>
      </w:r>
      <w:r>
        <w:rPr>
          <w:rFonts w:hint="eastAsia"/>
          <w:snapToGrid w:val="0"/>
          <w:kern w:val="0"/>
          <w:szCs w:val="21"/>
        </w:rPr>
        <w:t>n</w:t>
      </w:r>
      <w:r>
        <w:rPr>
          <w:snapToGrid w:val="0"/>
          <w:kern w:val="0"/>
          <w:szCs w:val="21"/>
        </w:rPr>
        <w:t>F电</w:t>
      </w:r>
      <w:r>
        <w:rPr>
          <w:rFonts w:hint="eastAsia"/>
          <w:snapToGrid w:val="0"/>
          <w:kern w:val="0"/>
          <w:szCs w:val="21"/>
        </w:rPr>
        <w:t>容两个、</w:t>
      </w:r>
      <w:r>
        <w:rPr>
          <w:snapToGrid w:val="0"/>
          <w:kern w:val="0"/>
          <w:szCs w:val="21"/>
        </w:rPr>
        <w:t>1</w:t>
      </w:r>
      <w:r>
        <w:rPr>
          <w:rFonts w:hint="eastAsia"/>
          <w:snapToGrid w:val="0"/>
          <w:kern w:val="0"/>
          <w:szCs w:val="21"/>
        </w:rPr>
        <w:t>n</w:t>
      </w:r>
      <w:r>
        <w:rPr>
          <w:snapToGrid w:val="0"/>
          <w:kern w:val="0"/>
          <w:szCs w:val="21"/>
        </w:rPr>
        <w:t>F电</w:t>
      </w:r>
      <w:r>
        <w:rPr>
          <w:rFonts w:hint="eastAsia"/>
          <w:snapToGrid w:val="0"/>
          <w:kern w:val="0"/>
          <w:szCs w:val="21"/>
        </w:rPr>
        <w:t>容、</w:t>
      </w:r>
      <w:r>
        <w:rPr>
          <w:snapToGrid w:val="0"/>
          <w:kern w:val="0"/>
          <w:szCs w:val="21"/>
        </w:rPr>
        <w:t>10</w:t>
      </w:r>
      <w:r>
        <w:rPr>
          <w:rFonts w:hint="eastAsia"/>
          <w:snapToGrid w:val="0"/>
          <w:kern w:val="0"/>
          <w:szCs w:val="21"/>
        </w:rPr>
        <w:t>n</w:t>
      </w:r>
      <w:r>
        <w:rPr>
          <w:snapToGrid w:val="0"/>
          <w:kern w:val="0"/>
          <w:szCs w:val="21"/>
        </w:rPr>
        <w:t>F电</w:t>
      </w:r>
      <w:r>
        <w:rPr>
          <w:rFonts w:hint="eastAsia"/>
          <w:snapToGrid w:val="0"/>
          <w:kern w:val="0"/>
          <w:szCs w:val="21"/>
        </w:rPr>
        <w:t>容两个、</w:t>
      </w:r>
      <w:r>
        <w:rPr>
          <w:snapToGrid w:val="0"/>
          <w:kern w:val="0"/>
          <w:szCs w:val="21"/>
        </w:rPr>
        <w:t>100</w:t>
      </w:r>
      <w:r>
        <w:rPr>
          <w:rFonts w:hint="eastAsia"/>
          <w:snapToGrid w:val="0"/>
          <w:kern w:val="0"/>
          <w:szCs w:val="21"/>
        </w:rPr>
        <w:t>n</w:t>
      </w:r>
      <w:r>
        <w:rPr>
          <w:snapToGrid w:val="0"/>
          <w:kern w:val="0"/>
          <w:szCs w:val="21"/>
        </w:rPr>
        <w:t>F电</w:t>
      </w:r>
      <w:r>
        <w:rPr>
          <w:rFonts w:hint="eastAsia"/>
          <w:snapToGrid w:val="0"/>
          <w:kern w:val="0"/>
          <w:szCs w:val="21"/>
        </w:rPr>
        <w:t>容、</w:t>
      </w:r>
      <w:r>
        <w:rPr>
          <w:snapToGrid w:val="0"/>
          <w:kern w:val="0"/>
          <w:szCs w:val="21"/>
        </w:rPr>
        <w:t>100μF电</w:t>
      </w:r>
      <w:r>
        <w:rPr>
          <w:rFonts w:hint="eastAsia"/>
          <w:snapToGrid w:val="0"/>
          <w:kern w:val="0"/>
          <w:szCs w:val="21"/>
        </w:rPr>
        <w:t>容四个、2</w:t>
      </w:r>
      <w:r>
        <w:rPr>
          <w:snapToGrid w:val="0"/>
          <w:kern w:val="0"/>
          <w:szCs w:val="21"/>
        </w:rPr>
        <w:t>2μF电</w:t>
      </w:r>
      <w:r>
        <w:rPr>
          <w:rFonts w:hint="eastAsia"/>
          <w:snapToGrid w:val="0"/>
          <w:kern w:val="0"/>
          <w:szCs w:val="21"/>
        </w:rPr>
        <w:t>容、二极管1</w:t>
      </w:r>
      <w:r>
        <w:rPr>
          <w:snapToGrid w:val="0"/>
          <w:kern w:val="0"/>
          <w:szCs w:val="21"/>
        </w:rPr>
        <w:t>N4007</w:t>
      </w:r>
      <w:r>
        <w:rPr>
          <w:rFonts w:hint="eastAsia"/>
          <w:snapToGrid w:val="0"/>
          <w:kern w:val="0"/>
          <w:szCs w:val="21"/>
        </w:rPr>
        <w:t>四个、</w:t>
      </w:r>
      <w:r>
        <w:rPr>
          <w:snapToGrid w:val="0"/>
          <w:kern w:val="0"/>
          <w:szCs w:val="21"/>
        </w:rPr>
        <w:t>μA741</w:t>
      </w:r>
      <w:r>
        <w:rPr>
          <w:rFonts w:hint="eastAsia"/>
          <w:snapToGrid w:val="0"/>
          <w:kern w:val="0"/>
          <w:szCs w:val="21"/>
        </w:rPr>
        <w:t>运放两个、T</w:t>
      </w:r>
      <w:r>
        <w:rPr>
          <w:snapToGrid w:val="0"/>
          <w:kern w:val="0"/>
          <w:szCs w:val="21"/>
        </w:rPr>
        <w:t>DA2030A</w:t>
      </w:r>
      <w:r>
        <w:rPr>
          <w:rFonts w:hint="eastAsia"/>
          <w:snapToGrid w:val="0"/>
          <w:kern w:val="0"/>
          <w:szCs w:val="21"/>
        </w:rPr>
        <w:t>功放、2</w:t>
      </w:r>
      <w:r>
        <w:rPr>
          <w:snapToGrid w:val="0"/>
          <w:kern w:val="0"/>
          <w:szCs w:val="21"/>
        </w:rPr>
        <w:t>20kΩ</w:t>
      </w:r>
      <w:r>
        <w:rPr>
          <w:rFonts w:hint="eastAsia"/>
          <w:snapToGrid w:val="0"/>
          <w:kern w:val="0"/>
          <w:szCs w:val="21"/>
        </w:rPr>
        <w:t>可调电阻器两个、4</w:t>
      </w:r>
      <w:r>
        <w:rPr>
          <w:snapToGrid w:val="0"/>
          <w:kern w:val="0"/>
          <w:szCs w:val="21"/>
        </w:rPr>
        <w:t>7kΩ</w:t>
      </w:r>
      <w:r>
        <w:rPr>
          <w:rFonts w:hint="eastAsia"/>
          <w:snapToGrid w:val="0"/>
          <w:kern w:val="0"/>
          <w:szCs w:val="21"/>
        </w:rPr>
        <w:t>可调电阻器、8脚芯片座两个、散热片、螺丝、导线。</w:t>
      </w:r>
    </w:p>
    <w:p>
      <w:pPr>
        <w:pStyle w:val="5"/>
        <w:rPr>
          <w:rFonts w:hint="eastAsia" w:ascii="宋体" w:hAnsi="宋体" w:eastAsia="宋体" w:cs="宋体"/>
          <w:sz w:val="21"/>
          <w:szCs w:val="21"/>
        </w:rPr>
      </w:pPr>
    </w:p>
    <w:p>
      <w:pPr>
        <w:pStyle w:val="20"/>
      </w:pPr>
      <w:r>
        <w:rPr>
          <w:rFonts w:hint="eastAsia"/>
        </w:rPr>
        <w:t>操作方法和实验步骤</w:t>
      </w:r>
    </w:p>
    <w:p>
      <w:pPr>
        <w:rPr>
          <w:snapToGrid w:val="0"/>
          <w:kern w:val="0"/>
          <w:szCs w:val="21"/>
        </w:rPr>
      </w:pPr>
      <w:r>
        <w:rPr>
          <w:snapToGrid w:val="0"/>
          <w:kern w:val="0"/>
          <w:szCs w:val="21"/>
        </w:rPr>
        <w:t>1</w:t>
      </w:r>
      <w:r>
        <w:rPr>
          <w:rFonts w:hint="eastAsia"/>
          <w:snapToGrid w:val="0"/>
          <w:kern w:val="0"/>
          <w:szCs w:val="21"/>
        </w:rPr>
        <w:t>、将电子元件按电路图焊接在电路板上。焊接过程五步法为：</w:t>
      </w:r>
    </w:p>
    <w:p>
      <w:r>
        <w:rPr>
          <w:rFonts w:hint="eastAsia"/>
        </w:rPr>
        <w:t>（1）</w:t>
      </w:r>
      <w:r>
        <w:t>准备：此时特别强调的是烙铁头部要保持干净，即可以沾上焊锡</w:t>
      </w:r>
      <w:r>
        <w:rPr>
          <w:rFonts w:hint="eastAsia"/>
        </w:rPr>
        <w:t>（</w:t>
      </w:r>
      <w:r>
        <w:t>俗称吃锡</w:t>
      </w:r>
      <w:r>
        <w:rPr>
          <w:rFonts w:hint="eastAsia"/>
        </w:rPr>
        <w:t>）</w:t>
      </w:r>
      <w:r>
        <w:t>。</w:t>
      </w:r>
    </w:p>
    <w:p>
      <w:r>
        <w:rPr>
          <w:rFonts w:hint="eastAsia"/>
        </w:rPr>
        <w:t>（2）</w:t>
      </w:r>
      <w:r>
        <w:t>加热：将烙铁接触焊接点，要保持烙铁加热焊件各部分均匀受热。</w:t>
      </w:r>
    </w:p>
    <w:p>
      <w:r>
        <w:rPr>
          <w:rFonts w:hint="eastAsia"/>
        </w:rPr>
        <w:t>（3）</w:t>
      </w:r>
      <w:r>
        <w:t>加焊锡：当焊件加热到能熔化焊料的温度后将焊丝置于焊点，焊料开始熔化并润湿焊点。</w:t>
      </w:r>
    </w:p>
    <w:p>
      <w:r>
        <w:rPr>
          <w:rFonts w:hint="eastAsia"/>
        </w:rPr>
        <w:t>（4）</w:t>
      </w:r>
      <w:r>
        <w:t>去焊锡：当熔化一定量的焊锡后将焊锡丝移开。</w:t>
      </w:r>
    </w:p>
    <w:p>
      <w:r>
        <w:rPr>
          <w:rFonts w:hint="eastAsia"/>
        </w:rPr>
        <w:t>（5）</w:t>
      </w:r>
      <w:r>
        <w:t>去烙铁：当焊锡完全润湿焊点后移开烙铁，注意移开烙铁的方向应该是大致45°的方向</w:t>
      </w:r>
      <w:r>
        <w:rPr>
          <w:rFonts w:hint="eastAsia"/>
        </w:rPr>
        <w:t>。</w:t>
      </w:r>
    </w:p>
    <w:p>
      <w:r>
        <w:rPr>
          <w:rFonts w:hint="eastAsia"/>
        </w:rPr>
        <w:t>2、静态调试</w:t>
      </w:r>
    </w:p>
    <w:p>
      <w:pPr>
        <w:ind w:firstLine="420" w:firstLineChars="200"/>
        <w:rPr>
          <w:rFonts w:hint="eastAsia"/>
          <w:snapToGrid w:val="0"/>
          <w:kern w:val="0"/>
          <w:szCs w:val="21"/>
        </w:rPr>
      </w:pPr>
      <w:r>
        <w:rPr>
          <w:rFonts w:hint="eastAsia"/>
          <w:snapToGrid w:val="0"/>
          <w:kern w:val="0"/>
          <w:szCs w:val="21"/>
        </w:rPr>
        <w:t>加电源，观察电源电流大小，有无冒烟；</w:t>
      </w:r>
    </w:p>
    <w:p>
      <w:pPr>
        <w:ind w:firstLine="420" w:firstLineChars="200"/>
        <w:rPr>
          <w:snapToGrid w:val="0"/>
          <w:kern w:val="0"/>
          <w:szCs w:val="21"/>
        </w:rPr>
      </w:pPr>
      <w:r>
        <w:rPr>
          <w:rFonts w:hint="eastAsia"/>
          <w:snapToGrid w:val="0"/>
          <w:kern w:val="0"/>
          <w:szCs w:val="21"/>
        </w:rPr>
        <w:t>将输入接地，用万用表电压档测试各级电路的静态工作点。</w:t>
      </w:r>
    </w:p>
    <w:p>
      <w:pPr>
        <w:rPr>
          <w:snapToGrid w:val="0"/>
          <w:kern w:val="0"/>
          <w:szCs w:val="21"/>
        </w:rPr>
      </w:pPr>
      <w:r>
        <w:rPr>
          <w:rFonts w:hint="eastAsia"/>
          <w:snapToGrid w:val="0"/>
          <w:kern w:val="0"/>
          <w:szCs w:val="21"/>
        </w:rPr>
        <w:t>3、动态调试</w:t>
      </w:r>
    </w:p>
    <w:p>
      <w:pPr>
        <w:rPr>
          <w:snapToGrid w:val="0"/>
          <w:kern w:val="0"/>
          <w:szCs w:val="21"/>
        </w:rPr>
      </w:pPr>
      <w:r>
        <w:rPr>
          <w:rFonts w:hint="eastAsia"/>
          <w:snapToGrid w:val="0"/>
          <w:kern w:val="0"/>
          <w:szCs w:val="21"/>
        </w:rPr>
        <w:t>（1）输入信号频率为1k</w:t>
      </w:r>
      <w:r>
        <w:rPr>
          <w:snapToGrid w:val="0"/>
          <w:kern w:val="0"/>
          <w:szCs w:val="21"/>
        </w:rPr>
        <w:t>H</w:t>
      </w:r>
      <w:r>
        <w:rPr>
          <w:rFonts w:hint="eastAsia"/>
          <w:snapToGrid w:val="0"/>
          <w:kern w:val="0"/>
          <w:szCs w:val="21"/>
        </w:rPr>
        <w:t>z的正弦波。</w:t>
      </w:r>
    </w:p>
    <w:p>
      <w:pPr>
        <w:rPr>
          <w:snapToGrid w:val="0"/>
          <w:kern w:val="0"/>
          <w:szCs w:val="21"/>
        </w:rPr>
      </w:pPr>
      <w:r>
        <w:rPr>
          <w:rFonts w:hint="eastAsia"/>
          <w:snapToGrid w:val="0"/>
          <w:kern w:val="0"/>
          <w:szCs w:val="21"/>
        </w:rPr>
        <w:t>（2）用示波器检查各级电路的输出，验证电路功能。</w:t>
      </w:r>
    </w:p>
    <w:p>
      <w:pPr>
        <w:rPr>
          <w:snapToGrid w:val="0"/>
          <w:kern w:val="0"/>
          <w:szCs w:val="21"/>
        </w:rPr>
      </w:pPr>
      <w:r>
        <w:rPr>
          <w:rFonts w:hint="eastAsia"/>
          <w:snapToGrid w:val="0"/>
          <w:kern w:val="0"/>
          <w:szCs w:val="21"/>
        </w:rPr>
        <w:t>（3）分别调节音调控制电位器R</w:t>
      </w:r>
      <w:r>
        <w:rPr>
          <w:snapToGrid w:val="0"/>
          <w:kern w:val="0"/>
          <w:szCs w:val="21"/>
          <w:vertAlign w:val="subscript"/>
        </w:rPr>
        <w:t>P1</w:t>
      </w:r>
      <w:r>
        <w:rPr>
          <w:rFonts w:hint="eastAsia"/>
          <w:snapToGrid w:val="0"/>
          <w:kern w:val="0"/>
          <w:szCs w:val="21"/>
        </w:rPr>
        <w:t>和R</w:t>
      </w:r>
      <w:r>
        <w:rPr>
          <w:snapToGrid w:val="0"/>
          <w:kern w:val="0"/>
          <w:szCs w:val="21"/>
          <w:vertAlign w:val="subscript"/>
        </w:rPr>
        <w:t>P2</w:t>
      </w:r>
      <w:r>
        <w:rPr>
          <w:rFonts w:hint="eastAsia"/>
          <w:snapToGrid w:val="0"/>
          <w:kern w:val="0"/>
          <w:szCs w:val="21"/>
        </w:rPr>
        <w:t>，检查输出幅度如何变化。</w:t>
      </w:r>
    </w:p>
    <w:p>
      <w:pPr>
        <w:rPr>
          <w:snapToGrid w:val="0"/>
          <w:kern w:val="0"/>
          <w:szCs w:val="21"/>
        </w:rPr>
      </w:pPr>
      <w:r>
        <w:rPr>
          <w:rFonts w:hint="eastAsia"/>
          <w:snapToGrid w:val="0"/>
          <w:kern w:val="0"/>
          <w:szCs w:val="21"/>
        </w:rPr>
        <w:t>（4）调节音量电位器R</w:t>
      </w:r>
      <w:r>
        <w:rPr>
          <w:snapToGrid w:val="0"/>
          <w:kern w:val="0"/>
          <w:szCs w:val="21"/>
          <w:vertAlign w:val="subscript"/>
        </w:rPr>
        <w:t>P3</w:t>
      </w:r>
      <w:r>
        <w:rPr>
          <w:rFonts w:hint="eastAsia"/>
          <w:snapToGrid w:val="0"/>
          <w:kern w:val="0"/>
          <w:szCs w:val="21"/>
        </w:rPr>
        <w:t>，检查输出幅度是否变化。</w:t>
      </w:r>
    </w:p>
    <w:p>
      <w:pPr>
        <w:rPr>
          <w:snapToGrid w:val="0"/>
          <w:kern w:val="0"/>
          <w:szCs w:val="21"/>
        </w:rPr>
      </w:pPr>
      <w:r>
        <w:rPr>
          <w:rFonts w:hint="eastAsia"/>
          <w:snapToGrid w:val="0"/>
          <w:kern w:val="0"/>
          <w:szCs w:val="21"/>
        </w:rPr>
        <w:t>（5）电路功能</w:t>
      </w:r>
      <w:r>
        <w:t>正常后，将音量电位器R</w:t>
      </w:r>
      <w:r>
        <w:rPr>
          <w:vertAlign w:val="subscript"/>
        </w:rPr>
        <w:t>P3</w:t>
      </w:r>
      <w:r>
        <w:t>置于最大位置、音调控制电位器置于中心位置，用示波器测量主要节点的电压幅度，记录到表格中</w:t>
      </w:r>
      <w:r>
        <w:rPr>
          <w:rFonts w:hint="eastAsia"/>
        </w:rPr>
        <w:t>，并计算各级电路和整机的电压放大倍数。</w:t>
      </w:r>
    </w:p>
    <w:p>
      <w:pPr>
        <w:rPr>
          <w:snapToGrid w:val="0"/>
          <w:kern w:val="0"/>
          <w:szCs w:val="21"/>
        </w:rPr>
      </w:pPr>
      <w:r>
        <w:rPr>
          <w:rFonts w:hint="eastAsia"/>
          <w:snapToGrid w:val="0"/>
          <w:kern w:val="0"/>
          <w:szCs w:val="21"/>
        </w:rPr>
        <w:t>4、空载测量整机指标</w:t>
      </w:r>
    </w:p>
    <w:p>
      <w:r>
        <w:rPr>
          <w:rFonts w:hint="eastAsia"/>
        </w:rPr>
        <w:t>（1）</w:t>
      </w:r>
      <w:r>
        <w:t>在音量电位器R</w:t>
      </w:r>
      <w:r>
        <w:rPr>
          <w:vertAlign w:val="subscript"/>
        </w:rPr>
        <w:t>P3</w:t>
      </w:r>
      <w:r>
        <w:t>置于最大位置、音调控制电位器置于中心位置时</w:t>
      </w:r>
      <w:r>
        <w:rPr>
          <w:rFonts w:hint="eastAsia"/>
        </w:rPr>
        <w:t>，测量</w:t>
      </w:r>
      <w:r>
        <w:t>整机电压放大倍数。</w:t>
      </w:r>
    </w:p>
    <w:p>
      <w:r>
        <w:rPr>
          <w:rFonts w:hint="eastAsia"/>
        </w:rPr>
        <w:t>（2）测量</w:t>
      </w:r>
      <w:r>
        <w:t>刚好不出现失真时的输出电压。</w:t>
      </w:r>
    </w:p>
    <w:p>
      <w:pPr>
        <w:rPr>
          <w:rFonts w:hint="eastAsia" w:eastAsia="宋体"/>
          <w:lang w:eastAsia="zh-CN"/>
        </w:rPr>
      </w:pPr>
      <w:r>
        <w:rPr>
          <w:rFonts w:hint="eastAsia"/>
          <w:lang w:eastAsia="zh-CN"/>
        </w:rPr>
        <w:t>（</w:t>
      </w:r>
      <w:r>
        <w:rPr>
          <w:rFonts w:hint="eastAsia"/>
          <w:lang w:val="en-US" w:eastAsia="zh-CN"/>
        </w:rPr>
        <w:t>3</w:t>
      </w:r>
      <w:r>
        <w:rPr>
          <w:rFonts w:hint="eastAsia"/>
          <w:lang w:eastAsia="zh-CN"/>
        </w:rPr>
        <w:t>）最大输出功率Pomax：当接负载时，由Vomax计算出Pomax（空载不测）。</w:t>
      </w:r>
    </w:p>
    <w:p>
      <w:pPr>
        <w:rPr>
          <w:vertAlign w:val="subscript"/>
        </w:rPr>
      </w:pPr>
      <w:r>
        <w:rPr>
          <w:rFonts w:hint="eastAsia"/>
        </w:rPr>
        <w:t>（3）测量</w:t>
      </w:r>
      <w:r>
        <w:t>最大不失真输出电压时所对应的输入电压</w:t>
      </w:r>
      <w:r>
        <w:rPr>
          <w:rFonts w:hint="eastAsia"/>
        </w:rPr>
        <w:t>（</w:t>
      </w:r>
      <w:r>
        <w:t>输入灵敏度</w:t>
      </w:r>
      <w:r>
        <w:rPr>
          <w:rFonts w:hint="eastAsia"/>
        </w:rPr>
        <w:t>）</w:t>
      </w:r>
      <w:r>
        <w:t>。要求V</w:t>
      </w:r>
      <w:r>
        <w:rPr>
          <w:vertAlign w:val="subscript"/>
        </w:rPr>
        <w:t>imax</w:t>
      </w:r>
      <w:r>
        <w:t>&lt;100mV。</w:t>
      </w:r>
    </w:p>
    <w:p>
      <w:r>
        <w:rPr>
          <w:rFonts w:hint="eastAsia"/>
        </w:rPr>
        <w:t>（4）测量</w:t>
      </w:r>
      <w:r>
        <w:t>没有输入信号（即将输入端对地短路）时的输出电压有效值</w:t>
      </w:r>
      <w:r>
        <w:rPr>
          <w:rFonts w:hint="eastAsia"/>
        </w:rPr>
        <w:t>（</w:t>
      </w:r>
      <w:r>
        <w:t>噪声电压</w:t>
      </w:r>
      <w:r>
        <w:rPr>
          <w:rFonts w:hint="eastAsia"/>
        </w:rPr>
        <w:t>）</w:t>
      </w:r>
      <w:r>
        <w:t>。</w:t>
      </w:r>
    </w:p>
    <w:p>
      <w:r>
        <w:rPr>
          <w:rFonts w:hint="eastAsia"/>
        </w:rPr>
        <w:t>（5）测量</w:t>
      </w:r>
      <w:r>
        <w:t>电压放大倍数下降到中频段时的0.707倍时，所对应的频率。</w:t>
      </w:r>
    </w:p>
    <w:p>
      <w:r>
        <w:rPr>
          <w:rFonts w:hint="eastAsia"/>
        </w:rPr>
        <w:t>（6）</w:t>
      </w:r>
      <w:r>
        <w:t>分别测量f=100Hz时的低音净提升量、低音净衰减量，f=10kHz时的高音净提升量、高音净衰减量。</w:t>
      </w:r>
    </w:p>
    <w:p>
      <w:pPr>
        <w:rPr>
          <w:snapToGrid w:val="0"/>
          <w:kern w:val="0"/>
          <w:szCs w:val="21"/>
        </w:rPr>
      </w:pPr>
      <w:r>
        <w:rPr>
          <w:rFonts w:hint="eastAsia"/>
          <w:snapToGrid w:val="0"/>
          <w:kern w:val="0"/>
          <w:szCs w:val="21"/>
        </w:rPr>
        <w:t>5、听音试验</w:t>
      </w:r>
    </w:p>
    <w:p>
      <w:r>
        <w:rPr>
          <w:rFonts w:hint="eastAsia"/>
        </w:rPr>
        <w:t>（1）</w:t>
      </w:r>
      <w:r>
        <w:t>试听前将音调电位器R</w:t>
      </w:r>
      <w:r>
        <w:rPr>
          <w:vertAlign w:val="subscript"/>
        </w:rPr>
        <w:t>P1</w:t>
      </w:r>
      <w:r>
        <w:t>和R</w:t>
      </w:r>
      <w:r>
        <w:rPr>
          <w:vertAlign w:val="subscript"/>
        </w:rPr>
        <w:t>P2</w:t>
      </w:r>
      <w:r>
        <w:t>置于中间位置，音量电位器置于最小位置。</w:t>
      </w:r>
    </w:p>
    <w:p>
      <w:r>
        <w:rPr>
          <w:rFonts w:hint="eastAsia"/>
        </w:rPr>
        <w:t>（2）</w:t>
      </w:r>
      <w:r>
        <w:t>收音机选台，声音大小合适。</w:t>
      </w:r>
    </w:p>
    <w:p>
      <w:r>
        <w:rPr>
          <w:rFonts w:hint="eastAsia"/>
        </w:rPr>
        <w:t>（3）</w:t>
      </w:r>
      <w:r>
        <w:t>电路板连电源，输入连收音机，输出连音箱。</w:t>
      </w:r>
    </w:p>
    <w:p>
      <w:r>
        <w:rPr>
          <w:rFonts w:hint="eastAsia"/>
        </w:rPr>
        <w:t>（4）</w:t>
      </w:r>
      <w:r>
        <w:t>打开电源，调节R</w:t>
      </w:r>
      <w:r>
        <w:rPr>
          <w:vertAlign w:val="subscript"/>
        </w:rPr>
        <w:t>P3</w:t>
      </w:r>
      <w:r>
        <w:t>使音量大小合适，感觉喇叭发音情况。</w:t>
      </w:r>
    </w:p>
    <w:p>
      <w:r>
        <w:rPr>
          <w:rFonts w:hint="eastAsia"/>
        </w:rPr>
        <w:t>（5）</w:t>
      </w:r>
      <w:r>
        <w:t>分别调节音量至最小和最大，感觉喇叭发音情况。</w:t>
      </w:r>
    </w:p>
    <w:p>
      <w:pPr>
        <w:rPr>
          <w:rFonts w:hint="default" w:ascii="宋体" w:hAnsi="宋体" w:eastAsia="宋体" w:cs="宋体"/>
          <w:sz w:val="21"/>
          <w:szCs w:val="21"/>
          <w:lang w:val="en-US" w:eastAsia="zh-CN"/>
        </w:rPr>
      </w:pPr>
      <w:r>
        <w:rPr>
          <w:rFonts w:hint="eastAsia"/>
        </w:rPr>
        <w:t>（6）</w:t>
      </w:r>
      <w:r>
        <w:t>音量调至适中，逐一改变音调电位器RP1和RP2，感觉高低音提升衰减效果。</w:t>
      </w:r>
    </w:p>
    <w:p>
      <w:pPr>
        <w:pStyle w:val="20"/>
      </w:pPr>
      <w:r>
        <w:rPr>
          <w:rFonts w:hint="eastAsia"/>
        </w:rPr>
        <w:t>实验数据记录和处理</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1、现场实验</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（1）静态调试</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363"/>
        <w:gridCol w:w="2363"/>
        <w:gridCol w:w="2364"/>
        <w:gridCol w:w="23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63"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静态电压</w:t>
            </w:r>
          </w:p>
        </w:tc>
        <w:tc>
          <w:tcPr>
            <w:tcW w:w="2363"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Vo1</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Vo2</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Vo3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63"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实测值</w:t>
            </w:r>
          </w:p>
        </w:tc>
        <w:tc>
          <w:tcPr>
            <w:tcW w:w="2363"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4.554mV</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2.060mV</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-1.580mV</w:t>
            </w:r>
          </w:p>
        </w:tc>
      </w:tr>
    </w:tbl>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（2）动态调试</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364"/>
        <w:gridCol w:w="2364"/>
        <w:gridCol w:w="2364"/>
        <w:gridCol w:w="23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节点电压</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实测值</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放大倍数</w:t>
            </w:r>
          </w:p>
        </w:tc>
        <w:tc>
          <w:tcPr>
            <w:tcW w:w="2365"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实测值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V1 = V11</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29.69mV</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前置放大级Av1</w:t>
            </w:r>
          </w:p>
        </w:tc>
        <w:tc>
          <w:tcPr>
            <w:tcW w:w="2365"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6.15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Vo1 = V12</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182.7mV</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音调控制级Av2</w:t>
            </w:r>
          </w:p>
        </w:tc>
        <w:tc>
          <w:tcPr>
            <w:tcW w:w="2365"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1.01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Vo2 = V13</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184.8mV</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功率放大级Av</w:t>
            </w:r>
          </w:p>
        </w:tc>
        <w:tc>
          <w:tcPr>
            <w:tcW w:w="2365"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33.49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Vo3 = Vo</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6.189V</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整机Av</w:t>
            </w:r>
          </w:p>
        </w:tc>
        <w:tc>
          <w:tcPr>
            <w:tcW w:w="2365"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208.02</w:t>
            </w:r>
          </w:p>
        </w:tc>
      </w:tr>
    </w:tbl>
    <w:p>
      <w:pPr>
        <w:jc w:val="left"/>
        <w:rPr>
          <w:rFonts w:hint="default" w:ascii="宋体" w:hAnsi="宋体" w:cs="宋体"/>
          <w:snapToGrid w:val="0"/>
          <w:kern w:val="0"/>
          <w:position w:val="6"/>
          <w:sz w:val="21"/>
          <w:szCs w:val="21"/>
          <w:lang w:val="en-US" w:eastAsia="zh-CN"/>
        </w:rPr>
      </w:pPr>
      <w:r>
        <w:rPr>
          <w:rFonts w:hint="default" w:ascii="宋体" w:hAnsi="宋体" w:cs="宋体"/>
          <w:snapToGrid w:val="0"/>
          <w:kern w:val="0"/>
          <w:position w:val="6"/>
          <w:sz w:val="21"/>
          <w:szCs w:val="21"/>
          <w:lang w:val="en-US" w:eastAsia="zh-CN"/>
        </w:rPr>
        <w:drawing>
          <wp:inline distT="0" distB="0" distL="114300" distR="114300">
            <wp:extent cx="3868420" cy="2349500"/>
            <wp:effectExtent l="0" t="0" r="8255" b="3175"/>
            <wp:docPr id="27" name="图片 27" descr="4f0c92f94424cea4f2bcf97d8308b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4f0c92f94424cea4f2bcf97d8308b32"/>
                    <pic:cNvPicPr>
                      <a:picLocks noChangeAspect="1"/>
                    </pic:cNvPicPr>
                  </pic:nvPicPr>
                  <pic:blipFill>
                    <a:blip r:embed="rId13"/>
                    <a:srcRect/>
                    <a:stretch>
                      <a:fillRect/>
                    </a:stretch>
                  </pic:blipFill>
                  <pic:spPr>
                    <a:xfrm>
                      <a:off x="0" y="0"/>
                      <a:ext cx="3868420" cy="2349500"/>
                    </a:xfrm>
                    <a:prstGeom prst="rect">
                      <a:avLst/>
                    </a:prstGeom>
                  </pic:spPr>
                </pic:pic>
              </a:graphicData>
            </a:graphic>
          </wp:inline>
        </w:drawing>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(3)空载整机指标</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1. 由（2）计算可知Av = 208.45.</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2. 最大不失真输出电压Vomax = 9.128V</w:t>
      </w:r>
    </w:p>
    <w:p>
      <w:pPr>
        <w:jc w:val="left"/>
        <w:rPr>
          <w:rFonts w:hint="default" w:ascii="宋体" w:hAnsi="宋体" w:cs="宋体"/>
          <w:snapToGrid w:val="0"/>
          <w:kern w:val="0"/>
          <w:position w:val="6"/>
          <w:sz w:val="21"/>
          <w:szCs w:val="21"/>
          <w:lang w:val="en-US" w:eastAsia="zh-CN"/>
        </w:rPr>
      </w:pPr>
      <w:r>
        <w:rPr>
          <w:rFonts w:hint="default" w:ascii="宋体" w:hAnsi="宋体" w:cs="宋体"/>
          <w:snapToGrid w:val="0"/>
          <w:kern w:val="0"/>
          <w:position w:val="6"/>
          <w:sz w:val="21"/>
          <w:szCs w:val="21"/>
          <w:lang w:val="en-US" w:eastAsia="zh-CN"/>
        </w:rPr>
        <w:drawing>
          <wp:inline distT="0" distB="0" distL="114300" distR="114300">
            <wp:extent cx="3879850" cy="2308225"/>
            <wp:effectExtent l="0" t="0" r="6350" b="6350"/>
            <wp:docPr id="28" name="图片 28" descr="33d6a634a98ec90d580582f067869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33d6a634a98ec90d580582f067869a0"/>
                    <pic:cNvPicPr>
                      <a:picLocks noChangeAspect="1"/>
                    </pic:cNvPicPr>
                  </pic:nvPicPr>
                  <pic:blipFill>
                    <a:blip r:embed="rId14"/>
                    <a:srcRect/>
                    <a:stretch>
                      <a:fillRect/>
                    </a:stretch>
                  </pic:blipFill>
                  <pic:spPr>
                    <a:xfrm>
                      <a:off x="0" y="0"/>
                      <a:ext cx="3879850" cy="2308225"/>
                    </a:xfrm>
                    <a:prstGeom prst="rect">
                      <a:avLst/>
                    </a:prstGeom>
                  </pic:spPr>
                </pic:pic>
              </a:graphicData>
            </a:graphic>
          </wp:inline>
        </w:drawing>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3. 空载无最大输出功率</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4. 输出灵敏度Vimax = 43.5mV</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5. 噪声电压VN = 56.22mV</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6. 频率响应特性fL和fH</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fh = 21.506kHz（下左图）；fl = 12.190Hz（下右图）</w:t>
      </w:r>
    </w:p>
    <w:p>
      <w:pPr>
        <w:jc w:val="left"/>
        <w:rPr>
          <w:rFonts w:hint="default" w:ascii="宋体" w:hAnsi="宋体" w:cs="宋体"/>
          <w:snapToGrid w:val="0"/>
          <w:kern w:val="0"/>
          <w:position w:val="6"/>
          <w:sz w:val="21"/>
          <w:szCs w:val="21"/>
          <w:lang w:val="en-US" w:eastAsia="zh-CN"/>
        </w:rPr>
      </w:pPr>
      <w:r>
        <w:rPr>
          <w:rFonts w:hint="default" w:ascii="宋体" w:hAnsi="宋体" w:cs="宋体"/>
          <w:snapToGrid w:val="0"/>
          <w:kern w:val="0"/>
          <w:position w:val="6"/>
          <w:sz w:val="21"/>
          <w:szCs w:val="21"/>
          <w:lang w:val="en-US" w:eastAsia="zh-CN"/>
        </w:rPr>
        <w:drawing>
          <wp:inline distT="0" distB="0" distL="114300" distR="114300">
            <wp:extent cx="2941320" cy="1938655"/>
            <wp:effectExtent l="0" t="0" r="1905" b="4445"/>
            <wp:docPr id="30" name="图片 30" descr="b4e18be63e2ea61b4c8f14b1b88aa1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b4e18be63e2ea61b4c8f14b1b88aa1f"/>
                    <pic:cNvPicPr>
                      <a:picLocks noChangeAspect="1"/>
                    </pic:cNvPicPr>
                  </pic:nvPicPr>
                  <pic:blipFill>
                    <a:blip r:embed="rId15"/>
                    <a:srcRect/>
                    <a:stretch>
                      <a:fillRect/>
                    </a:stretch>
                  </pic:blipFill>
                  <pic:spPr>
                    <a:xfrm>
                      <a:off x="0" y="0"/>
                      <a:ext cx="2941320" cy="1938655"/>
                    </a:xfrm>
                    <a:prstGeom prst="rect">
                      <a:avLst/>
                    </a:prstGeom>
                  </pic:spPr>
                </pic:pic>
              </a:graphicData>
            </a:graphic>
          </wp:inline>
        </w:drawing>
      </w:r>
      <w:r>
        <w:rPr>
          <w:rFonts w:hint="default" w:ascii="宋体" w:hAnsi="宋体" w:cs="宋体"/>
          <w:snapToGrid w:val="0"/>
          <w:kern w:val="0"/>
          <w:position w:val="6"/>
          <w:sz w:val="21"/>
          <w:szCs w:val="21"/>
          <w:lang w:val="en-US" w:eastAsia="zh-CN"/>
        </w:rPr>
        <w:drawing>
          <wp:inline distT="0" distB="0" distL="114300" distR="114300">
            <wp:extent cx="2893060" cy="1929765"/>
            <wp:effectExtent l="0" t="0" r="2540" b="3810"/>
            <wp:docPr id="29" name="图片 29" descr="05febcd1627a6dcce922260fd023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05febcd1627a6dcce922260fd023892"/>
                    <pic:cNvPicPr>
                      <a:picLocks noChangeAspect="1"/>
                    </pic:cNvPicPr>
                  </pic:nvPicPr>
                  <pic:blipFill>
                    <a:blip r:embed="rId16"/>
                    <a:srcRect/>
                    <a:stretch>
                      <a:fillRect/>
                    </a:stretch>
                  </pic:blipFill>
                  <pic:spPr>
                    <a:xfrm>
                      <a:off x="0" y="0"/>
                      <a:ext cx="2893060" cy="1929765"/>
                    </a:xfrm>
                    <a:prstGeom prst="rect">
                      <a:avLst/>
                    </a:prstGeom>
                  </pic:spPr>
                </pic:pic>
              </a:graphicData>
            </a:graphic>
          </wp:inline>
        </w:drawing>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7. 高低音控制特性</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Vo = 0.92V</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低音100Hz，净提升量：AvA = 19.31dB；净衰减量：AvB = -5.45dB</w:t>
      </w:r>
    </w:p>
    <w:p>
      <w:pPr>
        <w:jc w:val="left"/>
        <w:rPr>
          <w:rFonts w:hint="eastAsia" w:ascii="宋体" w:hAnsi="宋体" w:eastAsia="宋体" w:cs="宋体"/>
          <w:snapToGrid w:val="0"/>
          <w:kern w:val="0"/>
          <w:position w:val="6"/>
          <w:sz w:val="21"/>
          <w:szCs w:val="21"/>
          <w:lang w:val="en-US" w:eastAsia="zh-CN"/>
        </w:rPr>
      </w:pPr>
      <w:r>
        <w:rPr>
          <w:rFonts w:hint="eastAsia"/>
        </w:rPr>
        <w:drawing>
          <wp:inline distT="0" distB="0" distL="114300" distR="114300">
            <wp:extent cx="2873375" cy="1891665"/>
            <wp:effectExtent l="0" t="0" r="3175" b="3810"/>
            <wp:docPr id="31" name="图片 31" descr="fe3649d2fdc946288065a7928232e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fe3649d2fdc946288065a7928232e27"/>
                    <pic:cNvPicPr>
                      <a:picLocks noChangeAspect="1"/>
                    </pic:cNvPicPr>
                  </pic:nvPicPr>
                  <pic:blipFill>
                    <a:blip r:embed="rId17"/>
                    <a:srcRect/>
                    <a:stretch>
                      <a:fillRect/>
                    </a:stretch>
                  </pic:blipFill>
                  <pic:spPr>
                    <a:xfrm>
                      <a:off x="0" y="0"/>
                      <a:ext cx="2873375" cy="1891665"/>
                    </a:xfrm>
                    <a:prstGeom prst="rect">
                      <a:avLst/>
                    </a:prstGeom>
                  </pic:spPr>
                </pic:pic>
              </a:graphicData>
            </a:graphic>
          </wp:inline>
        </w:drawing>
      </w:r>
      <w:r>
        <w:rPr>
          <w:rFonts w:hint="eastAsia" w:ascii="宋体" w:hAnsi="宋体" w:eastAsia="宋体" w:cs="宋体"/>
          <w:snapToGrid w:val="0"/>
          <w:kern w:val="0"/>
          <w:position w:val="6"/>
          <w:sz w:val="21"/>
          <w:szCs w:val="21"/>
          <w:lang w:val="en-US" w:eastAsia="zh-CN"/>
        </w:rPr>
        <w:drawing>
          <wp:inline distT="0" distB="0" distL="114300" distR="114300">
            <wp:extent cx="2813050" cy="1873885"/>
            <wp:effectExtent l="0" t="0" r="6350" b="2540"/>
            <wp:docPr id="32" name="图片 32" descr="bafac39d902b5c9b7ad2aa7c5757f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bafac39d902b5c9b7ad2aa7c5757f5c"/>
                    <pic:cNvPicPr>
                      <a:picLocks noChangeAspect="1"/>
                    </pic:cNvPicPr>
                  </pic:nvPicPr>
                  <pic:blipFill>
                    <a:blip r:embed="rId18"/>
                    <a:srcRect/>
                    <a:stretch>
                      <a:fillRect/>
                    </a:stretch>
                  </pic:blipFill>
                  <pic:spPr>
                    <a:xfrm>
                      <a:off x="0" y="0"/>
                      <a:ext cx="2813050" cy="1873885"/>
                    </a:xfrm>
                    <a:prstGeom prst="rect">
                      <a:avLst/>
                    </a:prstGeom>
                  </pic:spPr>
                </pic:pic>
              </a:graphicData>
            </a:graphic>
          </wp:inline>
        </w:drawing>
      </w:r>
    </w:p>
    <w:p>
      <w:pPr>
        <w:ind w:left="1260" w:leftChars="0" w:firstLine="420" w:firstLineChars="0"/>
        <w:jc w:val="left"/>
        <w:rPr>
          <w:rFonts w:hint="default" w:ascii="宋体" w:hAnsi="宋体" w:eastAsia="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提升</w:t>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衰减</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高音10kHz，净提升量：AvC =18.19dB；AvD = -4.62dB</w:t>
      </w:r>
    </w:p>
    <w:p>
      <w:pPr>
        <w:jc w:val="left"/>
        <w:rPr>
          <w:rFonts w:hint="default" w:ascii="宋体" w:hAnsi="宋体" w:cs="宋体"/>
          <w:snapToGrid w:val="0"/>
          <w:kern w:val="0"/>
          <w:position w:val="6"/>
          <w:sz w:val="21"/>
          <w:szCs w:val="21"/>
          <w:lang w:val="en-US" w:eastAsia="zh-CN"/>
        </w:rPr>
      </w:pPr>
      <w:r>
        <w:rPr>
          <w:rFonts w:hint="default" w:ascii="宋体" w:hAnsi="宋体" w:cs="宋体"/>
          <w:snapToGrid w:val="0"/>
          <w:kern w:val="0"/>
          <w:position w:val="6"/>
          <w:sz w:val="21"/>
          <w:szCs w:val="21"/>
          <w:lang w:val="en-US" w:eastAsia="zh-CN"/>
        </w:rPr>
        <w:drawing>
          <wp:inline distT="0" distB="0" distL="114300" distR="114300">
            <wp:extent cx="2905125" cy="1893570"/>
            <wp:effectExtent l="0" t="0" r="0" b="1905"/>
            <wp:docPr id="34" name="图片 34" descr="1886d9db89576a87ed4008b127cee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1886d9db89576a87ed4008b127cee87"/>
                    <pic:cNvPicPr>
                      <a:picLocks noChangeAspect="1"/>
                    </pic:cNvPicPr>
                  </pic:nvPicPr>
                  <pic:blipFill>
                    <a:blip r:embed="rId19"/>
                    <a:srcRect/>
                    <a:stretch>
                      <a:fillRect/>
                    </a:stretch>
                  </pic:blipFill>
                  <pic:spPr>
                    <a:xfrm>
                      <a:off x="0" y="0"/>
                      <a:ext cx="2905125" cy="1893570"/>
                    </a:xfrm>
                    <a:prstGeom prst="rect">
                      <a:avLst/>
                    </a:prstGeom>
                  </pic:spPr>
                </pic:pic>
              </a:graphicData>
            </a:graphic>
          </wp:inline>
        </w:drawing>
      </w:r>
      <w:r>
        <w:rPr>
          <w:rFonts w:hint="default" w:ascii="宋体" w:hAnsi="宋体" w:cs="宋体"/>
          <w:snapToGrid w:val="0"/>
          <w:kern w:val="0"/>
          <w:position w:val="6"/>
          <w:sz w:val="21"/>
          <w:szCs w:val="21"/>
          <w:lang w:val="en-US" w:eastAsia="zh-CN"/>
        </w:rPr>
        <w:drawing>
          <wp:inline distT="0" distB="0" distL="114300" distR="114300">
            <wp:extent cx="2876550" cy="1880870"/>
            <wp:effectExtent l="0" t="0" r="0" b="5080"/>
            <wp:docPr id="35" name="图片 35" descr="955f5897fb325c2c6354a19718560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955f5897fb325c2c6354a19718560f0"/>
                    <pic:cNvPicPr>
                      <a:picLocks noChangeAspect="1"/>
                    </pic:cNvPicPr>
                  </pic:nvPicPr>
                  <pic:blipFill>
                    <a:blip r:embed="rId20"/>
                    <a:srcRect/>
                    <a:stretch>
                      <a:fillRect/>
                    </a:stretch>
                  </pic:blipFill>
                  <pic:spPr>
                    <a:xfrm>
                      <a:off x="0" y="0"/>
                      <a:ext cx="2876550" cy="1880870"/>
                    </a:xfrm>
                    <a:prstGeom prst="rect">
                      <a:avLst/>
                    </a:prstGeom>
                  </pic:spPr>
                </pic:pic>
              </a:graphicData>
            </a:graphic>
          </wp:inline>
        </w:drawing>
      </w:r>
    </w:p>
    <w:p>
      <w:pPr>
        <w:ind w:left="1260" w:leftChars="0" w:firstLine="420" w:firstLineChars="0"/>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提升</w:t>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衰减</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（4）带载整机指标</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1. 整机电压增益</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Av = 167.03.</w:t>
      </w:r>
    </w:p>
    <w:p>
      <w:pPr>
        <w:jc w:val="left"/>
        <w:rPr>
          <w:rFonts w:hint="default" w:ascii="宋体" w:hAnsi="宋体" w:cs="宋体"/>
          <w:snapToGrid w:val="0"/>
          <w:kern w:val="0"/>
          <w:position w:val="6"/>
          <w:sz w:val="21"/>
          <w:szCs w:val="21"/>
          <w:lang w:val="en-US" w:eastAsia="zh-CN"/>
        </w:rPr>
      </w:pPr>
      <w:r>
        <w:rPr>
          <w:rFonts w:hint="default" w:ascii="宋体" w:hAnsi="宋体" w:cs="宋体"/>
          <w:snapToGrid w:val="0"/>
          <w:kern w:val="0"/>
          <w:position w:val="6"/>
          <w:sz w:val="21"/>
          <w:szCs w:val="21"/>
          <w:lang w:val="en-US" w:eastAsia="zh-CN"/>
        </w:rPr>
        <w:drawing>
          <wp:inline distT="0" distB="0" distL="114300" distR="114300">
            <wp:extent cx="3964305" cy="2459990"/>
            <wp:effectExtent l="0" t="0" r="7620" b="6985"/>
            <wp:docPr id="36" name="图片 36" descr="ee7f8092356d53425a9517786714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ee7f8092356d53425a9517786714347"/>
                    <pic:cNvPicPr>
                      <a:picLocks noChangeAspect="1"/>
                    </pic:cNvPicPr>
                  </pic:nvPicPr>
                  <pic:blipFill>
                    <a:blip r:embed="rId21"/>
                    <a:srcRect/>
                    <a:stretch>
                      <a:fillRect/>
                    </a:stretch>
                  </pic:blipFill>
                  <pic:spPr>
                    <a:xfrm>
                      <a:off x="0" y="0"/>
                      <a:ext cx="3964305" cy="2459990"/>
                    </a:xfrm>
                    <a:prstGeom prst="rect">
                      <a:avLst/>
                    </a:prstGeom>
                  </pic:spPr>
                </pic:pic>
              </a:graphicData>
            </a:graphic>
          </wp:inline>
        </w:drawing>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2. 最大不失真输出电压Vomax = 8.089V</w:t>
      </w:r>
    </w:p>
    <w:p>
      <w:pPr>
        <w:jc w:val="left"/>
        <w:rPr>
          <w:rFonts w:hint="default" w:ascii="宋体" w:hAnsi="宋体" w:cs="宋体"/>
          <w:snapToGrid w:val="0"/>
          <w:kern w:val="0"/>
          <w:position w:val="6"/>
          <w:sz w:val="21"/>
          <w:szCs w:val="21"/>
          <w:lang w:val="en-US" w:eastAsia="zh-CN"/>
        </w:rPr>
      </w:pPr>
      <w:r>
        <w:rPr>
          <w:rFonts w:hint="default" w:ascii="宋体" w:hAnsi="宋体" w:cs="宋体"/>
          <w:snapToGrid w:val="0"/>
          <w:kern w:val="0"/>
          <w:position w:val="6"/>
          <w:sz w:val="21"/>
          <w:szCs w:val="21"/>
          <w:lang w:val="en-US" w:eastAsia="zh-CN"/>
        </w:rPr>
        <w:drawing>
          <wp:inline distT="0" distB="0" distL="114300" distR="114300">
            <wp:extent cx="4006215" cy="2653665"/>
            <wp:effectExtent l="0" t="0" r="3810" b="3810"/>
            <wp:docPr id="55" name="图片 55" descr="a870e715fa1a2b8bc2264ad1415ff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a870e715fa1a2b8bc2264ad1415ff62"/>
                    <pic:cNvPicPr>
                      <a:picLocks noChangeAspect="1"/>
                    </pic:cNvPicPr>
                  </pic:nvPicPr>
                  <pic:blipFill>
                    <a:blip r:embed="rId22"/>
                    <a:srcRect/>
                    <a:stretch>
                      <a:fillRect/>
                    </a:stretch>
                  </pic:blipFill>
                  <pic:spPr>
                    <a:xfrm>
                      <a:off x="0" y="0"/>
                      <a:ext cx="4006215" cy="2653665"/>
                    </a:xfrm>
                    <a:prstGeom prst="rect">
                      <a:avLst/>
                    </a:prstGeom>
                  </pic:spPr>
                </pic:pic>
              </a:graphicData>
            </a:graphic>
          </wp:inline>
        </w:drawing>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3. 最大输出功率Pmax = 8.179W</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4. 输出灵敏度Vimax = 46.1mV</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5. 噪声电压VN = 19.71mV</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6. 频率响应特性fL和fH</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fh = 20.550kHz（下左图）；fl = 7.97Hz（下右图）</w:t>
      </w:r>
    </w:p>
    <w:p>
      <w:pPr>
        <w:jc w:val="left"/>
        <w:rPr>
          <w:rFonts w:hint="default" w:ascii="宋体" w:hAnsi="宋体" w:cs="宋体"/>
          <w:snapToGrid w:val="0"/>
          <w:kern w:val="0"/>
          <w:position w:val="6"/>
          <w:sz w:val="21"/>
          <w:szCs w:val="21"/>
          <w:lang w:val="en-US" w:eastAsia="zh-CN"/>
        </w:rPr>
      </w:pPr>
      <w:r>
        <w:rPr>
          <w:rFonts w:hint="default" w:ascii="宋体" w:hAnsi="宋体" w:cs="宋体"/>
          <w:snapToGrid w:val="0"/>
          <w:kern w:val="0"/>
          <w:position w:val="6"/>
          <w:sz w:val="21"/>
          <w:szCs w:val="21"/>
          <w:lang w:val="en-US" w:eastAsia="zh-CN"/>
        </w:rPr>
        <w:drawing>
          <wp:inline distT="0" distB="0" distL="114300" distR="114300">
            <wp:extent cx="2910840" cy="1939925"/>
            <wp:effectExtent l="0" t="0" r="3810" b="3175"/>
            <wp:docPr id="57" name="图片 57" descr="73c3502fb8b32b99e8f77b7666cd1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descr="73c3502fb8b32b99e8f77b7666cd1c1"/>
                    <pic:cNvPicPr>
                      <a:picLocks noChangeAspect="1"/>
                    </pic:cNvPicPr>
                  </pic:nvPicPr>
                  <pic:blipFill>
                    <a:blip r:embed="rId23"/>
                    <a:srcRect/>
                    <a:stretch>
                      <a:fillRect/>
                    </a:stretch>
                  </pic:blipFill>
                  <pic:spPr>
                    <a:xfrm>
                      <a:off x="0" y="0"/>
                      <a:ext cx="2910840" cy="1939925"/>
                    </a:xfrm>
                    <a:prstGeom prst="rect">
                      <a:avLst/>
                    </a:prstGeom>
                  </pic:spPr>
                </pic:pic>
              </a:graphicData>
            </a:graphic>
          </wp:inline>
        </w:drawing>
      </w:r>
      <w:r>
        <w:rPr>
          <w:rFonts w:hint="default" w:ascii="宋体" w:hAnsi="宋体" w:cs="宋体"/>
          <w:snapToGrid w:val="0"/>
          <w:kern w:val="0"/>
          <w:position w:val="6"/>
          <w:sz w:val="21"/>
          <w:szCs w:val="21"/>
          <w:lang w:val="en-US" w:eastAsia="zh-CN"/>
        </w:rPr>
        <w:drawing>
          <wp:inline distT="0" distB="0" distL="114300" distR="114300">
            <wp:extent cx="2920365" cy="1898015"/>
            <wp:effectExtent l="0" t="0" r="3810" b="6985"/>
            <wp:docPr id="56" name="图片 56" descr="1ab2787f97bed956767052fe9055f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1ab2787f97bed956767052fe9055f32"/>
                    <pic:cNvPicPr>
                      <a:picLocks noChangeAspect="1"/>
                    </pic:cNvPicPr>
                  </pic:nvPicPr>
                  <pic:blipFill>
                    <a:blip r:embed="rId24"/>
                    <a:srcRect/>
                    <a:stretch>
                      <a:fillRect/>
                    </a:stretch>
                  </pic:blipFill>
                  <pic:spPr>
                    <a:xfrm>
                      <a:off x="0" y="0"/>
                      <a:ext cx="2920365" cy="1898015"/>
                    </a:xfrm>
                    <a:prstGeom prst="rect">
                      <a:avLst/>
                    </a:prstGeom>
                  </pic:spPr>
                </pic:pic>
              </a:graphicData>
            </a:graphic>
          </wp:inline>
        </w:drawing>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7. 高低音控制特性</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Vo = 0.81V</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低音100Hz，净提升量：AvA = 17.22dB；净衰减量：AvB = -4.40dB</w:t>
      </w:r>
    </w:p>
    <w:p>
      <w:pPr>
        <w:jc w:val="left"/>
        <w:rPr>
          <w:rFonts w:hint="eastAsia" w:ascii="宋体" w:hAnsi="宋体" w:eastAsia="宋体" w:cs="宋体"/>
          <w:snapToGrid w:val="0"/>
          <w:kern w:val="0"/>
          <w:position w:val="6"/>
          <w:sz w:val="21"/>
          <w:szCs w:val="21"/>
          <w:lang w:val="en-US" w:eastAsia="zh-CN"/>
        </w:rPr>
      </w:pPr>
      <w:r>
        <w:rPr>
          <w:rFonts w:hint="eastAsia" w:ascii="宋体" w:hAnsi="宋体" w:eastAsia="宋体" w:cs="宋体"/>
          <w:snapToGrid w:val="0"/>
          <w:kern w:val="0"/>
          <w:position w:val="6"/>
          <w:sz w:val="21"/>
          <w:szCs w:val="21"/>
          <w:lang w:val="en-US" w:eastAsia="zh-CN"/>
        </w:rPr>
        <w:drawing>
          <wp:inline distT="0" distB="0" distL="114300" distR="114300">
            <wp:extent cx="2839085" cy="1908175"/>
            <wp:effectExtent l="0" t="0" r="8890" b="6350"/>
            <wp:docPr id="59" name="图片 59" descr="c7bc42ecf94115bd090315ccb69f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c7bc42ecf94115bd090315ccb69f536"/>
                    <pic:cNvPicPr>
                      <a:picLocks noChangeAspect="1"/>
                    </pic:cNvPicPr>
                  </pic:nvPicPr>
                  <pic:blipFill>
                    <a:blip r:embed="rId25"/>
                    <a:srcRect/>
                    <a:stretch>
                      <a:fillRect/>
                    </a:stretch>
                  </pic:blipFill>
                  <pic:spPr>
                    <a:xfrm>
                      <a:off x="0" y="0"/>
                      <a:ext cx="2839085" cy="1908175"/>
                    </a:xfrm>
                    <a:prstGeom prst="rect">
                      <a:avLst/>
                    </a:prstGeom>
                  </pic:spPr>
                </pic:pic>
              </a:graphicData>
            </a:graphic>
          </wp:inline>
        </w:drawing>
      </w:r>
      <w:r>
        <w:rPr>
          <w:rFonts w:hint="eastAsia" w:ascii="宋体" w:hAnsi="宋体" w:eastAsia="宋体" w:cs="宋体"/>
          <w:snapToGrid w:val="0"/>
          <w:kern w:val="0"/>
          <w:position w:val="6"/>
          <w:sz w:val="21"/>
          <w:szCs w:val="21"/>
          <w:lang w:val="en-US" w:eastAsia="zh-CN"/>
        </w:rPr>
        <w:drawing>
          <wp:inline distT="0" distB="0" distL="114300" distR="114300">
            <wp:extent cx="2919095" cy="1927860"/>
            <wp:effectExtent l="0" t="0" r="5080" b="5715"/>
            <wp:docPr id="58" name="图片 58" descr="ee531cdbbe5855555d314aa27dac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ee531cdbbe5855555d314aa27dacade"/>
                    <pic:cNvPicPr>
                      <a:picLocks noChangeAspect="1"/>
                    </pic:cNvPicPr>
                  </pic:nvPicPr>
                  <pic:blipFill>
                    <a:blip r:embed="rId26"/>
                    <a:srcRect/>
                    <a:stretch>
                      <a:fillRect/>
                    </a:stretch>
                  </pic:blipFill>
                  <pic:spPr>
                    <a:xfrm>
                      <a:off x="0" y="0"/>
                      <a:ext cx="2919095" cy="1927860"/>
                    </a:xfrm>
                    <a:prstGeom prst="rect">
                      <a:avLst/>
                    </a:prstGeom>
                  </pic:spPr>
                </pic:pic>
              </a:graphicData>
            </a:graphic>
          </wp:inline>
        </w:drawing>
      </w:r>
    </w:p>
    <w:p>
      <w:pPr>
        <w:ind w:left="1260" w:leftChars="0" w:firstLine="420" w:firstLineChars="0"/>
        <w:jc w:val="left"/>
        <w:rPr>
          <w:rFonts w:hint="default" w:ascii="宋体" w:hAnsi="宋体" w:eastAsia="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提升</w:t>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衰减</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高音10kHz，净提升量：AvC =15.67dB；AvD = -3.642dB</w:t>
      </w:r>
    </w:p>
    <w:p>
      <w:pPr>
        <w:jc w:val="left"/>
        <w:rPr>
          <w:rFonts w:hint="default" w:ascii="宋体" w:hAnsi="宋体" w:cs="宋体"/>
          <w:snapToGrid w:val="0"/>
          <w:kern w:val="0"/>
          <w:position w:val="6"/>
          <w:sz w:val="21"/>
          <w:szCs w:val="21"/>
          <w:lang w:val="en-US" w:eastAsia="zh-CN"/>
        </w:rPr>
      </w:pPr>
      <w:r>
        <w:rPr>
          <w:rFonts w:hint="default" w:ascii="宋体" w:hAnsi="宋体" w:cs="宋体"/>
          <w:snapToGrid w:val="0"/>
          <w:kern w:val="0"/>
          <w:position w:val="6"/>
          <w:sz w:val="21"/>
          <w:szCs w:val="21"/>
          <w:lang w:val="en-US" w:eastAsia="zh-CN"/>
        </w:rPr>
        <w:drawing>
          <wp:inline distT="0" distB="0" distL="114300" distR="114300">
            <wp:extent cx="2836545" cy="1836420"/>
            <wp:effectExtent l="0" t="0" r="1905" b="1905"/>
            <wp:docPr id="60" name="图片 60" descr="4e6edfbd6036ecae2a03d46e5c8c1b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4e6edfbd6036ecae2a03d46e5c8c1b7"/>
                    <pic:cNvPicPr>
                      <a:picLocks noChangeAspect="1"/>
                    </pic:cNvPicPr>
                  </pic:nvPicPr>
                  <pic:blipFill>
                    <a:blip r:embed="rId27"/>
                    <a:srcRect/>
                    <a:stretch>
                      <a:fillRect/>
                    </a:stretch>
                  </pic:blipFill>
                  <pic:spPr>
                    <a:xfrm>
                      <a:off x="0" y="0"/>
                      <a:ext cx="2836545" cy="1836420"/>
                    </a:xfrm>
                    <a:prstGeom prst="rect">
                      <a:avLst/>
                    </a:prstGeom>
                  </pic:spPr>
                </pic:pic>
              </a:graphicData>
            </a:graphic>
          </wp:inline>
        </w:drawing>
      </w:r>
      <w:r>
        <w:rPr>
          <w:rFonts w:hint="default" w:ascii="宋体" w:hAnsi="宋体" w:cs="宋体"/>
          <w:snapToGrid w:val="0"/>
          <w:kern w:val="0"/>
          <w:position w:val="6"/>
          <w:sz w:val="21"/>
          <w:szCs w:val="21"/>
          <w:lang w:val="en-US" w:eastAsia="zh-CN"/>
        </w:rPr>
        <w:drawing>
          <wp:inline distT="0" distB="0" distL="114300" distR="114300">
            <wp:extent cx="2903220" cy="1861820"/>
            <wp:effectExtent l="0" t="0" r="1905" b="5080"/>
            <wp:docPr id="61" name="图片 61" descr="4548026ba78e96e71f12b095b24b27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descr="4548026ba78e96e71f12b095b24b27c"/>
                    <pic:cNvPicPr>
                      <a:picLocks noChangeAspect="1"/>
                    </pic:cNvPicPr>
                  </pic:nvPicPr>
                  <pic:blipFill>
                    <a:blip r:embed="rId28"/>
                    <a:srcRect/>
                    <a:stretch>
                      <a:fillRect/>
                    </a:stretch>
                  </pic:blipFill>
                  <pic:spPr>
                    <a:xfrm>
                      <a:off x="0" y="0"/>
                      <a:ext cx="2903220" cy="1861820"/>
                    </a:xfrm>
                    <a:prstGeom prst="rect">
                      <a:avLst/>
                    </a:prstGeom>
                  </pic:spPr>
                </pic:pic>
              </a:graphicData>
            </a:graphic>
          </wp:inline>
        </w:drawing>
      </w:r>
    </w:p>
    <w:p>
      <w:pPr>
        <w:ind w:left="1260" w:leftChars="0" w:firstLine="420" w:firstLineChars="0"/>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提升</w:t>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衰减</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2、仿真实验</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(1)空载整机指标</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1. Av = 203.0</w:t>
      </w:r>
    </w:p>
    <w:p>
      <w:pPr>
        <w:jc w:val="left"/>
        <w:rPr>
          <w:rFonts w:hint="eastAsia" w:ascii="宋体" w:hAnsi="宋体" w:cs="宋体"/>
          <w:snapToGrid w:val="0"/>
          <w:kern w:val="0"/>
          <w:position w:val="6"/>
          <w:sz w:val="21"/>
          <w:szCs w:val="21"/>
          <w:lang w:val="en-US" w:eastAsia="zh-CN"/>
        </w:rPr>
      </w:pPr>
      <w:r>
        <w:drawing>
          <wp:inline distT="0" distB="0" distL="114300" distR="114300">
            <wp:extent cx="5006340" cy="2012950"/>
            <wp:effectExtent l="0" t="0" r="3810" b="6350"/>
            <wp:docPr id="79"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45"/>
                    <pic:cNvPicPr>
                      <a:picLocks noChangeAspect="1"/>
                    </pic:cNvPicPr>
                  </pic:nvPicPr>
                  <pic:blipFill>
                    <a:blip r:embed="rId29"/>
                    <a:stretch>
                      <a:fillRect/>
                    </a:stretch>
                  </pic:blipFill>
                  <pic:spPr>
                    <a:xfrm>
                      <a:off x="0" y="0"/>
                      <a:ext cx="5006340" cy="2012950"/>
                    </a:xfrm>
                    <a:prstGeom prst="rect">
                      <a:avLst/>
                    </a:prstGeom>
                    <a:noFill/>
                    <a:ln>
                      <a:noFill/>
                    </a:ln>
                  </pic:spPr>
                </pic:pic>
              </a:graphicData>
            </a:graphic>
          </wp:inline>
        </w:drawing>
      </w:r>
    </w:p>
    <w:p>
      <w:pPr>
        <w:jc w:val="left"/>
        <w:rPr>
          <w:rFonts w:hint="eastAsia" w:ascii="宋体" w:hAnsi="宋体" w:cs="宋体"/>
          <w:snapToGrid w:val="0"/>
          <w:kern w:val="0"/>
          <w:position w:val="6"/>
          <w:sz w:val="21"/>
          <w:szCs w:val="21"/>
          <w:lang w:val="en-US" w:eastAsia="zh-CN"/>
        </w:rPr>
      </w:pP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2. 最大不失真输出电压Vomax = 10.2V</w:t>
      </w:r>
    </w:p>
    <w:p>
      <w:pPr>
        <w:jc w:val="left"/>
        <w:rPr>
          <w:rFonts w:hint="default" w:ascii="宋体" w:hAnsi="宋体" w:cs="宋体"/>
          <w:snapToGrid w:val="0"/>
          <w:kern w:val="0"/>
          <w:position w:val="6"/>
          <w:sz w:val="21"/>
          <w:szCs w:val="21"/>
          <w:lang w:val="en-US" w:eastAsia="zh-CN"/>
        </w:rPr>
      </w:pPr>
      <w:r>
        <w:drawing>
          <wp:inline distT="0" distB="0" distL="114300" distR="114300">
            <wp:extent cx="4874895" cy="2291080"/>
            <wp:effectExtent l="0" t="0" r="1905" b="4445"/>
            <wp:docPr id="78"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44"/>
                    <pic:cNvPicPr>
                      <a:picLocks noChangeAspect="1"/>
                    </pic:cNvPicPr>
                  </pic:nvPicPr>
                  <pic:blipFill>
                    <a:blip r:embed="rId30"/>
                    <a:srcRect/>
                    <a:stretch>
                      <a:fillRect/>
                    </a:stretch>
                  </pic:blipFill>
                  <pic:spPr>
                    <a:xfrm>
                      <a:off x="0" y="0"/>
                      <a:ext cx="4874895" cy="2291080"/>
                    </a:xfrm>
                    <a:prstGeom prst="rect">
                      <a:avLst/>
                    </a:prstGeom>
                    <a:noFill/>
                    <a:ln>
                      <a:noFill/>
                    </a:ln>
                  </pic:spPr>
                </pic:pic>
              </a:graphicData>
            </a:graphic>
          </wp:inline>
        </w:drawing>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3. 空载无最大输出功率</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4. 输出灵敏度Vimax 约等于 50mV</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5. 噪声电压VN = 510uV</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6. 频率响应特性fL和fH：fh = 13.62kHz；fl = 10.72Hz</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7. 高低音控制特性</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Vo = 0.609V</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低音100Hz，净提升量：AvA = 11.27dB；净衰减量：AvB = -11.29dB</w:t>
      </w:r>
    </w:p>
    <w:p>
      <w:pPr>
        <w:jc w:val="left"/>
      </w:pPr>
      <w:r>
        <w:drawing>
          <wp:inline distT="0" distB="0" distL="114300" distR="114300">
            <wp:extent cx="4708525" cy="1666240"/>
            <wp:effectExtent l="0" t="0" r="6350" b="635"/>
            <wp:docPr id="85"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51"/>
                    <pic:cNvPicPr>
                      <a:picLocks noChangeAspect="1"/>
                    </pic:cNvPicPr>
                  </pic:nvPicPr>
                  <pic:blipFill>
                    <a:blip r:embed="rId31"/>
                    <a:stretch>
                      <a:fillRect/>
                    </a:stretch>
                  </pic:blipFill>
                  <pic:spPr>
                    <a:xfrm>
                      <a:off x="0" y="0"/>
                      <a:ext cx="4708525" cy="1666240"/>
                    </a:xfrm>
                    <a:prstGeom prst="rect">
                      <a:avLst/>
                    </a:prstGeom>
                    <a:noFill/>
                    <a:ln>
                      <a:noFill/>
                    </a:ln>
                  </pic:spPr>
                </pic:pic>
              </a:graphicData>
            </a:graphic>
          </wp:inline>
        </w:drawing>
      </w:r>
      <w:r>
        <w:drawing>
          <wp:inline distT="0" distB="0" distL="114300" distR="114300">
            <wp:extent cx="796925" cy="1010920"/>
            <wp:effectExtent l="0" t="0" r="3175" b="8255"/>
            <wp:docPr id="81"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47"/>
                    <pic:cNvPicPr>
                      <a:picLocks noChangeAspect="1"/>
                    </pic:cNvPicPr>
                  </pic:nvPicPr>
                  <pic:blipFill>
                    <a:blip r:embed="rId32"/>
                    <a:srcRect/>
                    <a:stretch>
                      <a:fillRect/>
                    </a:stretch>
                  </pic:blipFill>
                  <pic:spPr>
                    <a:xfrm>
                      <a:off x="0" y="0"/>
                      <a:ext cx="796925" cy="1010920"/>
                    </a:xfrm>
                    <a:prstGeom prst="rect">
                      <a:avLst/>
                    </a:prstGeom>
                    <a:noFill/>
                    <a:ln>
                      <a:noFill/>
                    </a:ln>
                  </pic:spPr>
                </pic:pic>
              </a:graphicData>
            </a:graphic>
          </wp:inline>
        </w:drawing>
      </w:r>
    </w:p>
    <w:p>
      <w:pPr>
        <w:ind w:left="2940" w:leftChars="0" w:firstLine="420" w:firstLineChars="0"/>
        <w:jc w:val="left"/>
        <w:rPr>
          <w:rFonts w:hint="eastAsia" w:ascii="宋体" w:hAnsi="宋体" w:eastAsia="宋体" w:cs="宋体"/>
          <w:snapToGrid w:val="0"/>
          <w:kern w:val="0"/>
          <w:position w:val="6"/>
          <w:sz w:val="21"/>
          <w:szCs w:val="21"/>
          <w:lang w:val="en-US" w:eastAsia="zh-CN"/>
        </w:rPr>
      </w:pPr>
      <w:r>
        <w:rPr>
          <w:rFonts w:hint="eastAsia"/>
          <w:lang w:val="en-US" w:eastAsia="zh-CN"/>
        </w:rPr>
        <w:t>提升</w:t>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衰减</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高音10kHz，净提升量：AvC =10.94dB；AvD = -13.22</w:t>
      </w:r>
    </w:p>
    <w:p>
      <w:pPr>
        <w:jc w:val="left"/>
      </w:pPr>
      <w:r>
        <w:drawing>
          <wp:inline distT="0" distB="0" distL="114300" distR="114300">
            <wp:extent cx="4495165" cy="1630045"/>
            <wp:effectExtent l="0" t="0" r="635" b="8255"/>
            <wp:docPr id="5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
                    <pic:cNvPicPr>
                      <a:picLocks noChangeAspect="1"/>
                    </pic:cNvPicPr>
                  </pic:nvPicPr>
                  <pic:blipFill>
                    <a:blip r:embed="rId33"/>
                    <a:stretch>
                      <a:fillRect/>
                    </a:stretch>
                  </pic:blipFill>
                  <pic:spPr>
                    <a:xfrm>
                      <a:off x="0" y="0"/>
                      <a:ext cx="4495165" cy="1630045"/>
                    </a:xfrm>
                    <a:prstGeom prst="rect">
                      <a:avLst/>
                    </a:prstGeom>
                    <a:noFill/>
                    <a:ln>
                      <a:noFill/>
                    </a:ln>
                  </pic:spPr>
                </pic:pic>
              </a:graphicData>
            </a:graphic>
          </wp:inline>
        </w:drawing>
      </w:r>
      <w:r>
        <w:drawing>
          <wp:inline distT="0" distB="0" distL="114300" distR="114300">
            <wp:extent cx="938530" cy="990600"/>
            <wp:effectExtent l="0" t="0" r="4445" b="0"/>
            <wp:docPr id="5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6"/>
                    <pic:cNvPicPr>
                      <a:picLocks noChangeAspect="1"/>
                    </pic:cNvPicPr>
                  </pic:nvPicPr>
                  <pic:blipFill>
                    <a:blip r:embed="rId34"/>
                    <a:stretch>
                      <a:fillRect/>
                    </a:stretch>
                  </pic:blipFill>
                  <pic:spPr>
                    <a:xfrm>
                      <a:off x="0" y="0"/>
                      <a:ext cx="938530" cy="990600"/>
                    </a:xfrm>
                    <a:prstGeom prst="rect">
                      <a:avLst/>
                    </a:prstGeom>
                    <a:noFill/>
                    <a:ln>
                      <a:noFill/>
                    </a:ln>
                  </pic:spPr>
                </pic:pic>
              </a:graphicData>
            </a:graphic>
          </wp:inline>
        </w:drawing>
      </w:r>
    </w:p>
    <w:p>
      <w:pPr>
        <w:ind w:left="2100" w:leftChars="0" w:firstLine="420" w:firstLineChars="0"/>
        <w:jc w:val="left"/>
        <w:rPr>
          <w:rFonts w:hint="default" w:eastAsia="宋体"/>
          <w:lang w:val="en-US" w:eastAsia="zh-CN"/>
        </w:rPr>
      </w:pPr>
      <w:r>
        <w:rPr>
          <w:rFonts w:hint="eastAsia"/>
          <w:lang w:val="en-US" w:eastAsia="zh-CN"/>
        </w:rPr>
        <w:t>提升量</w:t>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ab/>
      </w:r>
      <w:r>
        <w:rPr>
          <w:rFonts w:hint="eastAsia"/>
          <w:lang w:val="en-US" w:eastAsia="zh-CN"/>
        </w:rPr>
        <w:t>衰减</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（2）带载整机指标</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1. 整机电压增益 Av = 206.0.</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2. 最大不失真输出电压Vomax = 8.089V</w:t>
      </w:r>
    </w:p>
    <w:p>
      <w:pPr>
        <w:jc w:val="left"/>
        <w:rPr>
          <w:rFonts w:hint="default" w:ascii="宋体" w:hAnsi="宋体" w:cs="宋体"/>
          <w:snapToGrid w:val="0"/>
          <w:kern w:val="0"/>
          <w:position w:val="6"/>
          <w:sz w:val="21"/>
          <w:szCs w:val="21"/>
          <w:lang w:val="en-US" w:eastAsia="zh-CN"/>
        </w:rPr>
      </w:pPr>
      <w:r>
        <w:drawing>
          <wp:inline distT="0" distB="0" distL="114300" distR="114300">
            <wp:extent cx="5866765" cy="1889125"/>
            <wp:effectExtent l="0" t="0" r="635" b="6350"/>
            <wp:docPr id="86"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52"/>
                    <pic:cNvPicPr>
                      <a:picLocks noChangeAspect="1"/>
                    </pic:cNvPicPr>
                  </pic:nvPicPr>
                  <pic:blipFill>
                    <a:blip r:embed="rId35"/>
                    <a:stretch>
                      <a:fillRect/>
                    </a:stretch>
                  </pic:blipFill>
                  <pic:spPr>
                    <a:xfrm>
                      <a:off x="0" y="0"/>
                      <a:ext cx="5866765" cy="1889125"/>
                    </a:xfrm>
                    <a:prstGeom prst="rect">
                      <a:avLst/>
                    </a:prstGeom>
                    <a:noFill/>
                    <a:ln>
                      <a:noFill/>
                    </a:ln>
                  </pic:spPr>
                </pic:pic>
              </a:graphicData>
            </a:graphic>
          </wp:inline>
        </w:drawing>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3. 最大输出功率Pmax = 10.83W</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4. 输出灵敏度Vimax = 45.0mV</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5. 噪声电压VN = 510uV</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6. 频率响应特性fL和fH：fh = 9.29kHz；fl = 11.10Hz</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7. 高低音控制特性</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Vo = 0.61V</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低音100Hz，净提升量：AvA = 11.25dB；净衰减量：AvB = -11.30dB</w:t>
      </w:r>
    </w:p>
    <w:p>
      <w:pPr>
        <w:jc w:val="left"/>
        <w:rPr>
          <w:rFonts w:hint="eastAsia" w:ascii="宋体" w:hAnsi="宋体" w:eastAsia="宋体" w:cs="宋体"/>
          <w:snapToGrid w:val="0"/>
          <w:kern w:val="0"/>
          <w:position w:val="6"/>
          <w:sz w:val="21"/>
          <w:szCs w:val="21"/>
          <w:lang w:val="en-US" w:eastAsia="zh-CN"/>
        </w:rPr>
      </w:pPr>
      <w:r>
        <w:drawing>
          <wp:inline distT="0" distB="0" distL="114300" distR="114300">
            <wp:extent cx="4447540" cy="1952625"/>
            <wp:effectExtent l="0" t="0" r="635" b="0"/>
            <wp:docPr id="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
                    <pic:cNvPicPr>
                      <a:picLocks noChangeAspect="1"/>
                    </pic:cNvPicPr>
                  </pic:nvPicPr>
                  <pic:blipFill>
                    <a:blip r:embed="rId36"/>
                    <a:stretch>
                      <a:fillRect/>
                    </a:stretch>
                  </pic:blipFill>
                  <pic:spPr>
                    <a:xfrm>
                      <a:off x="0" y="0"/>
                      <a:ext cx="4447540" cy="1952625"/>
                    </a:xfrm>
                    <a:prstGeom prst="rect">
                      <a:avLst/>
                    </a:prstGeom>
                    <a:noFill/>
                    <a:ln>
                      <a:noFill/>
                    </a:ln>
                  </pic:spPr>
                </pic:pic>
              </a:graphicData>
            </a:graphic>
          </wp:inline>
        </w:drawing>
      </w:r>
      <w:r>
        <w:drawing>
          <wp:inline distT="0" distB="0" distL="114300" distR="114300">
            <wp:extent cx="1005205" cy="1000125"/>
            <wp:effectExtent l="0" t="0" r="4445" b="0"/>
            <wp:docPr id="3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
                    <pic:cNvPicPr>
                      <a:picLocks noChangeAspect="1"/>
                    </pic:cNvPicPr>
                  </pic:nvPicPr>
                  <pic:blipFill>
                    <a:blip r:embed="rId37"/>
                    <a:stretch>
                      <a:fillRect/>
                    </a:stretch>
                  </pic:blipFill>
                  <pic:spPr>
                    <a:xfrm>
                      <a:off x="0" y="0"/>
                      <a:ext cx="1005205" cy="1000125"/>
                    </a:xfrm>
                    <a:prstGeom prst="rect">
                      <a:avLst/>
                    </a:prstGeom>
                    <a:noFill/>
                    <a:ln>
                      <a:noFill/>
                    </a:ln>
                  </pic:spPr>
                </pic:pic>
              </a:graphicData>
            </a:graphic>
          </wp:inline>
        </w:drawing>
      </w:r>
    </w:p>
    <w:p>
      <w:pPr>
        <w:ind w:left="2100" w:leftChars="0" w:firstLine="420" w:firstLineChars="0"/>
        <w:jc w:val="left"/>
        <w:rPr>
          <w:rFonts w:hint="default" w:ascii="宋体" w:hAnsi="宋体" w:eastAsia="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提升</w:t>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衰减</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高音10kHz，净提升量：AvC =10.14dB；AvD = -13.97</w:t>
      </w:r>
    </w:p>
    <w:p>
      <w:pPr>
        <w:jc w:val="left"/>
        <w:rPr>
          <w:rFonts w:hint="default" w:ascii="宋体" w:hAnsi="宋体" w:cs="宋体"/>
          <w:snapToGrid w:val="0"/>
          <w:kern w:val="0"/>
          <w:position w:val="6"/>
          <w:sz w:val="21"/>
          <w:szCs w:val="21"/>
          <w:lang w:val="en-US" w:eastAsia="zh-CN"/>
        </w:rPr>
      </w:pPr>
      <w:r>
        <w:drawing>
          <wp:inline distT="0" distB="0" distL="114300" distR="114300">
            <wp:extent cx="4866005" cy="1772920"/>
            <wp:effectExtent l="0" t="0" r="1270" b="8255"/>
            <wp:docPr id="5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4"/>
                    <pic:cNvPicPr>
                      <a:picLocks noChangeAspect="1"/>
                    </pic:cNvPicPr>
                  </pic:nvPicPr>
                  <pic:blipFill>
                    <a:blip r:embed="rId38"/>
                    <a:stretch>
                      <a:fillRect/>
                    </a:stretch>
                  </pic:blipFill>
                  <pic:spPr>
                    <a:xfrm>
                      <a:off x="0" y="0"/>
                      <a:ext cx="4866005" cy="1772920"/>
                    </a:xfrm>
                    <a:prstGeom prst="rect">
                      <a:avLst/>
                    </a:prstGeom>
                    <a:noFill/>
                    <a:ln>
                      <a:noFill/>
                    </a:ln>
                  </pic:spPr>
                </pic:pic>
              </a:graphicData>
            </a:graphic>
          </wp:inline>
        </w:drawing>
      </w:r>
      <w:r>
        <w:drawing>
          <wp:inline distT="0" distB="0" distL="114300" distR="114300">
            <wp:extent cx="1000125" cy="1033780"/>
            <wp:effectExtent l="0" t="0" r="0" b="4445"/>
            <wp:docPr id="3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
                    <pic:cNvPicPr>
                      <a:picLocks noChangeAspect="1"/>
                    </pic:cNvPicPr>
                  </pic:nvPicPr>
                  <pic:blipFill>
                    <a:blip r:embed="rId39"/>
                    <a:stretch>
                      <a:fillRect/>
                    </a:stretch>
                  </pic:blipFill>
                  <pic:spPr>
                    <a:xfrm>
                      <a:off x="0" y="0"/>
                      <a:ext cx="1000125" cy="1033780"/>
                    </a:xfrm>
                    <a:prstGeom prst="rect">
                      <a:avLst/>
                    </a:prstGeom>
                    <a:noFill/>
                    <a:ln>
                      <a:noFill/>
                    </a:ln>
                  </pic:spPr>
                </pic:pic>
              </a:graphicData>
            </a:graphic>
          </wp:inline>
        </w:drawing>
      </w:r>
    </w:p>
    <w:p>
      <w:pPr>
        <w:ind w:left="2520" w:leftChars="0" w:firstLine="420" w:firstLineChars="0"/>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提升</w:t>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ab/>
      </w:r>
      <w:r>
        <w:rPr>
          <w:rFonts w:hint="eastAsia" w:ascii="宋体" w:hAnsi="宋体" w:cs="宋体"/>
          <w:snapToGrid w:val="0"/>
          <w:kern w:val="0"/>
          <w:position w:val="6"/>
          <w:sz w:val="21"/>
          <w:szCs w:val="21"/>
          <w:lang w:val="en-US" w:eastAsia="zh-CN"/>
        </w:rPr>
        <w:t>衰减</w:t>
      </w:r>
    </w:p>
    <w:p>
      <w:pPr>
        <w:pStyle w:val="20"/>
      </w:pPr>
      <w:r>
        <w:rPr>
          <w:rFonts w:hint="eastAsia"/>
        </w:rPr>
        <w:t>实验结果与分析</w:t>
      </w:r>
    </w:p>
    <w:p>
      <w:pPr>
        <w:bidi w:val="0"/>
        <w:rPr>
          <w:rFonts w:hint="eastAsia" w:ascii="宋体" w:hAnsi="宋体" w:cs="宋体"/>
          <w:lang w:val="en-US" w:eastAsia="zh-CN"/>
        </w:rPr>
      </w:pPr>
      <w:r>
        <w:rPr>
          <w:rFonts w:hint="eastAsia" w:ascii="宋体" w:hAnsi="宋体" w:eastAsia="宋体" w:cs="宋体"/>
          <w:lang w:val="en-US" w:eastAsia="zh-CN"/>
        </w:rPr>
        <w:t>1</w:t>
      </w:r>
      <w:r>
        <w:rPr>
          <w:rFonts w:hint="eastAsia" w:ascii="宋体" w:hAnsi="宋体" w:cs="宋体"/>
          <w:lang w:val="en-US" w:eastAsia="zh-CN"/>
        </w:rPr>
        <w:t>、</w:t>
      </w:r>
      <w:r>
        <w:rPr>
          <w:rFonts w:hint="eastAsia" w:ascii="宋体" w:hAnsi="宋体" w:eastAsia="宋体" w:cs="宋体"/>
          <w:lang w:val="en-US" w:eastAsia="zh-CN"/>
        </w:rPr>
        <w:t>现场</w:t>
      </w:r>
      <w:r>
        <w:rPr>
          <w:rFonts w:hint="eastAsia" w:ascii="宋体" w:hAnsi="宋体" w:cs="宋体"/>
          <w:lang w:val="en-US" w:eastAsia="zh-CN"/>
        </w:rPr>
        <w:t>实验</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（1）静态调试</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363"/>
        <w:gridCol w:w="2363"/>
        <w:gridCol w:w="2364"/>
        <w:gridCol w:w="23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63"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静态电压</w:t>
            </w:r>
          </w:p>
        </w:tc>
        <w:tc>
          <w:tcPr>
            <w:tcW w:w="2363"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Vo1</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Vo2</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Vo3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63"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实测值</w:t>
            </w:r>
          </w:p>
        </w:tc>
        <w:tc>
          <w:tcPr>
            <w:tcW w:w="2363"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4.554mV</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2.060mV</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-1.580mV</w:t>
            </w:r>
          </w:p>
        </w:tc>
      </w:tr>
    </w:tbl>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（2）动态调试</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364"/>
        <w:gridCol w:w="2364"/>
        <w:gridCol w:w="2364"/>
        <w:gridCol w:w="23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节点电压</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实测值</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放大倍数</w:t>
            </w:r>
          </w:p>
        </w:tc>
        <w:tc>
          <w:tcPr>
            <w:tcW w:w="2365"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实测值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V1 = V11</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29.69mV</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前置放大级Av1</w:t>
            </w:r>
          </w:p>
        </w:tc>
        <w:tc>
          <w:tcPr>
            <w:tcW w:w="2365"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6.15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Vo1 = V12</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182.7mV</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音调控制级Av2</w:t>
            </w:r>
          </w:p>
        </w:tc>
        <w:tc>
          <w:tcPr>
            <w:tcW w:w="2365"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1.01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Vo2 = V13</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184.8mV</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功率放大级Av</w:t>
            </w:r>
          </w:p>
        </w:tc>
        <w:tc>
          <w:tcPr>
            <w:tcW w:w="2365"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33.49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Vo3 = Vo</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6.189V</w:t>
            </w:r>
          </w:p>
        </w:tc>
        <w:tc>
          <w:tcPr>
            <w:tcW w:w="2364"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整机Av</w:t>
            </w:r>
          </w:p>
        </w:tc>
        <w:tc>
          <w:tcPr>
            <w:tcW w:w="2365" w:type="dxa"/>
          </w:tcPr>
          <w:p>
            <w:pPr>
              <w:jc w:val="left"/>
              <w:rPr>
                <w:rFonts w:hint="default" w:ascii="宋体" w:hAnsi="宋体" w:cs="宋体"/>
                <w:snapToGrid w:val="0"/>
                <w:kern w:val="0"/>
                <w:position w:val="6"/>
                <w:sz w:val="21"/>
                <w:szCs w:val="21"/>
                <w:vertAlign w:val="baseline"/>
                <w:lang w:val="en-US" w:eastAsia="zh-CN"/>
              </w:rPr>
            </w:pPr>
            <w:r>
              <w:rPr>
                <w:rFonts w:hint="eastAsia" w:ascii="宋体" w:hAnsi="宋体" w:cs="宋体"/>
                <w:snapToGrid w:val="0"/>
                <w:kern w:val="0"/>
                <w:position w:val="6"/>
                <w:sz w:val="21"/>
                <w:szCs w:val="21"/>
                <w:vertAlign w:val="baseline"/>
                <w:lang w:val="en-US" w:eastAsia="zh-CN"/>
              </w:rPr>
              <w:t>208.02</w:t>
            </w:r>
          </w:p>
        </w:tc>
      </w:tr>
    </w:tbl>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(3)空载整机指标</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1. 由（2）计算可知Av = 208.45.</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2. 最大不失真输出电压Vomax = 9.128V</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3. 空载无最大输出功率</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4. 输出灵敏度Vimax = 43.5mV</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5. 噪声电压VN = 56.22mV</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6. 频率响应特性fL和fH：fh = 21.506kHz；fl = 12.190Hz</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7. 高低音控制特性 Vo = 0.92V</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低音100Hz，净提升量：AvA = 19.31dB（理论值18.6dB）；净衰减量：AvB = -5.45dB（理论值-18.6dB）</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高音10kHz，净提升量：AvC =18.19dB（理论值18dB）；AvD = -4.62（理论值-18dB）</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（4）带载整机指标</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1. 整机电压增益Av = 167.03.</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2. 最大不失真输出电压Vomax = 8.089V</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3. 最大输出功率Pmax = 8.179W</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4. 输出灵敏度Vimax = 46.1mV</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5. 噪声电压VN = 19.71mV</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6. 频率响应特性fL和fH：fh = 20.550kHz；fl = 7.97Hz</w:t>
      </w:r>
    </w:p>
    <w:p>
      <w:pPr>
        <w:jc w:val="left"/>
        <w:rPr>
          <w:rFonts w:hint="default" w:ascii="宋体" w:hAnsi="宋体" w:cs="宋体"/>
          <w:snapToGrid w:val="0"/>
          <w:kern w:val="0"/>
          <w:position w:val="6"/>
          <w:sz w:val="21"/>
          <w:szCs w:val="21"/>
          <w:lang w:val="en-US" w:eastAsia="zh-CN"/>
        </w:rPr>
      </w:pP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7. 高低音控制特性 Vo = 0.81V</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低音100Hz，净提升量：AvA = 17.22dB；净衰减量：AvB = -4.40dB</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高音10kHz，净提升量：AvC =15.67dB；AvD = -3.642</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2、仿真实验</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(1)空载整机指标</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1. Av = 203.0</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2. 最大不失真输出电压Vomax = 10.2V</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3. 空载无最大输出功率</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4. 输出灵敏度Vimax 约等于 50mV</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5. 噪声电压VN = 510uV</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6. 频率响应特性fL和fH：fh = 13.62kHz；fl = 10.72Hz</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7. 高低音控制特性 Vo = 0.609V</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低音100Hz，净提升量：AvA = 11.27dB；净衰减量：AvB = -11.29dB</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高音10kHz，净提升量：AvC =10.94dB；AvD = -13.22</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（2）带载整机指标</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1. 整机电压增益 Av = 206.0.</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2. 最大不失真输出电压Vomax = 8.089V</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3. 最大输出功率Pmax = 10.83W</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4. 输出灵敏度Vimax = 45.0mV</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5. 噪声电压VN = 510uV</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6. 频率响应特性fL和fH：fh = 9.29kHz；fl = 11.10Hz</w:t>
      </w:r>
    </w:p>
    <w:p>
      <w:pPr>
        <w:jc w:val="left"/>
        <w:rPr>
          <w:rFonts w:hint="default"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7. 高低音控制特性 Vo = 0.61V</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低音100Hz，净提升量：AvA = 11.25dB；净衰减量：AvB = -11.30dB</w:t>
      </w:r>
    </w:p>
    <w:p>
      <w:pPr>
        <w:jc w:val="left"/>
        <w:rPr>
          <w:rFonts w:hint="eastAsia" w:ascii="宋体" w:hAnsi="宋体" w:cs="宋体"/>
          <w:snapToGrid w:val="0"/>
          <w:kern w:val="0"/>
          <w:position w:val="6"/>
          <w:sz w:val="21"/>
          <w:szCs w:val="21"/>
          <w:lang w:val="en-US" w:eastAsia="zh-CN"/>
        </w:rPr>
      </w:pPr>
      <w:r>
        <w:rPr>
          <w:rFonts w:hint="eastAsia" w:ascii="宋体" w:hAnsi="宋体" w:cs="宋体"/>
          <w:snapToGrid w:val="0"/>
          <w:kern w:val="0"/>
          <w:position w:val="6"/>
          <w:sz w:val="21"/>
          <w:szCs w:val="21"/>
          <w:lang w:val="en-US" w:eastAsia="zh-CN"/>
        </w:rPr>
        <w:t>高音10kHz，净提升量：AvC =10.14dB；AvD = -13.97</w:t>
      </w:r>
    </w:p>
    <w:p>
      <w:pPr>
        <w:pStyle w:val="20"/>
        <w:rPr>
          <w:rFonts w:hint="eastAsia"/>
        </w:rPr>
      </w:pPr>
      <w:r>
        <w:rPr>
          <w:rFonts w:hint="eastAsia"/>
        </w:rPr>
        <w:t>讨论、心得</w:t>
      </w:r>
    </w:p>
    <w:p>
      <w:r>
        <w:t>1</w:t>
      </w:r>
      <w:r>
        <w:rPr>
          <w:rFonts w:hint="eastAsia"/>
        </w:rPr>
        <w:t>、思考</w:t>
      </w:r>
    </w:p>
    <w:p>
      <w:r>
        <w:rPr>
          <w:rFonts w:hint="eastAsia"/>
        </w:rPr>
        <w:t>（1）</w:t>
      </w:r>
      <w:r>
        <w:t>整理本次实验数据，将实测值与理论估算值相比较并加以分析。</w:t>
      </w:r>
    </w:p>
    <w:p>
      <w:pPr>
        <w:rPr>
          <w:rFonts w:hint="default" w:eastAsia="宋体"/>
          <w:lang w:val="en-US" w:eastAsia="zh-CN"/>
        </w:rPr>
      </w:pPr>
      <w:r>
        <w:rPr>
          <w:rFonts w:hint="eastAsia"/>
        </w:rPr>
        <w:t>现场实验的高低音频控制特性中净提升量与理论值相近，而净衰减量有较大误差。</w:t>
      </w:r>
      <w:r>
        <w:rPr>
          <w:rFonts w:hint="eastAsia"/>
          <w:lang w:val="en-US" w:eastAsia="zh-CN"/>
        </w:rPr>
        <w:t>可能电位器未完全旋到正确位置。</w:t>
      </w:r>
    </w:p>
    <w:p>
      <w:r>
        <w:rPr>
          <w:rFonts w:hint="eastAsia"/>
        </w:rPr>
        <w:t>（2）</w:t>
      </w:r>
      <w:r>
        <w:t>分析实验中出现的异常现象。</w:t>
      </w:r>
    </w:p>
    <w:p>
      <w:r>
        <w:rPr>
          <w:rFonts w:hint="eastAsia"/>
        </w:rPr>
        <w:t>答：噪声、自激、失真、发热、冒烟等。</w:t>
      </w:r>
    </w:p>
    <w:p>
      <w:r>
        <w:rPr>
          <w:rFonts w:hint="eastAsia"/>
        </w:rPr>
        <w:t>（3）</w:t>
      </w:r>
      <w:r>
        <w:t>引起噪声、自激、失真现象的原因是什么？</w:t>
      </w:r>
    </w:p>
    <w:p>
      <w:pPr>
        <w:rPr>
          <w:rFonts w:hint="eastAsia"/>
        </w:rPr>
      </w:pPr>
      <w:r>
        <w:rPr>
          <w:rFonts w:hint="eastAsia"/>
        </w:rPr>
        <w:t>答：噪声：环境电磁干扰；自激：附加相位过大，负反馈在通频带外转变为正反馈；失真：输入电压过大。</w:t>
      </w:r>
    </w:p>
    <w:p>
      <w:pPr>
        <w:rPr>
          <w:rFonts w:hint="eastAsia"/>
        </w:rPr>
      </w:pPr>
      <w:r>
        <w:rPr>
          <w:rFonts w:hint="eastAsia"/>
        </w:rPr>
        <w:t>（4）</w:t>
      </w:r>
      <w:r>
        <w:t>在音频功率放大电路实验中，扩音机的整机电路按其构成可分为</w:t>
      </w:r>
      <w:r>
        <w:rPr>
          <w:rFonts w:hint="eastAsia"/>
        </w:rPr>
        <w:t>哪</w:t>
      </w:r>
      <w:r>
        <w:t>三部分</w:t>
      </w:r>
      <w:r>
        <w:rPr>
          <w:rFonts w:hint="eastAsia"/>
        </w:rPr>
        <w:t>？</w:t>
      </w:r>
    </w:p>
    <w:p>
      <w:pPr>
        <w:rPr>
          <w:rFonts w:hint="eastAsia"/>
        </w:rPr>
      </w:pPr>
      <w:r>
        <w:rPr>
          <w:rFonts w:hint="eastAsia"/>
        </w:rPr>
        <w:t>答：前置放大级、音调控制级、功率放大级。</w:t>
      </w:r>
    </w:p>
    <w:p>
      <w:r>
        <w:rPr>
          <w:rFonts w:hint="eastAsia"/>
        </w:rPr>
        <w:t>（</w:t>
      </w:r>
      <w:r>
        <w:rPr>
          <w:rFonts w:hint="eastAsia"/>
          <w:lang w:val="en-US" w:eastAsia="zh-CN"/>
        </w:rPr>
        <w:t>5</w:t>
      </w:r>
      <w:r>
        <w:rPr>
          <w:rFonts w:hint="eastAsia"/>
        </w:rPr>
        <w:t>）</w:t>
      </w:r>
      <w:r>
        <w:t>音频功放电路中各个电位器的作用分别是什么？</w:t>
      </w:r>
    </w:p>
    <w:p>
      <w:pPr>
        <w:rPr>
          <w:rFonts w:hint="eastAsia"/>
        </w:rPr>
      </w:pPr>
      <w:r>
        <w:rPr>
          <w:rFonts w:hint="eastAsia"/>
        </w:rPr>
        <w:t>答：</w:t>
      </w:r>
      <w:r>
        <w:t>R</w:t>
      </w:r>
      <w:r>
        <w:rPr>
          <w:vertAlign w:val="subscript"/>
        </w:rPr>
        <w:t>P1</w:t>
      </w:r>
      <w:r>
        <w:rPr>
          <w:rFonts w:hint="eastAsia"/>
        </w:rPr>
        <w:t>控制低频音量，</w:t>
      </w:r>
      <w:r>
        <w:t>R</w:t>
      </w:r>
      <w:r>
        <w:rPr>
          <w:vertAlign w:val="subscript"/>
        </w:rPr>
        <w:t>P2</w:t>
      </w:r>
      <w:r>
        <w:rPr>
          <w:rFonts w:hint="eastAsia"/>
        </w:rPr>
        <w:t>控制高频音量，</w:t>
      </w:r>
      <w:r>
        <w:t>R</w:t>
      </w:r>
      <w:r>
        <w:rPr>
          <w:vertAlign w:val="subscript"/>
        </w:rPr>
        <w:t>P3</w:t>
      </w:r>
      <w:r>
        <w:rPr>
          <w:rFonts w:hint="eastAsia"/>
        </w:rPr>
        <w:t>控制全频段音量。</w:t>
      </w:r>
    </w:p>
    <w:p>
      <w:r>
        <w:rPr>
          <w:rFonts w:hint="eastAsia"/>
        </w:rPr>
        <w:t>（</w:t>
      </w:r>
      <w:r>
        <w:rPr>
          <w:rFonts w:hint="eastAsia"/>
          <w:lang w:val="en-US" w:eastAsia="zh-CN"/>
        </w:rPr>
        <w:t>6</w:t>
      </w:r>
      <w:r>
        <w:rPr>
          <w:rFonts w:hint="eastAsia"/>
        </w:rPr>
        <w:t>）</w:t>
      </w:r>
      <w:r>
        <w:t>各级电路放大倍数的理论值分别是多少？</w:t>
      </w:r>
    </w:p>
    <w:p>
      <w:r>
        <w:rPr>
          <w:rFonts w:hint="eastAsia"/>
        </w:rPr>
        <w:t>答：前置放大级放大倍数理论值为6，音调控制级放大倍数理论值为-</w:t>
      </w:r>
      <w:r>
        <w:t>1</w:t>
      </w:r>
      <w:r>
        <w:rPr>
          <w:rFonts w:hint="eastAsia"/>
        </w:rPr>
        <w:t>，功率放大级放大倍数理论值为3</w:t>
      </w:r>
      <w:r>
        <w:t>3</w:t>
      </w:r>
      <w:r>
        <w:rPr>
          <w:rFonts w:hint="eastAsia"/>
        </w:rPr>
        <w:t>。</w:t>
      </w:r>
    </w:p>
    <w:p>
      <w:r>
        <w:rPr>
          <w:rFonts w:hint="eastAsia"/>
        </w:rPr>
        <w:t>（</w:t>
      </w:r>
      <w:r>
        <w:rPr>
          <w:rFonts w:hint="eastAsia"/>
          <w:lang w:val="en-US" w:eastAsia="zh-CN"/>
        </w:rPr>
        <w:t>7</w:t>
      </w:r>
      <w:r>
        <w:rPr>
          <w:rFonts w:hint="eastAsia"/>
        </w:rPr>
        <w:t>）</w:t>
      </w:r>
      <w:r>
        <w:t>C</w:t>
      </w:r>
      <w:r>
        <w:rPr>
          <w:vertAlign w:val="subscript"/>
        </w:rPr>
        <w:t>1</w:t>
      </w:r>
      <w:r>
        <w:t>、C</w:t>
      </w:r>
      <w:r>
        <w:rPr>
          <w:vertAlign w:val="subscript"/>
        </w:rPr>
        <w:t>2</w:t>
      </w:r>
      <w:r>
        <w:t>作用？分别是什么电容？使用时注意事项。</w:t>
      </w:r>
    </w:p>
    <w:p>
      <w:r>
        <w:rPr>
          <w:rFonts w:hint="eastAsia"/>
        </w:rPr>
        <w:t>答：C</w:t>
      </w:r>
      <w:r>
        <w:rPr>
          <w:vertAlign w:val="subscript"/>
        </w:rPr>
        <w:t>1</w:t>
      </w:r>
      <w:r>
        <w:rPr>
          <w:rFonts w:hint="eastAsia"/>
        </w:rPr>
        <w:t>为耦合电容，防止直流信号影响静态工作点，并将输入信号无损耗地加入电路；C</w:t>
      </w:r>
      <w:r>
        <w:rPr>
          <w:vertAlign w:val="subscript"/>
        </w:rPr>
        <w:t>2</w:t>
      </w:r>
      <w:r>
        <w:rPr>
          <w:rFonts w:hint="eastAsia"/>
        </w:rPr>
        <w:t>为反馈电容，补偿相位，防止自激振荡，抑制高频噪声。</w:t>
      </w:r>
    </w:p>
    <w:p>
      <w:r>
        <w:rPr>
          <w:rFonts w:hint="eastAsia"/>
        </w:rPr>
        <w:t>（</w:t>
      </w:r>
      <w:r>
        <w:rPr>
          <w:rFonts w:hint="eastAsia"/>
          <w:lang w:val="en-US" w:eastAsia="zh-CN"/>
        </w:rPr>
        <w:t>8</w:t>
      </w:r>
      <w:r>
        <w:rPr>
          <w:rFonts w:hint="eastAsia"/>
        </w:rPr>
        <w:t>）</w:t>
      </w:r>
      <w:r>
        <w:t>静态时输出端有电压什么原因，怎样处理？</w:t>
      </w:r>
    </w:p>
    <w:p>
      <w:r>
        <w:rPr>
          <w:rFonts w:hint="eastAsia"/>
        </w:rPr>
        <w:t>答：可能是二极管D</w:t>
      </w:r>
      <w:r>
        <w:rPr>
          <w:vertAlign w:val="subscript"/>
        </w:rPr>
        <w:t>1</w:t>
      </w:r>
      <w:r>
        <w:rPr>
          <w:rFonts w:hint="eastAsia"/>
        </w:rPr>
        <w:t>或D</w:t>
      </w:r>
      <w:r>
        <w:rPr>
          <w:vertAlign w:val="subscript"/>
        </w:rPr>
        <w:t>2</w:t>
      </w:r>
      <w:r>
        <w:rPr>
          <w:rFonts w:hint="eastAsia"/>
        </w:rPr>
        <w:t>短路，需要用万用表的二极管档检查二极管是否正常工作。</w:t>
      </w:r>
    </w:p>
    <w:p>
      <w:r>
        <w:rPr>
          <w:rFonts w:hint="eastAsia"/>
        </w:rPr>
        <w:t>（</w:t>
      </w:r>
      <w:r>
        <w:rPr>
          <w:rFonts w:hint="eastAsia"/>
          <w:lang w:val="en-US" w:eastAsia="zh-CN"/>
        </w:rPr>
        <w:t>9</w:t>
      </w:r>
      <w:r>
        <w:rPr>
          <w:rFonts w:hint="eastAsia"/>
        </w:rPr>
        <w:t>）</w:t>
      </w:r>
      <w:r>
        <w:t>放大倍数出现异常，应该怎样检查？如何改正？</w:t>
      </w:r>
    </w:p>
    <w:p>
      <w:r>
        <w:rPr>
          <w:rFonts w:hint="eastAsia"/>
        </w:rPr>
        <w:t>答：先判断测量的仪器是否异常、输出波形是否异常、电阻阻值是否符合原理。</w:t>
      </w:r>
      <w:r>
        <w:t>然后，</w:t>
      </w:r>
      <w:r>
        <w:rPr>
          <w:rFonts w:hint="eastAsia"/>
        </w:rPr>
        <w:t>看</w:t>
      </w:r>
      <w:r>
        <w:t>第一级R</w:t>
      </w:r>
      <w:r>
        <w:rPr>
          <w:vertAlign w:val="subscript"/>
        </w:rPr>
        <w:t>2</w:t>
      </w:r>
      <w:r>
        <w:t>是否在2至地回路；第二级R</w:t>
      </w:r>
      <w:r>
        <w:rPr>
          <w:vertAlign w:val="subscript"/>
        </w:rPr>
        <w:t>P1</w:t>
      </w:r>
      <w:r>
        <w:t>、R</w:t>
      </w:r>
      <w:r>
        <w:rPr>
          <w:vertAlign w:val="subscript"/>
        </w:rPr>
        <w:t>P2</w:t>
      </w:r>
      <w:r>
        <w:t>是否</w:t>
      </w:r>
      <w:r>
        <w:rPr>
          <w:rFonts w:hint="eastAsia"/>
        </w:rPr>
        <w:t>大致</w:t>
      </w:r>
      <w:r>
        <w:t>在中间或异常；第三级R</w:t>
      </w:r>
      <w:r>
        <w:rPr>
          <w:vertAlign w:val="subscript"/>
        </w:rPr>
        <w:t>P3</w:t>
      </w:r>
      <w:r>
        <w:t>是否在最大位置（即C</w:t>
      </w:r>
      <w:r>
        <w:rPr>
          <w:vertAlign w:val="subscript"/>
        </w:rPr>
        <w:t>7</w:t>
      </w:r>
      <w:r>
        <w:t>-和C</w:t>
      </w:r>
      <w:r>
        <w:rPr>
          <w:vertAlign w:val="subscript"/>
        </w:rPr>
        <w:t>8</w:t>
      </w:r>
      <w:r>
        <w:t>+短路），以及R</w:t>
      </w:r>
      <w:r>
        <w:rPr>
          <w:vertAlign w:val="subscript"/>
        </w:rPr>
        <w:t>9</w:t>
      </w:r>
      <w:r>
        <w:t>和C</w:t>
      </w:r>
      <w:r>
        <w:rPr>
          <w:vertAlign w:val="subscript"/>
        </w:rPr>
        <w:t>9</w:t>
      </w:r>
      <w:r>
        <w:t>是否异常</w:t>
      </w:r>
      <w:r>
        <w:rPr>
          <w:rFonts w:hint="eastAsia"/>
        </w:rPr>
        <w:t>。</w:t>
      </w:r>
    </w:p>
    <w:p>
      <w:r>
        <w:rPr>
          <w:rFonts w:hint="eastAsia"/>
        </w:rPr>
        <w:t>（1</w:t>
      </w:r>
      <w:r>
        <w:rPr>
          <w:rFonts w:hint="eastAsia"/>
          <w:lang w:val="en-US" w:eastAsia="zh-CN"/>
        </w:rPr>
        <w:t>0</w:t>
      </w:r>
      <w:r>
        <w:rPr>
          <w:rFonts w:hint="eastAsia"/>
        </w:rPr>
        <w:t>）</w:t>
      </w:r>
      <w:r>
        <w:t>如何测量音频功放电路的输入灵敏度和噪声电压？（测量方法？什么仪器测？电位器位置？）</w:t>
      </w:r>
    </w:p>
    <w:p>
      <w:r>
        <w:rPr>
          <w:rFonts w:hint="eastAsia"/>
        </w:rPr>
        <w:t>答：测量输入灵敏度时，要将音量电位器置于最大位置，音调控制电位器置于中心位置，用示波器同时测量输入和输出电压，当输出电压为最大不失真输出电压时，对应的输入电压即为输入灵敏度。测量噪声电压时，同样要将音量电位器置于最大位置，音调控制电位器置于中心位置，将输入端对地短路，测得的输出电压有效值即为噪声电压。</w:t>
      </w:r>
    </w:p>
    <w:p>
      <w:r>
        <w:rPr>
          <w:rFonts w:hint="eastAsia"/>
        </w:rPr>
        <w:t>（1</w:t>
      </w:r>
      <w:r>
        <w:rPr>
          <w:rFonts w:hint="eastAsia"/>
          <w:lang w:val="en-US" w:eastAsia="zh-CN"/>
        </w:rPr>
        <w:t>1</w:t>
      </w:r>
      <w:r>
        <w:rPr>
          <w:rFonts w:hint="eastAsia"/>
        </w:rPr>
        <w:t>）</w:t>
      </w:r>
      <w:r>
        <w:t>如何测量音频功放电路的高音的净提升量？（测量方法？计算表达式）</w:t>
      </w:r>
    </w:p>
    <w:p>
      <w:r>
        <w:rPr>
          <w:rFonts w:hint="eastAsia"/>
        </w:rPr>
        <w:t>答：</w:t>
      </w:r>
      <w:r>
        <w:t>先将R</w:t>
      </w:r>
      <w:r>
        <w:rPr>
          <w:vertAlign w:val="subscript"/>
        </w:rPr>
        <w:t>P1</w:t>
      </w:r>
      <w:r>
        <w:rPr>
          <w:rFonts w:hint="eastAsia"/>
        </w:rPr>
        <w:t>、</w:t>
      </w:r>
      <w:r>
        <w:t>R</w:t>
      </w:r>
      <w:r>
        <w:rPr>
          <w:vertAlign w:val="subscript"/>
        </w:rPr>
        <w:t>P2</w:t>
      </w:r>
      <w:r>
        <w:t>电位器调至中间位置，调节输入信号（f=1kHz），使输出电压为最大输出电压的10％左右（0.5V左右），测出V</w:t>
      </w:r>
      <w:r>
        <w:rPr>
          <w:vertAlign w:val="subscript"/>
        </w:rPr>
        <w:t>o</w:t>
      </w:r>
      <w:r>
        <w:rPr>
          <w:rFonts w:hint="eastAsia"/>
        </w:rPr>
        <w:t>。</w:t>
      </w:r>
      <w:r>
        <w:t>保持输入不变，调节信号频率至f=10</w:t>
      </w:r>
      <w:r>
        <w:rPr>
          <w:rFonts w:hint="eastAsia"/>
        </w:rPr>
        <w:t>k</w:t>
      </w:r>
      <w:r>
        <w:t>Hz。将低音电位器R</w:t>
      </w:r>
      <w:r>
        <w:rPr>
          <w:vertAlign w:val="subscript"/>
        </w:rPr>
        <w:t>P1</w:t>
      </w:r>
      <w:r>
        <w:t>调到中间位置，使高音电位器R</w:t>
      </w:r>
      <w:r>
        <w:rPr>
          <w:vertAlign w:val="subscript"/>
        </w:rPr>
        <w:t>P2</w:t>
      </w:r>
      <w:r>
        <w:t>分别调至两端位置C、D，测出 V</w:t>
      </w:r>
      <w:r>
        <w:rPr>
          <w:vertAlign w:val="subscript"/>
        </w:rPr>
        <w:t>oC</w:t>
      </w:r>
      <w:r>
        <w:t>和V</w:t>
      </w:r>
      <w:r>
        <w:rPr>
          <w:vertAlign w:val="subscript"/>
        </w:rPr>
        <w:t>oD</w:t>
      </w:r>
      <w:r>
        <w:t>。则高音净提升量为（单位为分贝）</w:t>
      </w:r>
      <w:r>
        <w:rPr>
          <w:rFonts w:hint="eastAsia"/>
        </w:rPr>
        <w:t>：</w:t>
      </w:r>
    </w:p>
    <w:p>
      <w:pPr>
        <w:ind w:firstLine="420" w:firstLineChars="200"/>
      </w:pPr>
      <m:oMathPara>
        <m:oMath>
          <m:r>
            <m:rPr/>
            <w:rPr>
              <w:rFonts w:ascii="Cambria Math" w:hAnsi="Cambria Math"/>
            </w:rPr>
            <m:t>20</m:t>
          </m:r>
          <m:r>
            <m:rPr/>
            <w:rPr>
              <w:rFonts w:hint="eastAsia" w:ascii="Cambria Math" w:hAnsi="Cambria Math"/>
            </w:rPr>
            <m:t>lg</m:t>
          </m:r>
          <m:f>
            <m:fPr>
              <m:ctrlPr>
                <w:rPr>
                  <w:rFonts w:ascii="Cambria Math" w:hAnsi="Cambria Math"/>
                  <w:i/>
                </w:rPr>
              </m:ctrlPr>
            </m:fPr>
            <m:num>
              <m:sSub>
                <m:sSubPr>
                  <m:ctrlPr>
                    <w:rPr>
                      <w:rFonts w:ascii="Cambria Math" w:hAnsi="Cambria Math"/>
                      <w:i/>
                    </w:rPr>
                  </m:ctrlPr>
                </m:sSubPr>
                <m:e>
                  <m:r>
                    <m:rPr/>
                    <w:rPr>
                      <w:rFonts w:ascii="Cambria Math" w:hAnsi="Cambria Math"/>
                    </w:rPr>
                    <m:t>A</m:t>
                  </m:r>
                  <m:ctrlPr>
                    <w:rPr>
                      <w:rFonts w:ascii="Cambria Math" w:hAnsi="Cambria Math"/>
                      <w:i/>
                    </w:rPr>
                  </m:ctrlPr>
                </m:e>
                <m:sub>
                  <m:r>
                    <m:rPr/>
                    <w:rPr>
                      <w:rFonts w:ascii="Cambria Math" w:hAnsi="Cambria Math"/>
                    </w:rPr>
                    <m:t>vC</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A</m:t>
                  </m:r>
                  <m:ctrlPr>
                    <w:rPr>
                      <w:rFonts w:ascii="Cambria Math" w:hAnsi="Cambria Math"/>
                      <w:i/>
                    </w:rPr>
                  </m:ctrlPr>
                </m:e>
                <m:sub>
                  <m:r>
                    <m:rPr/>
                    <w:rPr>
                      <w:rFonts w:ascii="Cambria Math" w:hAnsi="Cambria Math"/>
                    </w:rPr>
                    <m:t>v</m:t>
                  </m:r>
                  <m:ctrlPr>
                    <w:rPr>
                      <w:rFonts w:ascii="Cambria Math" w:hAnsi="Cambria Math"/>
                      <w:i/>
                    </w:rPr>
                  </m:ctrlPr>
                </m:sub>
              </m:sSub>
              <m:ctrlPr>
                <w:rPr>
                  <w:rFonts w:ascii="Cambria Math" w:hAnsi="Cambria Math"/>
                  <w:i/>
                </w:rPr>
              </m:ctrlPr>
            </m:den>
          </m:f>
          <m:r>
            <m:rPr/>
            <w:rPr>
              <w:rFonts w:ascii="Cambria Math" w:hAnsi="Cambria Math"/>
            </w:rPr>
            <m:t>=20</m:t>
          </m:r>
          <m:r>
            <m:rPr/>
            <w:rPr>
              <w:rFonts w:hint="eastAsia" w:ascii="Cambria Math" w:hAnsi="Cambria Math"/>
            </w:rPr>
            <m:t>lg</m:t>
          </m:r>
          <m:f>
            <m:fPr>
              <m:ctrlPr>
                <w:rPr>
                  <w:rFonts w:ascii="Cambria Math" w:hAnsi="Cambria Math"/>
                  <w:i/>
                </w:rPr>
              </m:ctrlPr>
            </m:fPr>
            <m:num>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oC</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o</m:t>
                  </m:r>
                  <m:ctrlPr>
                    <w:rPr>
                      <w:rFonts w:ascii="Cambria Math" w:hAnsi="Cambria Math"/>
                      <w:i/>
                    </w:rPr>
                  </m:ctrlPr>
                </m:sub>
              </m:sSub>
              <m:ctrlPr>
                <w:rPr>
                  <w:rFonts w:ascii="Cambria Math" w:hAnsi="Cambria Math"/>
                  <w:i/>
                </w:rPr>
              </m:ctrlPr>
            </m:den>
          </m:f>
          <m:r>
            <m:rPr/>
            <w:rPr>
              <w:rFonts w:ascii="Cambria Math" w:hAnsi="Cambria Math"/>
            </w:rPr>
            <m:t xml:space="preserve"> </m:t>
          </m:r>
        </m:oMath>
      </m:oMathPara>
    </w:p>
    <w:p>
      <w:r>
        <w:rPr>
          <w:rFonts w:hint="eastAsia"/>
        </w:rPr>
        <w:t>（1</w:t>
      </w:r>
      <w:r>
        <w:rPr>
          <w:rFonts w:hint="eastAsia"/>
          <w:lang w:val="en-US" w:eastAsia="zh-CN"/>
        </w:rPr>
        <w:t>2</w:t>
      </w:r>
      <w:r>
        <w:rPr>
          <w:rFonts w:hint="eastAsia"/>
        </w:rPr>
        <w:t>）</w:t>
      </w:r>
      <w:r>
        <w:t>电子电路调试应遵循哪些基本原则？</w:t>
      </w:r>
    </w:p>
    <w:p>
      <w:r>
        <w:rPr>
          <w:rFonts w:hint="eastAsia"/>
        </w:rPr>
        <w:t>答：先静态，后动态；先分级，后整机；插拔关闭电源。</w:t>
      </w:r>
    </w:p>
    <w:p>
      <w:r>
        <w:rPr>
          <w:rFonts w:hint="eastAsia"/>
        </w:rPr>
        <w:t>2、心得体会</w:t>
      </w:r>
    </w:p>
    <w:p>
      <w:pPr>
        <w:ind w:firstLine="420" w:firstLineChars="200"/>
      </w:pPr>
      <w:r>
        <w:rPr>
          <w:rFonts w:hint="eastAsia"/>
        </w:rPr>
        <w:t>本次实验较为综合，既要焊接电路板，又要对音频功放进行调试。</w:t>
      </w:r>
      <w:r>
        <w:rPr>
          <w:rFonts w:hint="eastAsia"/>
          <w:lang w:val="en-US" w:eastAsia="zh-CN"/>
        </w:rPr>
        <w:t>这次焊接</w:t>
      </w:r>
      <w:r>
        <w:rPr>
          <w:rFonts w:hint="eastAsia"/>
        </w:rPr>
        <w:t>花费五个小时</w:t>
      </w:r>
      <w:r>
        <w:rPr>
          <w:rFonts w:hint="eastAsia"/>
          <w:lang w:val="en-US" w:eastAsia="zh-CN"/>
        </w:rPr>
        <w:t>左右</w:t>
      </w:r>
      <w:r>
        <w:rPr>
          <w:rFonts w:hint="eastAsia"/>
        </w:rPr>
        <w:t>，</w:t>
      </w:r>
      <w:r>
        <w:rPr>
          <w:rFonts w:hint="eastAsia"/>
          <w:lang w:val="en-US" w:eastAsia="zh-CN"/>
        </w:rPr>
        <w:t>效果不错但由于最后多出的引脚未剪干净被扣分，</w:t>
      </w:r>
      <w:r>
        <w:rPr>
          <w:rFonts w:hint="eastAsia"/>
        </w:rPr>
        <w:t>但掌握和熟悉了焊接的基本方法和错焊的补救措施。进入实验室调试时，我发现</w:t>
      </w:r>
      <w:r>
        <w:rPr>
          <w:rFonts w:hint="eastAsia"/>
          <w:lang w:val="en-US" w:eastAsia="zh-CN"/>
        </w:rPr>
        <w:t>第一级未实现放大</w:t>
      </w:r>
      <w:r>
        <w:rPr>
          <w:rFonts w:hint="eastAsia"/>
        </w:rPr>
        <w:t>，于是仔细检查了电路，发现其中</w:t>
      </w:r>
      <w:r>
        <w:rPr>
          <w:rFonts w:hint="eastAsia"/>
          <w:lang w:val="en-US" w:eastAsia="zh-CN"/>
        </w:rPr>
        <w:t>一个元件引脚焊错位置了</w:t>
      </w:r>
      <w:r>
        <w:rPr>
          <w:rFonts w:hint="eastAsia"/>
        </w:rPr>
        <w:t>。改正后，调试成功。</w:t>
      </w:r>
    </w:p>
    <w:p>
      <w:pPr>
        <w:ind w:firstLine="420" w:firstLineChars="200"/>
        <w:rPr>
          <w:rFonts w:hint="default" w:eastAsia="宋体"/>
          <w:lang w:val="en-US" w:eastAsia="zh-CN"/>
        </w:rPr>
      </w:pPr>
      <w:r>
        <w:rPr>
          <w:rFonts w:hint="eastAsia"/>
        </w:rPr>
        <w:t>作为模电的</w:t>
      </w:r>
      <w:r>
        <w:rPr>
          <w:rFonts w:hint="eastAsia"/>
          <w:lang w:val="en-US" w:eastAsia="zh-CN"/>
        </w:rPr>
        <w:t>倒数第二次</w:t>
      </w:r>
      <w:r>
        <w:rPr>
          <w:rFonts w:hint="eastAsia"/>
        </w:rPr>
        <w:t>实验，其综合性和难度</w:t>
      </w:r>
      <w:r>
        <w:rPr>
          <w:rFonts w:hint="eastAsia"/>
          <w:lang w:val="en-US" w:eastAsia="zh-CN"/>
        </w:rPr>
        <w:t>都很高</w:t>
      </w:r>
      <w:r>
        <w:rPr>
          <w:rFonts w:hint="eastAsia"/>
        </w:rPr>
        <w:t>。做完这次实验后，我对电路的调试能力有了很大的提升，能</w:t>
      </w:r>
      <w:r>
        <w:rPr>
          <w:rFonts w:hint="eastAsia"/>
          <w:lang w:val="en-US" w:eastAsia="zh-CN"/>
        </w:rPr>
        <w:t>更</w:t>
      </w:r>
      <w:r>
        <w:rPr>
          <w:rFonts w:hint="eastAsia"/>
        </w:rPr>
        <w:t>熟练</w:t>
      </w:r>
      <w:r>
        <w:rPr>
          <w:rFonts w:hint="eastAsia"/>
          <w:lang w:val="en-US" w:eastAsia="zh-CN"/>
        </w:rPr>
        <w:t>地</w:t>
      </w:r>
      <w:r>
        <w:rPr>
          <w:rFonts w:hint="eastAsia"/>
        </w:rPr>
        <w:t>运用万用表、示波器分析电路，并和理论知识对照，发现电路中的故障</w:t>
      </w:r>
      <w:r>
        <w:rPr>
          <w:rFonts w:hint="eastAsia"/>
          <w:lang w:eastAsia="zh-CN"/>
        </w:rPr>
        <w:t>，</w:t>
      </w:r>
      <w:r>
        <w:rPr>
          <w:rFonts w:hint="eastAsia"/>
          <w:lang w:val="en-US" w:eastAsia="zh-CN"/>
        </w:rPr>
        <w:t>收获颇丰。</w:t>
      </w:r>
    </w:p>
    <w:p>
      <w:pPr>
        <w:spacing w:line="240" w:lineRule="auto"/>
        <w:ind w:firstLine="420" w:firstLineChars="0"/>
        <w:jc w:val="both"/>
        <w:rPr>
          <w:rFonts w:hint="eastAsia" w:ascii="宋体" w:hAnsi="宋体" w:eastAsia="宋体" w:cs="宋体"/>
          <w:sz w:val="21"/>
          <w:szCs w:val="21"/>
        </w:rPr>
      </w:pPr>
    </w:p>
    <w:sectPr>
      <w:type w:val="continuous"/>
      <w:pgSz w:w="11906" w:h="16838"/>
      <w:pgMar w:top="2268" w:right="1021" w:bottom="1440" w:left="1644" w:header="851" w:footer="992" w:gutter="0"/>
      <w:cols w:space="720"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Cambria Math">
    <w:panose1 w:val="02040503050406030204"/>
    <w:charset w:val="00"/>
    <w:family w:val="roman"/>
    <w:pitch w:val="default"/>
    <w:sig w:usb0="E00006FF" w:usb1="420024FF" w:usb2="02000000" w:usb3="00000000" w:csb0="2000019F" w:csb1="00000000"/>
  </w:font>
  <w:font w:name="新宋体">
    <w:panose1 w:val="02010609030101010101"/>
    <w:charset w:val="86"/>
    <w:family w:val="modern"/>
    <w:pitch w:val="default"/>
    <w:sig w:usb0="00000203" w:usb1="288F0000" w:usb2="00000006" w:usb3="00000000" w:csb0="00040001" w:csb1="0000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r>
      <mc:AlternateContent>
        <mc:Choice Requires="wpg">
          <w:drawing>
            <wp:anchor distT="0" distB="0" distL="114300" distR="114300" simplePos="0" relativeHeight="251661312" behindDoc="0" locked="0" layoutInCell="1" allowOverlap="1">
              <wp:simplePos x="0" y="0"/>
              <wp:positionH relativeFrom="column">
                <wp:posOffset>-234315</wp:posOffset>
              </wp:positionH>
              <wp:positionV relativeFrom="paragraph">
                <wp:posOffset>-16510</wp:posOffset>
              </wp:positionV>
              <wp:extent cx="6227445" cy="921385"/>
              <wp:effectExtent l="0" t="0" r="0" b="0"/>
              <wp:wrapNone/>
              <wp:docPr id="42" name="组合 42"/>
              <wp:cNvGraphicFramePr/>
              <a:graphic xmlns:a="http://schemas.openxmlformats.org/drawingml/2006/main">
                <a:graphicData uri="http://schemas.microsoft.com/office/word/2010/wordprocessingGroup">
                  <wpg:wgp>
                    <wpg:cNvGrpSpPr/>
                    <wpg:grpSpPr>
                      <a:xfrm>
                        <a:off x="0" y="0"/>
                        <a:ext cx="6227445" cy="921385"/>
                        <a:chOff x="0" y="0"/>
                        <a:chExt cx="6227859" cy="921855"/>
                      </a:xfrm>
                      <a:effectLst/>
                    </wpg:grpSpPr>
                    <wpg:grpSp>
                      <wpg:cNvPr id="43" name="组合 43"/>
                      <wpg:cNvGrpSpPr/>
                      <wpg:grpSpPr>
                        <a:xfrm>
                          <a:off x="0" y="0"/>
                          <a:ext cx="6227859" cy="921855"/>
                          <a:chOff x="0" y="0"/>
                          <a:chExt cx="6227859" cy="921855"/>
                        </a:xfrm>
                        <a:effectLst/>
                      </wpg:grpSpPr>
                      <wps:wsp>
                        <wps:cNvPr id="44" name="Text Box 2"/>
                        <wps:cNvSpPr txBox="1">
                          <a:spLocks noChangeArrowheads="1"/>
                        </wps:cNvSpPr>
                        <wps:spPr bwMode="auto">
                          <a:xfrm>
                            <a:off x="5542059" y="0"/>
                            <a:ext cx="685800" cy="297180"/>
                          </a:xfrm>
                          <a:prstGeom prst="rect">
                            <a:avLst/>
                          </a:prstGeom>
                          <a:solidFill>
                            <a:srgbClr val="FFFFFF"/>
                          </a:solidFill>
                          <a:ln>
                            <a:noFill/>
                          </a:ln>
                          <a:effectLst/>
                        </wps:spPr>
                        <wps:txbx>
                          <w:txbxContent>
                            <w:p>
                              <w:pPr>
                                <w:rPr>
                                  <w:b/>
                                  <w:sz w:val="24"/>
                                </w:rPr>
                              </w:pPr>
                              <w:r>
                                <w:rPr>
                                  <w:rFonts w:hint="eastAsia"/>
                                  <w:b/>
                                  <w:sz w:val="24"/>
                                </w:rPr>
                                <w:t>P.</w:t>
                              </w:r>
                              <w:r>
                                <w:rPr>
                                  <w:b/>
                                  <w:sz w:val="24"/>
                                  <w:lang w:val="zh-CN"/>
                                </w:rPr>
                                <w:t xml:space="preserve"> </w:t>
                              </w:r>
                              <w:r>
                                <w:rPr>
                                  <w:b/>
                                  <w:sz w:val="24"/>
                                </w:rPr>
                                <w:fldChar w:fldCharType="begin"/>
                              </w:r>
                              <w:r>
                                <w:rPr>
                                  <w:b/>
                                  <w:sz w:val="24"/>
                                </w:rPr>
                                <w:instrText xml:space="preserve">PAGE  \* Arabic  \* MERGEFORMAT</w:instrText>
                              </w:r>
                              <w:r>
                                <w:rPr>
                                  <w:b/>
                                  <w:sz w:val="24"/>
                                </w:rPr>
                                <w:fldChar w:fldCharType="separate"/>
                              </w:r>
                              <w:r>
                                <w:rPr>
                                  <w:b/>
                                  <w:sz w:val="24"/>
                                  <w:lang w:val="zh-CN"/>
                                </w:rPr>
                                <w:t>3</w:t>
                              </w:r>
                              <w:r>
                                <w:rPr>
                                  <w:b/>
                                  <w:sz w:val="24"/>
                                </w:rPr>
                                <w:fldChar w:fldCharType="end"/>
                              </w:r>
                              <w:r>
                                <w:rPr>
                                  <w:b/>
                                  <w:sz w:val="24"/>
                                  <w:lang w:val="zh-CN"/>
                                </w:rPr>
                                <w:t xml:space="preserve"> / </w:t>
                              </w:r>
                              <w:r>
                                <w:rPr>
                                  <w:b/>
                                  <w:sz w:val="24"/>
                                </w:rPr>
                                <w:fldChar w:fldCharType="begin"/>
                              </w:r>
                              <w:r>
                                <w:rPr>
                                  <w:b/>
                                  <w:sz w:val="24"/>
                                </w:rPr>
                                <w:instrText xml:space="preserve">NUMPAGES  \* Arabic  \* MERGEFORMAT</w:instrText>
                              </w:r>
                              <w:r>
                                <w:rPr>
                                  <w:b/>
                                  <w:sz w:val="24"/>
                                </w:rPr>
                                <w:fldChar w:fldCharType="separate"/>
                              </w:r>
                              <w:r>
                                <w:rPr>
                                  <w:b/>
                                  <w:sz w:val="24"/>
                                  <w:lang w:val="zh-CN"/>
                                </w:rPr>
                                <w:t>3</w:t>
                              </w:r>
                              <w:r>
                                <w:rPr>
                                  <w:b/>
                                  <w:sz w:val="24"/>
                                </w:rPr>
                                <w:fldChar w:fldCharType="end"/>
                              </w:r>
                            </w:p>
                          </w:txbxContent>
                        </wps:txbx>
                        <wps:bodyPr rot="0" vert="horz" wrap="square" lIns="91440" tIns="45720" rIns="91440" bIns="45720" anchor="t" anchorCtr="0" upright="1">
                          <a:noAutofit/>
                        </wps:bodyPr>
                      </wps:wsp>
                      <wps:wsp>
                        <wps:cNvPr id="45" name="Text Box 3"/>
                        <wps:cNvSpPr txBox="1">
                          <a:spLocks noChangeArrowheads="1"/>
                        </wps:cNvSpPr>
                        <wps:spPr bwMode="auto">
                          <a:xfrm>
                            <a:off x="0" y="636105"/>
                            <a:ext cx="6089650" cy="285750"/>
                          </a:xfrm>
                          <a:prstGeom prst="rect">
                            <a:avLst/>
                          </a:prstGeom>
                          <a:solidFill>
                            <a:srgbClr val="FFFFFF"/>
                          </a:solidFill>
                          <a:ln>
                            <a:noFill/>
                          </a:ln>
                          <a:effectLst/>
                        </wps:spPr>
                        <wps:txbx>
                          <w:txbxContent>
                            <w:p>
                              <w:pPr>
                                <w:jc w:val="center"/>
                                <w:rPr>
                                  <w:sz w:val="24"/>
                                  <w:u w:val="single"/>
                                </w:rPr>
                              </w:pPr>
                              <w:r>
                                <w:rPr>
                                  <w:rFonts w:hint="eastAsia"/>
                                  <w:snapToGrid w:val="0"/>
                                  <w:kern w:val="0"/>
                                  <w:sz w:val="24"/>
                                </w:rPr>
                                <w:t>实验名称：___________________姓名：____________学号：____________</w:t>
                              </w:r>
                            </w:p>
                          </w:txbxContent>
                        </wps:txbx>
                        <wps:bodyPr rot="0" vert="horz" wrap="square" lIns="91440" tIns="45720" rIns="91440" bIns="45720" anchor="t" anchorCtr="0" upright="1">
                          <a:noAutofit/>
                        </wps:bodyPr>
                      </wps:wsp>
                    </wpg:grpSp>
                    <wpg:grpSp>
                      <wpg:cNvPr id="46" name="Group 83"/>
                      <wpg:cNvGrpSpPr/>
                      <wpg:grpSpPr>
                        <a:xfrm>
                          <a:off x="1184531" y="296880"/>
                          <a:ext cx="4456451" cy="608378"/>
                          <a:chOff x="2688" y="2193"/>
                          <a:chExt cx="7016" cy="954"/>
                        </a:xfrm>
                        <a:effectLst/>
                      </wpg:grpSpPr>
                      <wps:wsp>
                        <wps:cNvPr id="47" name="Text Box 80"/>
                        <wps:cNvSpPr txBox="1">
                          <a:spLocks noChangeArrowheads="1"/>
                        </wps:cNvSpPr>
                        <wps:spPr bwMode="auto">
                          <a:xfrm>
                            <a:off x="2688" y="2193"/>
                            <a:ext cx="2544" cy="954"/>
                          </a:xfrm>
                          <a:prstGeom prst="rect">
                            <a:avLst/>
                          </a:prstGeom>
                          <a:noFill/>
                          <a:ln>
                            <a:noFill/>
                          </a:ln>
                          <a:effectLst/>
                        </wps:spPr>
                        <wps:txbx>
                          <w:txbxContent>
                            <w:p>
                              <w:pPr>
                                <w:rPr>
                                  <w:rFonts w:ascii="宋体" w:hAnsi="宋体" w:eastAsia="宋体"/>
                                  <w:sz w:val="18"/>
                                  <w:szCs w:val="18"/>
                                </w:rPr>
                              </w:pPr>
                              <w:r>
                                <w:rPr>
                                  <w:rFonts w:hint="eastAsia" w:ascii="宋体" w:hAnsi="宋体" w:eastAsia="宋体"/>
                                  <w:sz w:val="18"/>
                                  <w:szCs w:val="18"/>
                                </w:rPr>
                                <w:t>音频放大电路实验</w:t>
                              </w:r>
                            </w:p>
                          </w:txbxContent>
                        </wps:txbx>
                        <wps:bodyPr rot="0" vert="horz" wrap="square" lIns="91440" tIns="45720" rIns="91440" bIns="45720" anchor="b" anchorCtr="0" upright="1">
                          <a:noAutofit/>
                        </wps:bodyPr>
                      </wps:wsp>
                      <wps:wsp>
                        <wps:cNvPr id="48" name="Text Box 81"/>
                        <wps:cNvSpPr txBox="1">
                          <a:spLocks noChangeArrowheads="1"/>
                        </wps:cNvSpPr>
                        <wps:spPr bwMode="auto">
                          <a:xfrm>
                            <a:off x="5768" y="2705"/>
                            <a:ext cx="1669" cy="442"/>
                          </a:xfrm>
                          <a:prstGeom prst="rect">
                            <a:avLst/>
                          </a:prstGeom>
                          <a:noFill/>
                          <a:ln>
                            <a:noFill/>
                          </a:ln>
                          <a:effectLst/>
                        </wps:spPr>
                        <wps:txbx>
                          <w:txbxContent>
                            <w:p>
                              <w:pPr>
                                <w:rPr>
                                  <w:rFonts w:ascii="宋体" w:hAnsi="宋体" w:eastAsia="宋体"/>
                                  <w:sz w:val="24"/>
                                </w:rPr>
                              </w:pPr>
                              <w:r>
                                <w:rPr>
                                  <w:rFonts w:hint="eastAsia" w:ascii="宋体" w:hAnsi="宋体" w:eastAsia="宋体"/>
                                  <w:sz w:val="24"/>
                                  <w:lang w:eastAsia="zh-CN"/>
                                </w:rPr>
                                <w:t>汤坤逸</w:t>
                              </w:r>
                            </w:p>
                          </w:txbxContent>
                        </wps:txbx>
                        <wps:bodyPr rot="0" vert="horz" wrap="square" lIns="91440" tIns="45720" rIns="91440" bIns="45720" anchor="b" anchorCtr="0" upright="1">
                          <a:noAutofit/>
                        </wps:bodyPr>
                      </wps:wsp>
                      <wps:wsp>
                        <wps:cNvPr id="49" name="Text Box 82"/>
                        <wps:cNvSpPr txBox="1">
                          <a:spLocks noChangeArrowheads="1"/>
                        </wps:cNvSpPr>
                        <wps:spPr bwMode="auto">
                          <a:xfrm>
                            <a:off x="7959" y="2700"/>
                            <a:ext cx="1745" cy="447"/>
                          </a:xfrm>
                          <a:prstGeom prst="rect">
                            <a:avLst/>
                          </a:prstGeom>
                          <a:noFill/>
                          <a:ln>
                            <a:noFill/>
                          </a:ln>
                          <a:effectLst/>
                        </wps:spPr>
                        <wps:txbx>
                          <w:txbxContent>
                            <w:p>
                              <w:pPr>
                                <w:rPr>
                                  <w:rFonts w:ascii="宋体" w:hAnsi="宋体" w:eastAsia="宋体"/>
                                  <w:sz w:val="24"/>
                                </w:rPr>
                              </w:pPr>
                              <w:r>
                                <w:rPr>
                                  <w:rFonts w:hint="eastAsia" w:ascii="宋体" w:hAnsi="宋体" w:eastAsia="宋体"/>
                                  <w:sz w:val="24"/>
                                  <w:lang w:eastAsia="zh-CN"/>
                                </w:rPr>
                                <w:t>3220103865</w:t>
                              </w:r>
                            </w:p>
                          </w:txbxContent>
                        </wps:txbx>
                        <wps:bodyPr rot="0" vert="horz" wrap="square" lIns="91440" tIns="45720" rIns="91440" bIns="45720" anchor="b" anchorCtr="0" upright="1">
                          <a:noAutofit/>
                        </wps:bodyPr>
                      </wps:wsp>
                    </wpg:grpSp>
                  </wpg:wgp>
                </a:graphicData>
              </a:graphic>
            </wp:anchor>
          </w:drawing>
        </mc:Choice>
        <mc:Fallback>
          <w:pict>
            <v:group id="_x0000_s1026" o:spid="_x0000_s1026" o:spt="203" style="position:absolute;left:0pt;margin-left:-18.45pt;margin-top:-1.3pt;height:72.55pt;width:490.35pt;z-index:251661312;mso-width-relative:page;mso-height-relative:page;" coordsize="6227859,921855" o:gfxdata="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">
              <o:lock v:ext="edit" aspectratio="f"/>
              <v:group id="_x0000_s1026" o:spid="_x0000_s1026" o:spt="203" style="position:absolute;left:0;top:0;height:921855;width:6227859;" coordsize="6227859,921855" o:gfxdata="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EW8gf70AAADbAAAADwAAAAAAAAABACAAAAAiAAAAZHJzL2Rvd25yZXYueG1s&#10;UEsBAhQAFAAAAAgAh07iQDMvBZ47AAAAOQAAABUAAAAAAAAAAQAgAAAADAEAAGRycy9ncm91cHNo&#10;YXBleG1sLnhtbFBLBQYAAAAABgAGAGABAADJAwAAAAA=&#10;">
                <o:lock v:ext="edit" aspectratio="f"/>
                <v:shape id="Text Box 2" o:spid="_x0000_s1026" o:spt="202" type="#_x0000_t202" style="position:absolute;left:5542059;top:0;height:297180;width:685800;" fillcolor="#FFFFFF" filled="t" stroked="f" coordsize="21600,21600" o:gfxdata="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P7agWy5AAAA2wAA&#10;AA8AAAAAAAAAAQAgAAAAIgAAAGRycy9kb3ducmV2LnhtbFBLAQIUABQAAAAIAIdO4kAzLwWeOwAA&#10;ADkAAAAQAAAAAAAAAAEAIAAAAAgBAABkcnMvc2hhcGV4bWwueG1sUEsFBgAAAAAGAAYAWwEAALID&#10;AAAAAA==&#10;">
                  <v:fill on="t" focussize="0,0"/>
                  <v:stroke on="f"/>
                  <v:imagedata o:title=""/>
                  <o:lock v:ext="edit" aspectratio="f"/>
                  <v:textbox>
                    <w:txbxContent>
                      <w:p>
                        <w:pPr>
                          <w:rPr>
                            <w:b/>
                            <w:sz w:val="24"/>
                          </w:rPr>
                        </w:pPr>
                        <w:r>
                          <w:rPr>
                            <w:rFonts w:hint="eastAsia"/>
                            <w:b/>
                            <w:sz w:val="24"/>
                          </w:rPr>
                          <w:t>P.</w:t>
                        </w:r>
                        <w:r>
                          <w:rPr>
                            <w:b/>
                            <w:sz w:val="24"/>
                            <w:lang w:val="zh-CN"/>
                          </w:rPr>
                          <w:t xml:space="preserve"> </w:t>
                        </w:r>
                        <w:r>
                          <w:rPr>
                            <w:b/>
                            <w:sz w:val="24"/>
                          </w:rPr>
                          <w:fldChar w:fldCharType="begin"/>
                        </w:r>
                        <w:r>
                          <w:rPr>
                            <w:b/>
                            <w:sz w:val="24"/>
                          </w:rPr>
                          <w:instrText xml:space="preserve">PAGE  \* Arabic  \* MERGEFORMAT</w:instrText>
                        </w:r>
                        <w:r>
                          <w:rPr>
                            <w:b/>
                            <w:sz w:val="24"/>
                          </w:rPr>
                          <w:fldChar w:fldCharType="separate"/>
                        </w:r>
                        <w:r>
                          <w:rPr>
                            <w:b/>
                            <w:sz w:val="24"/>
                            <w:lang w:val="zh-CN"/>
                          </w:rPr>
                          <w:t>3</w:t>
                        </w:r>
                        <w:r>
                          <w:rPr>
                            <w:b/>
                            <w:sz w:val="24"/>
                          </w:rPr>
                          <w:fldChar w:fldCharType="end"/>
                        </w:r>
                        <w:r>
                          <w:rPr>
                            <w:b/>
                            <w:sz w:val="24"/>
                            <w:lang w:val="zh-CN"/>
                          </w:rPr>
                          <w:t xml:space="preserve"> / </w:t>
                        </w:r>
                        <w:r>
                          <w:rPr>
                            <w:b/>
                            <w:sz w:val="24"/>
                          </w:rPr>
                          <w:fldChar w:fldCharType="begin"/>
                        </w:r>
                        <w:r>
                          <w:rPr>
                            <w:b/>
                            <w:sz w:val="24"/>
                          </w:rPr>
                          <w:instrText xml:space="preserve">NUMPAGES  \* Arabic  \* MERGEFORMAT</w:instrText>
                        </w:r>
                        <w:r>
                          <w:rPr>
                            <w:b/>
                            <w:sz w:val="24"/>
                          </w:rPr>
                          <w:fldChar w:fldCharType="separate"/>
                        </w:r>
                        <w:r>
                          <w:rPr>
                            <w:b/>
                            <w:sz w:val="24"/>
                            <w:lang w:val="zh-CN"/>
                          </w:rPr>
                          <w:t>3</w:t>
                        </w:r>
                        <w:r>
                          <w:rPr>
                            <w:b/>
                            <w:sz w:val="24"/>
                          </w:rPr>
                          <w:fldChar w:fldCharType="end"/>
                        </w:r>
                      </w:p>
                    </w:txbxContent>
                  </v:textbox>
                </v:shape>
                <v:shape id="Text Box 3" o:spid="_x0000_s1026" o:spt="202" type="#_x0000_t202" style="position:absolute;left:0;top:636105;height:285750;width:6089650;" fillcolor="#FFFFFF" filled="t" stroked="f" coordsize="21600,21600" o:gfxdata="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kZYk97gAAADbAAAA&#10;DwAAAAAAAAABACAAAAAiAAAAZHJzL2Rvd25yZXYueG1sUEsBAhQAFAAAAAgAh07iQDMvBZ47AAAA&#10;OQAAABAAAAAAAAAAAQAgAAAABwEAAGRycy9zaGFwZXhtbC54bWxQSwUGAAAAAAYABgBbAQAAsQMA&#10;AAAA&#10;">
                  <v:fill on="t" focussize="0,0"/>
                  <v:stroke on="f"/>
                  <v:imagedata o:title=""/>
                  <o:lock v:ext="edit" aspectratio="f"/>
                  <v:textbox>
                    <w:txbxContent>
                      <w:p>
                        <w:pPr>
                          <w:jc w:val="center"/>
                          <w:rPr>
                            <w:sz w:val="24"/>
                            <w:u w:val="single"/>
                          </w:rPr>
                        </w:pPr>
                        <w:r>
                          <w:rPr>
                            <w:rFonts w:hint="eastAsia"/>
                            <w:snapToGrid w:val="0"/>
                            <w:kern w:val="0"/>
                            <w:sz w:val="24"/>
                          </w:rPr>
                          <w:t>实验名称：___________________姓名：____________学号：____________</w:t>
                        </w:r>
                      </w:p>
                    </w:txbxContent>
                  </v:textbox>
                </v:shape>
              </v:group>
              <v:group id="Group 83" o:spid="_x0000_s1026" o:spt="203" style="position:absolute;left:1184531;top:296880;height:608378;width:4456451;" coordorigin="2688,2193" coordsize="7016,954" o:gfxdata="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ARiD570AAADbAAAADwAAAAAAAAABACAAAAAiAAAAZHJzL2Rvd25yZXYueG1s&#10;UEsBAhQAFAAAAAgAh07iQDMvBZ47AAAAOQAAABUAAAAAAAAAAQAgAAAADAEAAGRycy9ncm91cHNo&#10;YXBleG1sLnhtbFBLBQYAAAAABgAGAGABAADJAwAAAAA=&#10;">
                <o:lock v:ext="edit" aspectratio="f"/>
                <v:shape id="Text Box 80" o:spid="_x0000_s1026" o:spt="202" type="#_x0000_t202" style="position:absolute;left:2688;top:2193;height:954;width:2544;v-text-anchor:bottom;" filled="f" stroked="f" coordsize="21600,21600" o:gfxdata="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nQr1b4A&#10;AADbAAAADwAAAAAAAAABACAAAAAiAAAAZHJzL2Rvd25yZXYueG1sUEsBAhQAFAAAAAgAh07iQDMv&#10;BZ47AAAAOQAAABAAAAAAAAAAAQAgAAAADQEAAGRycy9zaGFwZXhtbC54bWxQSwUGAAAAAAYABgBb&#10;AQAAtwMAAAAA&#10;">
                  <v:fill on="f" focussize="0,0"/>
                  <v:stroke on="f"/>
                  <v:imagedata o:title=""/>
                  <o:lock v:ext="edit" aspectratio="f"/>
                  <v:textbox>
                    <w:txbxContent>
                      <w:p>
                        <w:pPr>
                          <w:rPr>
                            <w:rFonts w:ascii="宋体" w:hAnsi="宋体" w:eastAsia="宋体"/>
                            <w:sz w:val="18"/>
                            <w:szCs w:val="18"/>
                          </w:rPr>
                        </w:pPr>
                        <w:r>
                          <w:rPr>
                            <w:rFonts w:hint="eastAsia" w:ascii="宋体" w:hAnsi="宋体" w:eastAsia="宋体"/>
                            <w:sz w:val="18"/>
                            <w:szCs w:val="18"/>
                          </w:rPr>
                          <w:t>音频放大电路实验</w:t>
                        </w:r>
                      </w:p>
                    </w:txbxContent>
                  </v:textbox>
                </v:shape>
                <v:shape id="Text Box 81" o:spid="_x0000_s1026" o:spt="202" type="#_x0000_t202" style="position:absolute;left:5768;top:2705;height:442;width:1669;v-text-anchor:bottom;" filled="f" stroked="f" coordsize="21600,21600" o:gfxdata="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f67+nugAAANsA&#10;AAAPAAAAAAAAAAEAIAAAACIAAABkcnMvZG93bnJldi54bWxQSwECFAAUAAAACACHTuJAMy8FnjsA&#10;AAA5AAAAEAAAAAAAAAABACAAAAAJAQAAZHJzL3NoYXBleG1sLnhtbFBLBQYAAAAABgAGAFsBAACz&#10;AwAAAAA=&#10;">
                  <v:fill on="f" focussize="0,0"/>
                  <v:stroke on="f"/>
                  <v:imagedata o:title=""/>
                  <o:lock v:ext="edit" aspectratio="f"/>
                  <v:textbox>
                    <w:txbxContent>
                      <w:p>
                        <w:pPr>
                          <w:rPr>
                            <w:rFonts w:ascii="宋体" w:hAnsi="宋体" w:eastAsia="宋体"/>
                            <w:sz w:val="24"/>
                          </w:rPr>
                        </w:pPr>
                        <w:r>
                          <w:rPr>
                            <w:rFonts w:hint="eastAsia" w:ascii="宋体" w:hAnsi="宋体" w:eastAsia="宋体"/>
                            <w:sz w:val="24"/>
                            <w:lang w:eastAsia="zh-CN"/>
                          </w:rPr>
                          <w:t>汤坤逸</w:t>
                        </w:r>
                      </w:p>
                    </w:txbxContent>
                  </v:textbox>
                </v:shape>
                <v:shape id="Text Box 82" o:spid="_x0000_s1026" o:spt="202" type="#_x0000_t202" style="position:absolute;left:7959;top:2700;height:447;width:1745;v-text-anchor:bottom;" filled="f" stroked="f" coordsize="21600,21600" o:gfxdata="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KcaPL4A&#10;AADbAAAADwAAAAAAAAABACAAAAAiAAAAZHJzL2Rvd25yZXYueG1sUEsBAhQAFAAAAAgAh07iQDMv&#10;BZ47AAAAOQAAABAAAAAAAAAAAQAgAAAADQEAAGRycy9zaGFwZXhtbC54bWxQSwUGAAAAAAYABgBb&#10;AQAAtwMAAAAA&#10;">
                  <v:fill on="f" focussize="0,0"/>
                  <v:stroke on="f"/>
                  <v:imagedata o:title=""/>
                  <o:lock v:ext="edit" aspectratio="f"/>
                  <v:textbox>
                    <w:txbxContent>
                      <w:p>
                        <w:pPr>
                          <w:rPr>
                            <w:rFonts w:ascii="宋体" w:hAnsi="宋体" w:eastAsia="宋体"/>
                            <w:sz w:val="24"/>
                          </w:rPr>
                        </w:pPr>
                        <w:r>
                          <w:rPr>
                            <w:rFonts w:hint="eastAsia" w:ascii="宋体" w:hAnsi="宋体" w:eastAsia="宋体"/>
                            <w:sz w:val="24"/>
                            <w:lang w:eastAsia="zh-CN"/>
                          </w:rPr>
                          <w:t>3220103865</w:t>
                        </w:r>
                      </w:p>
                    </w:txbxContent>
                  </v:textbox>
                </v:shape>
              </v:group>
            </v:group>
          </w:pict>
        </mc:Fallback>
      </mc:AlternateContent>
    </w:r>
    <w:r>
      <w:rPr>
        <w:rFonts w:hint="eastAsia"/>
        <w:kern w:val="0"/>
        <w:position w:val="6"/>
        <w:szCs w:val="21"/>
      </w:rPr>
      <mc:AlternateContent>
        <mc:Choice Requires="wpg">
          <w:drawing>
            <wp:anchor distT="0" distB="0" distL="114300" distR="114300" simplePos="0" relativeHeight="251659264" behindDoc="0" locked="0" layoutInCell="1" allowOverlap="1">
              <wp:simplePos x="0" y="0"/>
              <wp:positionH relativeFrom="column">
                <wp:posOffset>-575945</wp:posOffset>
              </wp:positionH>
              <wp:positionV relativeFrom="page">
                <wp:posOffset>1101725</wp:posOffset>
              </wp:positionV>
              <wp:extent cx="342265" cy="8125460"/>
              <wp:effectExtent l="0" t="0" r="0" b="0"/>
              <wp:wrapNone/>
              <wp:docPr id="22" name="Group 78"/>
              <wp:cNvGraphicFramePr/>
              <a:graphic xmlns:a="http://schemas.openxmlformats.org/drawingml/2006/main">
                <a:graphicData uri="http://schemas.microsoft.com/office/word/2010/wordprocessingGroup">
                  <wpg:wgp>
                    <wpg:cNvGrpSpPr/>
                    <wpg:grpSpPr>
                      <a:xfrm>
                        <a:off x="0" y="0"/>
                        <a:ext cx="342265" cy="8125460"/>
                        <a:chOff x="652" y="2041"/>
                        <a:chExt cx="540" cy="12796"/>
                      </a:xfrm>
                      <a:effectLst/>
                    </wpg:grpSpPr>
                    <wps:wsp>
                      <wps:cNvPr id="23" name="Text Box 28"/>
                      <wps:cNvSpPr txBox="1">
                        <a:spLocks noChangeArrowheads="1"/>
                      </wps:cNvSpPr>
                      <wps:spPr bwMode="auto">
                        <a:xfrm>
                          <a:off x="652" y="7459"/>
                          <a:ext cx="540" cy="1984"/>
                        </a:xfrm>
                        <a:prstGeom prst="rect">
                          <a:avLst/>
                        </a:prstGeom>
                        <a:solidFill>
                          <a:srgbClr val="FFFFFF"/>
                        </a:solidFill>
                        <a:ln>
                          <a:noFill/>
                        </a:ln>
                        <a:effectLst/>
                      </wps:spPr>
                      <wps:txbx>
                        <w:txbxContent>
                          <w:p>
                            <w:pPr>
                              <w:jc w:val="center"/>
                            </w:pPr>
                            <w:r>
                              <w:rPr>
                                <w:rFonts w:hint="eastAsia"/>
                              </w:rPr>
                              <w:t>装     订     线</w:t>
                            </w:r>
                          </w:p>
                        </w:txbxContent>
                      </wps:txbx>
                      <wps:bodyPr rot="0" vert="eaVert" wrap="square" lIns="91440" tIns="45720" rIns="91440" bIns="45720" anchor="t" anchorCtr="0" upright="1">
                        <a:noAutofit/>
                      </wps:bodyPr>
                    </wps:wsp>
                    <wps:wsp>
                      <wps:cNvPr id="24" name="Line 23"/>
                      <wps:cNvCnPr/>
                      <wps:spPr bwMode="auto">
                        <a:xfrm flipH="1">
                          <a:off x="900" y="2041"/>
                          <a:ext cx="0" cy="5386"/>
                        </a:xfrm>
                        <a:prstGeom prst="line">
                          <a:avLst/>
                        </a:prstGeom>
                        <a:noFill/>
                        <a:ln w="19050" cap="rnd">
                          <a:solidFill>
                            <a:srgbClr val="000000"/>
                          </a:solidFill>
                          <a:prstDash val="sysDot"/>
                          <a:round/>
                        </a:ln>
                        <a:effectLst/>
                      </wps:spPr>
                      <wps:bodyPr/>
                    </wps:wsp>
                    <wps:wsp>
                      <wps:cNvPr id="25" name="Line 77"/>
                      <wps:cNvCnPr/>
                      <wps:spPr bwMode="auto">
                        <a:xfrm flipH="1">
                          <a:off x="900" y="9451"/>
                          <a:ext cx="0" cy="5386"/>
                        </a:xfrm>
                        <a:prstGeom prst="line">
                          <a:avLst/>
                        </a:prstGeom>
                        <a:noFill/>
                        <a:ln w="19050" cap="rnd">
                          <a:solidFill>
                            <a:srgbClr val="000000"/>
                          </a:solidFill>
                          <a:prstDash val="sysDot"/>
                          <a:round/>
                        </a:ln>
                        <a:effectLst/>
                      </wps:spPr>
                      <wps:bodyPr/>
                    </wps:wsp>
                  </wpg:wgp>
                </a:graphicData>
              </a:graphic>
            </wp:anchor>
          </w:drawing>
        </mc:Choice>
        <mc:Fallback>
          <w:pict>
            <v:group id="Group 78" o:spid="_x0000_s1026" o:spt="203" style="position:absolute;left:0pt;margin-left:-45.35pt;margin-top:86.75pt;height:639.8pt;width:26.95pt;mso-position-vertical-relative:page;z-index:251659264;mso-width-relative:page;mso-height-relative:page;" coordorigin="652,2041" coordsize="540,12796" o:gfxdata="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">
              <o:lock v:ext="edit" aspectratio="f"/>
              <v:shape id="Text Box 28" o:spid="_x0000_s1026" o:spt="202" type="#_x0000_t202" style="position:absolute;left:652;top:7459;height:1984;width:540;" fillcolor="#FFFFFF" filled="t" stroked="f" coordsize="21600,21600" o:gfxdata="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JzGU8vQAA&#10;ANsAAAAPAAAAAAAAAAEAIAAAACIAAABkcnMvZG93bnJldi54bWxQSwECFAAUAAAACACHTuJAMy8F&#10;njsAAAA5AAAAEAAAAAAAAAABACAAAAAMAQAAZHJzL3NoYXBleG1sLnhtbFBLBQYAAAAABgAGAFsB&#10;AAC2AwAAAAA=&#10;">
                <v:fill on="t" focussize="0,0"/>
                <v:stroke on="f"/>
                <v:imagedata o:title=""/>
                <o:lock v:ext="edit" aspectratio="f"/>
                <v:textbox style="layout-flow:vertical-ideographic;">
                  <w:txbxContent>
                    <w:p>
                      <w:pPr>
                        <w:jc w:val="center"/>
                      </w:pPr>
                      <w:r>
                        <w:rPr>
                          <w:rFonts w:hint="eastAsia"/>
                        </w:rPr>
                        <w:t>装     订     线</w:t>
                      </w:r>
                    </w:p>
                  </w:txbxContent>
                </v:textbox>
              </v:shape>
              <v:line id="Line 23" o:spid="_x0000_s1026" o:spt="20" style="position:absolute;left:900;top:2041;flip:x;height:5386;width:0;" filled="f" stroked="t" coordsize="21600,21600" o:gfxdata="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gV0YG8AAAA&#10;2wAAAA8AAAAAAAAAAQAgAAAAIgAAAGRycy9kb3ducmV2LnhtbFBLAQIUABQAAAAIAIdO4kAzLwWe&#10;OwAAADkAAAAQAAAAAAAAAAEAIAAAAAsBAABkcnMvc2hhcGV4bWwueG1sUEsFBgAAAAAGAAYAWwEA&#10;ALUDAAAAAA==&#10;">
                <v:fill on="f" focussize="0,0"/>
                <v:stroke weight="1.5pt" color="#000000" joinstyle="round" dashstyle="1 1" endcap="round"/>
                <v:imagedata o:title=""/>
                <o:lock v:ext="edit" aspectratio="f"/>
              </v:line>
              <v:line id="Line 77" o:spid="_x0000_s1026" o:spt="20" style="position:absolute;left:900;top:9451;flip:x;height:5386;width:0;" filled="f" stroked="t" coordsize="21600,21600" o:gfxdata="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dZdBq8AAAA&#10;2wAAAA8AAAAAAAAAAQAgAAAAIgAAAGRycy9kb3ducmV2LnhtbFBLAQIUABQAAAAIAIdO4kAzLwWe&#10;OwAAADkAAAAQAAAAAAAAAAEAIAAAAAsBAABkcnMvc2hhcGV4bWwueG1sUEsFBgAAAAAGAAYAWwEA&#10;ALUDAAAAAA==&#10;">
                <v:fill on="f" focussize="0,0"/>
                <v:stroke weight="1.5pt" color="#000000" joinstyle="round" dashstyle="1 1" endcap="round"/>
                <v:imagedata o:title=""/>
                <o:lock v:ext="edit" aspectratio="f"/>
              </v:lin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r>
      <mc:AlternateContent>
        <mc:Choice Requires="wpg">
          <w:drawing>
            <wp:anchor distT="0" distB="0" distL="114300" distR="114300" simplePos="0" relativeHeight="251660288" behindDoc="0" locked="0" layoutInCell="1" allowOverlap="1">
              <wp:simplePos x="0" y="0"/>
              <wp:positionH relativeFrom="column">
                <wp:posOffset>10795</wp:posOffset>
              </wp:positionH>
              <wp:positionV relativeFrom="paragraph">
                <wp:posOffset>-29845</wp:posOffset>
              </wp:positionV>
              <wp:extent cx="6228080" cy="922020"/>
              <wp:effectExtent l="0" t="0" r="0" b="0"/>
              <wp:wrapNone/>
              <wp:docPr id="41" name="组合 41"/>
              <wp:cNvGraphicFramePr/>
              <a:graphic xmlns:a="http://schemas.openxmlformats.org/drawingml/2006/main">
                <a:graphicData uri="http://schemas.microsoft.com/office/word/2010/wordprocessingGroup">
                  <wpg:wgp>
                    <wpg:cNvGrpSpPr/>
                    <wpg:grpSpPr>
                      <a:xfrm>
                        <a:off x="0" y="0"/>
                        <a:ext cx="6228080" cy="922020"/>
                        <a:chOff x="0" y="0"/>
                        <a:chExt cx="6227859" cy="921855"/>
                      </a:xfrm>
                      <a:effectLst/>
                    </wpg:grpSpPr>
                    <wpg:grpSp>
                      <wpg:cNvPr id="40" name="组合 40"/>
                      <wpg:cNvGrpSpPr/>
                      <wpg:grpSpPr>
                        <a:xfrm>
                          <a:off x="0" y="0"/>
                          <a:ext cx="6227859" cy="921855"/>
                          <a:chOff x="0" y="0"/>
                          <a:chExt cx="6227859" cy="921855"/>
                        </a:xfrm>
                        <a:effectLst/>
                      </wpg:grpSpPr>
                      <wps:wsp>
                        <wps:cNvPr id="2" name="Text Box 2"/>
                        <wps:cNvSpPr txBox="1">
                          <a:spLocks noChangeArrowheads="1"/>
                        </wps:cNvSpPr>
                        <wps:spPr bwMode="auto">
                          <a:xfrm>
                            <a:off x="5542059" y="0"/>
                            <a:ext cx="685800" cy="297180"/>
                          </a:xfrm>
                          <a:prstGeom prst="rect">
                            <a:avLst/>
                          </a:prstGeom>
                          <a:solidFill>
                            <a:srgbClr val="FFFFFF"/>
                          </a:solidFill>
                          <a:ln>
                            <a:noFill/>
                          </a:ln>
                          <a:effectLst/>
                        </wps:spPr>
                        <wps:txbx>
                          <w:txbxContent>
                            <w:p>
                              <w:pPr>
                                <w:rPr>
                                  <w:b/>
                                  <w:sz w:val="24"/>
                                </w:rPr>
                              </w:pPr>
                              <w:r>
                                <w:rPr>
                                  <w:rFonts w:hint="eastAsia"/>
                                  <w:b/>
                                  <w:sz w:val="24"/>
                                </w:rPr>
                                <w:t>P.</w:t>
                              </w:r>
                              <w:r>
                                <w:rPr>
                                  <w:b/>
                                  <w:sz w:val="24"/>
                                  <w:lang w:val="zh-CN"/>
                                </w:rPr>
                                <w:t xml:space="preserve"> </w:t>
                              </w:r>
                              <w:r>
                                <w:rPr>
                                  <w:b/>
                                  <w:sz w:val="24"/>
                                </w:rPr>
                                <w:fldChar w:fldCharType="begin"/>
                              </w:r>
                              <w:r>
                                <w:rPr>
                                  <w:b/>
                                  <w:sz w:val="24"/>
                                </w:rPr>
                                <w:instrText xml:space="preserve">PAGE  \* Arabic  \* MERGEFORMAT</w:instrText>
                              </w:r>
                              <w:r>
                                <w:rPr>
                                  <w:b/>
                                  <w:sz w:val="24"/>
                                </w:rPr>
                                <w:fldChar w:fldCharType="separate"/>
                              </w:r>
                              <w:r>
                                <w:rPr>
                                  <w:b/>
                                  <w:sz w:val="24"/>
                                  <w:lang w:val="zh-CN"/>
                                </w:rPr>
                                <w:t>2</w:t>
                              </w:r>
                              <w:r>
                                <w:rPr>
                                  <w:b/>
                                  <w:sz w:val="24"/>
                                </w:rPr>
                                <w:fldChar w:fldCharType="end"/>
                              </w:r>
                              <w:r>
                                <w:rPr>
                                  <w:b/>
                                  <w:sz w:val="24"/>
                                  <w:lang w:val="zh-CN"/>
                                </w:rPr>
                                <w:t xml:space="preserve"> / </w:t>
                              </w:r>
                              <w:r>
                                <w:rPr>
                                  <w:b/>
                                  <w:sz w:val="24"/>
                                </w:rPr>
                                <w:fldChar w:fldCharType="begin"/>
                              </w:r>
                              <w:r>
                                <w:rPr>
                                  <w:b/>
                                  <w:sz w:val="24"/>
                                </w:rPr>
                                <w:instrText xml:space="preserve">NUMPAGES  \* Arabic  \* MERGEFORMAT</w:instrText>
                              </w:r>
                              <w:r>
                                <w:rPr>
                                  <w:b/>
                                  <w:sz w:val="24"/>
                                </w:rPr>
                                <w:fldChar w:fldCharType="separate"/>
                              </w:r>
                              <w:r>
                                <w:rPr>
                                  <w:b/>
                                  <w:sz w:val="24"/>
                                  <w:lang w:val="zh-CN"/>
                                </w:rPr>
                                <w:t>2</w:t>
                              </w:r>
                              <w:r>
                                <w:rPr>
                                  <w:b/>
                                  <w:sz w:val="24"/>
                                </w:rPr>
                                <w:fldChar w:fldCharType="end"/>
                              </w:r>
                            </w:p>
                          </w:txbxContent>
                        </wps:txbx>
                        <wps:bodyPr rot="0" vert="horz" wrap="square" lIns="91440" tIns="45720" rIns="91440" bIns="45720" anchor="t" anchorCtr="0" upright="1">
                          <a:noAutofit/>
                        </wps:bodyPr>
                      </wps:wsp>
                      <wps:wsp>
                        <wps:cNvPr id="3" name="Text Box 3"/>
                        <wps:cNvSpPr txBox="1">
                          <a:spLocks noChangeArrowheads="1"/>
                        </wps:cNvSpPr>
                        <wps:spPr bwMode="auto">
                          <a:xfrm>
                            <a:off x="0" y="636105"/>
                            <a:ext cx="6089650" cy="285750"/>
                          </a:xfrm>
                          <a:prstGeom prst="rect">
                            <a:avLst/>
                          </a:prstGeom>
                          <a:solidFill>
                            <a:srgbClr val="FFFFFF"/>
                          </a:solidFill>
                          <a:ln>
                            <a:noFill/>
                          </a:ln>
                          <a:effectLst/>
                        </wps:spPr>
                        <wps:txbx>
                          <w:txbxContent>
                            <w:p>
                              <w:pPr>
                                <w:jc w:val="center"/>
                                <w:rPr>
                                  <w:sz w:val="24"/>
                                  <w:u w:val="single"/>
                                </w:rPr>
                              </w:pPr>
                              <w:r>
                                <w:rPr>
                                  <w:rFonts w:hint="eastAsia"/>
                                  <w:snapToGrid w:val="0"/>
                                  <w:kern w:val="0"/>
                                  <w:sz w:val="24"/>
                                </w:rPr>
                                <w:t>实验名称：___________________姓名：____________学号：____________</w:t>
                              </w:r>
                            </w:p>
                          </w:txbxContent>
                        </wps:txbx>
                        <wps:bodyPr rot="0" vert="horz" wrap="square" lIns="91440" tIns="45720" rIns="91440" bIns="45720" anchor="t" anchorCtr="0" upright="1">
                          <a:noAutofit/>
                        </wps:bodyPr>
                      </wps:wsp>
                    </wpg:grpSp>
                    <wpg:grpSp>
                      <wpg:cNvPr id="5" name="Group 83"/>
                      <wpg:cNvGrpSpPr/>
                      <wpg:grpSpPr>
                        <a:xfrm>
                          <a:off x="1233440" y="372132"/>
                          <a:ext cx="4406272" cy="546521"/>
                          <a:chOff x="2765" y="2311"/>
                          <a:chExt cx="6937" cy="857"/>
                        </a:xfrm>
                        <a:effectLst/>
                      </wpg:grpSpPr>
                      <wps:wsp>
                        <wps:cNvPr id="6" name="Text Box 80"/>
                        <wps:cNvSpPr txBox="1">
                          <a:spLocks noChangeArrowheads="1"/>
                        </wps:cNvSpPr>
                        <wps:spPr bwMode="auto">
                          <a:xfrm>
                            <a:off x="2765" y="2311"/>
                            <a:ext cx="2465" cy="852"/>
                          </a:xfrm>
                          <a:prstGeom prst="rect">
                            <a:avLst/>
                          </a:prstGeom>
                          <a:noFill/>
                          <a:ln>
                            <a:noFill/>
                          </a:ln>
                          <a:effectLst/>
                        </wps:spPr>
                        <wps:txbx>
                          <w:txbxContent>
                            <w:p>
                              <w:pPr>
                                <w:rPr>
                                  <w:rStyle w:val="19"/>
                                  <w:rFonts w:hint="eastAsia"/>
                                  <w:color w:val="auto"/>
                                  <w:sz w:val="18"/>
                                  <w:szCs w:val="18"/>
                                </w:rPr>
                              </w:pPr>
                              <w:r>
                                <w:rPr>
                                  <w:rStyle w:val="19"/>
                                  <w:rFonts w:hint="eastAsia"/>
                                  <w:color w:val="auto"/>
                                  <w:sz w:val="18"/>
                                  <w:szCs w:val="18"/>
                                </w:rPr>
                                <w:t>音频放大电路实验</w:t>
                              </w:r>
                            </w:p>
                          </w:txbxContent>
                        </wps:txbx>
                        <wps:bodyPr rot="0" vert="horz" wrap="square" lIns="91440" tIns="45720" rIns="91440" bIns="45720" anchor="b" anchorCtr="0" upright="1">
                          <a:noAutofit/>
                        </wps:bodyPr>
                      </wps:wsp>
                      <wps:wsp>
                        <wps:cNvPr id="7" name="Text Box 81"/>
                        <wps:cNvSpPr txBox="1">
                          <a:spLocks noChangeArrowheads="1"/>
                        </wps:cNvSpPr>
                        <wps:spPr bwMode="auto">
                          <a:xfrm>
                            <a:off x="5755" y="2705"/>
                            <a:ext cx="1681" cy="463"/>
                          </a:xfrm>
                          <a:prstGeom prst="rect">
                            <a:avLst/>
                          </a:prstGeom>
                          <a:noFill/>
                          <a:ln>
                            <a:noFill/>
                          </a:ln>
                          <a:effectLst/>
                        </wps:spPr>
                        <wps:txbx>
                          <w:txbxContent>
                            <w:p>
                              <w:pPr>
                                <w:rPr>
                                  <w:rFonts w:ascii="宋体" w:hAnsi="宋体" w:eastAsia="宋体"/>
                                </w:rPr>
                              </w:pPr>
                              <w:r>
                                <w:rPr>
                                  <w:rFonts w:hint="eastAsia" w:ascii="宋体" w:hAnsi="宋体" w:eastAsia="宋体"/>
                                  <w:sz w:val="24"/>
                                  <w:lang w:eastAsia="zh-CN"/>
                                </w:rPr>
                                <w:t>汤坤逸</w:t>
                              </w:r>
                            </w:p>
                          </w:txbxContent>
                        </wps:txbx>
                        <wps:bodyPr rot="0" vert="horz" wrap="square" lIns="91440" tIns="45720" rIns="91440" bIns="45720" anchor="b" anchorCtr="0" upright="1">
                          <a:noAutofit/>
                        </wps:bodyPr>
                      </wps:wsp>
                      <wps:wsp>
                        <wps:cNvPr id="8" name="Text Box 82"/>
                        <wps:cNvSpPr txBox="1">
                          <a:spLocks noChangeArrowheads="1"/>
                        </wps:cNvSpPr>
                        <wps:spPr bwMode="auto">
                          <a:xfrm>
                            <a:off x="7958" y="2700"/>
                            <a:ext cx="1744" cy="463"/>
                          </a:xfrm>
                          <a:prstGeom prst="rect">
                            <a:avLst/>
                          </a:prstGeom>
                          <a:noFill/>
                          <a:ln>
                            <a:noFill/>
                          </a:ln>
                          <a:effectLst/>
                        </wps:spPr>
                        <wps:txbx>
                          <w:txbxContent>
                            <w:p>
                              <w:pPr>
                                <w:rPr>
                                  <w:rFonts w:ascii="宋体" w:hAnsi="宋体" w:eastAsia="宋体"/>
                                </w:rPr>
                              </w:pPr>
                              <w:r>
                                <w:rPr>
                                  <w:rFonts w:hint="eastAsia" w:ascii="宋体" w:hAnsi="宋体" w:eastAsia="宋体"/>
                                  <w:sz w:val="24"/>
                                  <w:lang w:eastAsia="zh-CN"/>
                                </w:rPr>
                                <w:t>3220103865</w:t>
                              </w:r>
                            </w:p>
                          </w:txbxContent>
                        </wps:txbx>
                        <wps:bodyPr rot="0" vert="horz" wrap="square" lIns="91440" tIns="45720" rIns="91440" bIns="45720" anchor="b" anchorCtr="0" upright="1">
                          <a:noAutofit/>
                        </wps:bodyPr>
                      </wps:wsp>
                    </wpg:grpSp>
                  </wpg:wgp>
                </a:graphicData>
              </a:graphic>
            </wp:anchor>
          </w:drawing>
        </mc:Choice>
        <mc:Fallback>
          <w:pict>
            <v:group id="_x0000_s1026" o:spid="_x0000_s1026" o:spt="203" style="position:absolute;left:0pt;margin-left:0.85pt;margin-top:-2.35pt;height:72.6pt;width:490.4pt;z-index:251660288;mso-width-relative:page;mso-height-relative:page;" coordsize="6227859,921855" o:gfxdata="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">
              <o:lock v:ext="edit" aspectratio="f"/>
              <v:group id="_x0000_s1026" o:spid="_x0000_s1026" o:spt="203" style="position:absolute;left:0;top:0;height:921855;width:6227859;" coordsize="6227859,921855" o:gfxdata="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OG9vgi7AAAA2wAAAA8AAAAAAAAAAQAgAAAAIgAAAGRycy9kb3ducmV2LnhtbFBL&#10;AQIUABQAAAAIAIdO4kAzLwWeOwAAADkAAAAVAAAAAAAAAAEAIAAAAAoBAABkcnMvZ3JvdXBzaGFw&#10;ZXhtbC54bWxQSwUGAAAAAAYABgBgAQAAxwMAAAAA&#10;">
                <o:lock v:ext="edit" aspectratio="f"/>
                <v:shape id="Text Box 2" o:spid="_x0000_s1026" o:spt="202" type="#_x0000_t202" style="position:absolute;left:5542059;top:0;height:297180;width:685800;" fillcolor="#FFFFFF" filled="t" stroked="f" coordsize="21600,21600" o:gfxdata="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gt8frtwAAANoAAAAP&#10;AAAAAAAAAAEAIAAAACIAAABkcnMvZG93bnJldi54bWxQSwECFAAUAAAACACHTuJAMy8FnjsAAAA5&#10;AAAAEAAAAAAAAAABACAAAAAGAQAAZHJzL3NoYXBleG1sLnhtbFBLBQYAAAAABgAGAFsBAACwAwAA&#10;AAA=&#10;">
                  <v:fill on="t" focussize="0,0"/>
                  <v:stroke on="f"/>
                  <v:imagedata o:title=""/>
                  <o:lock v:ext="edit" aspectratio="f"/>
                  <v:textbox>
                    <w:txbxContent>
                      <w:p>
                        <w:pPr>
                          <w:rPr>
                            <w:b/>
                            <w:sz w:val="24"/>
                          </w:rPr>
                        </w:pPr>
                        <w:r>
                          <w:rPr>
                            <w:rFonts w:hint="eastAsia"/>
                            <w:b/>
                            <w:sz w:val="24"/>
                          </w:rPr>
                          <w:t>P.</w:t>
                        </w:r>
                        <w:r>
                          <w:rPr>
                            <w:b/>
                            <w:sz w:val="24"/>
                            <w:lang w:val="zh-CN"/>
                          </w:rPr>
                          <w:t xml:space="preserve"> </w:t>
                        </w:r>
                        <w:r>
                          <w:rPr>
                            <w:b/>
                            <w:sz w:val="24"/>
                          </w:rPr>
                          <w:fldChar w:fldCharType="begin"/>
                        </w:r>
                        <w:r>
                          <w:rPr>
                            <w:b/>
                            <w:sz w:val="24"/>
                          </w:rPr>
                          <w:instrText xml:space="preserve">PAGE  \* Arabic  \* MERGEFORMAT</w:instrText>
                        </w:r>
                        <w:r>
                          <w:rPr>
                            <w:b/>
                            <w:sz w:val="24"/>
                          </w:rPr>
                          <w:fldChar w:fldCharType="separate"/>
                        </w:r>
                        <w:r>
                          <w:rPr>
                            <w:b/>
                            <w:sz w:val="24"/>
                            <w:lang w:val="zh-CN"/>
                          </w:rPr>
                          <w:t>2</w:t>
                        </w:r>
                        <w:r>
                          <w:rPr>
                            <w:b/>
                            <w:sz w:val="24"/>
                          </w:rPr>
                          <w:fldChar w:fldCharType="end"/>
                        </w:r>
                        <w:r>
                          <w:rPr>
                            <w:b/>
                            <w:sz w:val="24"/>
                            <w:lang w:val="zh-CN"/>
                          </w:rPr>
                          <w:t xml:space="preserve"> / </w:t>
                        </w:r>
                        <w:r>
                          <w:rPr>
                            <w:b/>
                            <w:sz w:val="24"/>
                          </w:rPr>
                          <w:fldChar w:fldCharType="begin"/>
                        </w:r>
                        <w:r>
                          <w:rPr>
                            <w:b/>
                            <w:sz w:val="24"/>
                          </w:rPr>
                          <w:instrText xml:space="preserve">NUMPAGES  \* Arabic  \* MERGEFORMAT</w:instrText>
                        </w:r>
                        <w:r>
                          <w:rPr>
                            <w:b/>
                            <w:sz w:val="24"/>
                          </w:rPr>
                          <w:fldChar w:fldCharType="separate"/>
                        </w:r>
                        <w:r>
                          <w:rPr>
                            <w:b/>
                            <w:sz w:val="24"/>
                            <w:lang w:val="zh-CN"/>
                          </w:rPr>
                          <w:t>2</w:t>
                        </w:r>
                        <w:r>
                          <w:rPr>
                            <w:b/>
                            <w:sz w:val="24"/>
                          </w:rPr>
                          <w:fldChar w:fldCharType="end"/>
                        </w:r>
                      </w:p>
                    </w:txbxContent>
                  </v:textbox>
                </v:shape>
                <v:shape id="Text Box 3" o:spid="_x0000_s1026" o:spt="202" type="#_x0000_t202" style="position:absolute;left:0;top:636105;height:285750;width:6089650;" fillcolor="#FFFFFF" filled="t" stroked="f" coordsize="21600,21600" o:gfxdata="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P+2JwtwAAANoAAAAP&#10;AAAAAAAAAAEAIAAAACIAAABkcnMvZG93bnJldi54bWxQSwECFAAUAAAACACHTuJAMy8FnjsAAAA5&#10;AAAAEAAAAAAAAAABACAAAAAGAQAAZHJzL3NoYXBleG1sLnhtbFBLBQYAAAAABgAGAFsBAACwAwAA&#10;AAA=&#10;">
                  <v:fill on="t" focussize="0,0"/>
                  <v:stroke on="f"/>
                  <v:imagedata o:title=""/>
                  <o:lock v:ext="edit" aspectratio="f"/>
                  <v:textbox>
                    <w:txbxContent>
                      <w:p>
                        <w:pPr>
                          <w:jc w:val="center"/>
                          <w:rPr>
                            <w:sz w:val="24"/>
                            <w:u w:val="single"/>
                          </w:rPr>
                        </w:pPr>
                        <w:r>
                          <w:rPr>
                            <w:rFonts w:hint="eastAsia"/>
                            <w:snapToGrid w:val="0"/>
                            <w:kern w:val="0"/>
                            <w:sz w:val="24"/>
                          </w:rPr>
                          <w:t>实验名称：___________________姓名：____________学号：____________</w:t>
                        </w:r>
                      </w:p>
                    </w:txbxContent>
                  </v:textbox>
                </v:shape>
              </v:group>
              <v:group id="Group 83" o:spid="_x0000_s1026" o:spt="203" style="position:absolute;left:1233440;top:372132;height:546521;width:4406272;" coordorigin="2765,2311" coordsize="6937,857" o:gfxdata="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HTySXu7AAAA2gAAAA8AAAAAAAAAAQAgAAAAIgAAAGRycy9kb3ducmV2LnhtbFBL&#10;AQIUABQAAAAIAIdO4kAzLwWeOwAAADkAAAAVAAAAAAAAAAEAIAAAAAoBAABkcnMvZ3JvdXBzaGFw&#10;ZXhtbC54bWxQSwUGAAAAAAYABgBgAQAAxwMAAAAA&#10;">
                <o:lock v:ext="edit" aspectratio="f"/>
                <v:shape id="Text Box 80" o:spid="_x0000_s1026" o:spt="202" type="#_x0000_t202" style="position:absolute;left:2765;top:2311;height:852;width:2465;v-text-anchor:bottom;" filled="f" stroked="f" coordsize="21600,21600" o:gfxdata="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gzWb28AAAA&#10;2gAAAA8AAAAAAAAAAQAgAAAAIgAAAGRycy9kb3ducmV2LnhtbFBLAQIUABQAAAAIAIdO4kAzLwWe&#10;OwAAADkAAAAQAAAAAAAAAAEAIAAAAAsBAABkcnMvc2hhcGV4bWwueG1sUEsFBgAAAAAGAAYAWwEA&#10;ALUDAAAAAA==&#10;">
                  <v:fill on="f" focussize="0,0"/>
                  <v:stroke on="f"/>
                  <v:imagedata o:title=""/>
                  <o:lock v:ext="edit" aspectratio="f"/>
                  <v:textbox>
                    <w:txbxContent>
                      <w:p>
                        <w:pPr>
                          <w:rPr>
                            <w:rStyle w:val="19"/>
                            <w:rFonts w:hint="eastAsia"/>
                            <w:color w:val="auto"/>
                            <w:sz w:val="18"/>
                            <w:szCs w:val="18"/>
                          </w:rPr>
                        </w:pPr>
                        <w:r>
                          <w:rPr>
                            <w:rStyle w:val="19"/>
                            <w:rFonts w:hint="eastAsia"/>
                            <w:color w:val="auto"/>
                            <w:sz w:val="18"/>
                            <w:szCs w:val="18"/>
                          </w:rPr>
                          <w:t>音频放大电路实验</w:t>
                        </w:r>
                      </w:p>
                    </w:txbxContent>
                  </v:textbox>
                </v:shape>
                <v:shape id="Text Box 81" o:spid="_x0000_s1026" o:spt="202" type="#_x0000_t202" style="position:absolute;left:5755;top:2705;height:463;width:1681;v-text-anchor:bottom;" filled="f" stroked="f" coordsize="21600,21600" o:gfxdata="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Hf/wmvQAA&#10;ANoAAAAPAAAAAAAAAAEAIAAAACIAAABkcnMvZG93bnJldi54bWxQSwECFAAUAAAACACHTuJAMy8F&#10;njsAAAA5AAAAEAAAAAAAAAABACAAAAAMAQAAZHJzL3NoYXBleG1sLnhtbFBLBQYAAAAABgAGAFsB&#10;AAC2AwAAAAA=&#10;">
                  <v:fill on="f" focussize="0,0"/>
                  <v:stroke on="f"/>
                  <v:imagedata o:title=""/>
                  <o:lock v:ext="edit" aspectratio="f"/>
                  <v:textbox>
                    <w:txbxContent>
                      <w:p>
                        <w:pPr>
                          <w:rPr>
                            <w:rFonts w:ascii="宋体" w:hAnsi="宋体" w:eastAsia="宋体"/>
                          </w:rPr>
                        </w:pPr>
                        <w:r>
                          <w:rPr>
                            <w:rFonts w:hint="eastAsia" w:ascii="宋体" w:hAnsi="宋体" w:eastAsia="宋体"/>
                            <w:sz w:val="24"/>
                            <w:lang w:eastAsia="zh-CN"/>
                          </w:rPr>
                          <w:t>汤坤逸</w:t>
                        </w:r>
                      </w:p>
                    </w:txbxContent>
                  </v:textbox>
                </v:shape>
                <v:shape id="Text Box 82" o:spid="_x0000_s1026" o:spt="202" type="#_x0000_t202" style="position:absolute;left:7958;top:2700;height:463;width:1744;v-text-anchor:bottom;" filled="f" stroked="f" coordsize="21600,21600" o:gfxdata="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bgaFS5AAAA2gAA&#10;AA8AAAAAAAAAAQAgAAAAIgAAAGRycy9kb3ducmV2LnhtbFBLAQIUABQAAAAIAIdO4kAzLwWeOwAA&#10;ADkAAAAQAAAAAAAAAAEAIAAAAAgBAABkcnMvc2hhcGV4bWwueG1sUEsFBgAAAAAGAAYAWwEAALID&#10;AAAAAA==&#10;">
                  <v:fill on="f" focussize="0,0"/>
                  <v:stroke on="f"/>
                  <v:imagedata o:title=""/>
                  <o:lock v:ext="edit" aspectratio="f"/>
                  <v:textbox>
                    <w:txbxContent>
                      <w:p>
                        <w:pPr>
                          <w:rPr>
                            <w:rFonts w:ascii="宋体" w:hAnsi="宋体" w:eastAsia="宋体"/>
                          </w:rPr>
                        </w:pPr>
                        <w:r>
                          <w:rPr>
                            <w:rFonts w:hint="eastAsia" w:ascii="宋体" w:hAnsi="宋体" w:eastAsia="宋体"/>
                            <w:sz w:val="24"/>
                            <w:lang w:eastAsia="zh-CN"/>
                          </w:rPr>
                          <w:t>3220103865</w:t>
                        </w:r>
                      </w:p>
                    </w:txbxContent>
                  </v:textbox>
                </v:shape>
              </v:group>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7950716"/>
    <w:multiLevelType w:val="multilevel"/>
    <w:tmpl w:val="67950716"/>
    <w:lvl w:ilvl="0" w:tentative="0">
      <w:start w:val="1"/>
      <w:numFmt w:val="chineseCountingThousand"/>
      <w:pStyle w:val="20"/>
      <w:suff w:val="nothing"/>
      <w:lvlText w:val="%1、"/>
      <w:lvlJc w:val="left"/>
      <w:pPr>
        <w:ind w:left="57" w:hanging="57"/>
      </w:pPr>
      <w:rPr>
        <w:rFonts w:hint="default"/>
      </w:rPr>
    </w:lvl>
    <w:lvl w:ilvl="1" w:tentative="0">
      <w:start w:val="1"/>
      <w:numFmt w:val="decimal"/>
      <w:pStyle w:val="24"/>
      <w:suff w:val="space"/>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mirrorMargins w:val="1"/>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attachedTemplate r:id="rId1"/>
  <w:documentProtection w:enforcement="0"/>
  <w:defaultTabStop w:val="420"/>
  <w:hyphenationZone w:val="360"/>
  <w:evenAndOddHeaders w:val="1"/>
  <w:drawingGridHorizontalSpacing w:val="105"/>
  <w:drawingGridVerticalSpacing w:val="156"/>
  <w:displayHorizontalDrawingGridEvery w:val="1"/>
  <w:displayVerticalDrawingGridEvery w:val="1"/>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2RiZWJiNjQzZGM5Y2IyY2M4YjIzNjM0Nzc1NDVhMWYifQ=="/>
  </w:docVars>
  <w:rsids>
    <w:rsidRoot w:val="10A3641D"/>
    <w:rsid w:val="00024247"/>
    <w:rsid w:val="00027110"/>
    <w:rsid w:val="00044C0A"/>
    <w:rsid w:val="00052BF5"/>
    <w:rsid w:val="00054AA7"/>
    <w:rsid w:val="0006420C"/>
    <w:rsid w:val="000971A2"/>
    <w:rsid w:val="000A3CFB"/>
    <w:rsid w:val="000C3AD7"/>
    <w:rsid w:val="000D7354"/>
    <w:rsid w:val="00116DF0"/>
    <w:rsid w:val="0014235B"/>
    <w:rsid w:val="001517DA"/>
    <w:rsid w:val="00174DC4"/>
    <w:rsid w:val="00183FA2"/>
    <w:rsid w:val="001B1205"/>
    <w:rsid w:val="001B4E42"/>
    <w:rsid w:val="001D4FCC"/>
    <w:rsid w:val="001E0C54"/>
    <w:rsid w:val="002040ED"/>
    <w:rsid w:val="002405D8"/>
    <w:rsid w:val="002D12A3"/>
    <w:rsid w:val="002D247B"/>
    <w:rsid w:val="002D52A6"/>
    <w:rsid w:val="00312F29"/>
    <w:rsid w:val="00335BFA"/>
    <w:rsid w:val="00357D9B"/>
    <w:rsid w:val="00385935"/>
    <w:rsid w:val="003C7498"/>
    <w:rsid w:val="003E7BDB"/>
    <w:rsid w:val="003F5BB9"/>
    <w:rsid w:val="00422F60"/>
    <w:rsid w:val="00495E9A"/>
    <w:rsid w:val="004E3BF0"/>
    <w:rsid w:val="004F7B27"/>
    <w:rsid w:val="00523555"/>
    <w:rsid w:val="0058395E"/>
    <w:rsid w:val="005847F2"/>
    <w:rsid w:val="005C29E3"/>
    <w:rsid w:val="006568D5"/>
    <w:rsid w:val="00664782"/>
    <w:rsid w:val="00675479"/>
    <w:rsid w:val="006906E5"/>
    <w:rsid w:val="00694AEA"/>
    <w:rsid w:val="006B2851"/>
    <w:rsid w:val="006B6271"/>
    <w:rsid w:val="006C7D8B"/>
    <w:rsid w:val="0070569F"/>
    <w:rsid w:val="0071578A"/>
    <w:rsid w:val="0072028A"/>
    <w:rsid w:val="00723DB4"/>
    <w:rsid w:val="0073124B"/>
    <w:rsid w:val="00731FCF"/>
    <w:rsid w:val="007624C4"/>
    <w:rsid w:val="00765AF2"/>
    <w:rsid w:val="0077303B"/>
    <w:rsid w:val="007753FD"/>
    <w:rsid w:val="00790982"/>
    <w:rsid w:val="007C2D5D"/>
    <w:rsid w:val="007D1317"/>
    <w:rsid w:val="007D7585"/>
    <w:rsid w:val="008125B6"/>
    <w:rsid w:val="00816AED"/>
    <w:rsid w:val="00821191"/>
    <w:rsid w:val="0083310D"/>
    <w:rsid w:val="00850785"/>
    <w:rsid w:val="0085342E"/>
    <w:rsid w:val="00864851"/>
    <w:rsid w:val="008708B4"/>
    <w:rsid w:val="008B2F18"/>
    <w:rsid w:val="008D1419"/>
    <w:rsid w:val="008F6988"/>
    <w:rsid w:val="00907A66"/>
    <w:rsid w:val="00910A78"/>
    <w:rsid w:val="009176F7"/>
    <w:rsid w:val="00930456"/>
    <w:rsid w:val="00940EAD"/>
    <w:rsid w:val="00951AD8"/>
    <w:rsid w:val="00963CFA"/>
    <w:rsid w:val="00976250"/>
    <w:rsid w:val="00982A82"/>
    <w:rsid w:val="009A76FE"/>
    <w:rsid w:val="009D3934"/>
    <w:rsid w:val="009E4120"/>
    <w:rsid w:val="00A0391B"/>
    <w:rsid w:val="00A1076B"/>
    <w:rsid w:val="00A25A5A"/>
    <w:rsid w:val="00A64137"/>
    <w:rsid w:val="00A67BDF"/>
    <w:rsid w:val="00AA4439"/>
    <w:rsid w:val="00AE5DC2"/>
    <w:rsid w:val="00B12B32"/>
    <w:rsid w:val="00B20589"/>
    <w:rsid w:val="00B243EC"/>
    <w:rsid w:val="00B27EF5"/>
    <w:rsid w:val="00B37B75"/>
    <w:rsid w:val="00B74F5E"/>
    <w:rsid w:val="00B805B8"/>
    <w:rsid w:val="00BC5A8C"/>
    <w:rsid w:val="00BD20FF"/>
    <w:rsid w:val="00BD7F11"/>
    <w:rsid w:val="00BF0F2D"/>
    <w:rsid w:val="00BF3014"/>
    <w:rsid w:val="00C1678D"/>
    <w:rsid w:val="00C2163A"/>
    <w:rsid w:val="00C3328D"/>
    <w:rsid w:val="00C50145"/>
    <w:rsid w:val="00C53EF8"/>
    <w:rsid w:val="00C561F9"/>
    <w:rsid w:val="00C9139E"/>
    <w:rsid w:val="00CD1835"/>
    <w:rsid w:val="00CE784F"/>
    <w:rsid w:val="00CF2417"/>
    <w:rsid w:val="00D15F48"/>
    <w:rsid w:val="00D22ED4"/>
    <w:rsid w:val="00D435DB"/>
    <w:rsid w:val="00D61A22"/>
    <w:rsid w:val="00DC0188"/>
    <w:rsid w:val="00DC4A6C"/>
    <w:rsid w:val="00E07137"/>
    <w:rsid w:val="00E1125E"/>
    <w:rsid w:val="00E20B15"/>
    <w:rsid w:val="00E35337"/>
    <w:rsid w:val="00E35C91"/>
    <w:rsid w:val="00E45D8D"/>
    <w:rsid w:val="00E97CBD"/>
    <w:rsid w:val="00EB625F"/>
    <w:rsid w:val="00ED5B4D"/>
    <w:rsid w:val="00ED796E"/>
    <w:rsid w:val="00EE4D92"/>
    <w:rsid w:val="00F53C6E"/>
    <w:rsid w:val="00F84E37"/>
    <w:rsid w:val="00FE3744"/>
    <w:rsid w:val="011E0236"/>
    <w:rsid w:val="02223D56"/>
    <w:rsid w:val="029D5C8D"/>
    <w:rsid w:val="03067406"/>
    <w:rsid w:val="042E69E2"/>
    <w:rsid w:val="06EE535A"/>
    <w:rsid w:val="0AC61C18"/>
    <w:rsid w:val="0BCB3498"/>
    <w:rsid w:val="0C957C2E"/>
    <w:rsid w:val="0E4312DC"/>
    <w:rsid w:val="0F046CBD"/>
    <w:rsid w:val="10A3641D"/>
    <w:rsid w:val="10C34956"/>
    <w:rsid w:val="11537A88"/>
    <w:rsid w:val="156E1581"/>
    <w:rsid w:val="163F4A7E"/>
    <w:rsid w:val="17AD6ED8"/>
    <w:rsid w:val="185A79D6"/>
    <w:rsid w:val="19D90D46"/>
    <w:rsid w:val="1A24704D"/>
    <w:rsid w:val="1A402B73"/>
    <w:rsid w:val="1B762CF0"/>
    <w:rsid w:val="1C896A53"/>
    <w:rsid w:val="1E3D5D47"/>
    <w:rsid w:val="1E42335E"/>
    <w:rsid w:val="1E6366E9"/>
    <w:rsid w:val="20325C28"/>
    <w:rsid w:val="23273161"/>
    <w:rsid w:val="27F53F25"/>
    <w:rsid w:val="29202FD3"/>
    <w:rsid w:val="2A2B4D01"/>
    <w:rsid w:val="2E0A551A"/>
    <w:rsid w:val="32DF6F75"/>
    <w:rsid w:val="342734C1"/>
    <w:rsid w:val="36B81FB7"/>
    <w:rsid w:val="3770173B"/>
    <w:rsid w:val="3A0A0D7C"/>
    <w:rsid w:val="3D013A4A"/>
    <w:rsid w:val="3D8F3346"/>
    <w:rsid w:val="3ECD05CA"/>
    <w:rsid w:val="3F381EE7"/>
    <w:rsid w:val="41187806"/>
    <w:rsid w:val="43BF2BD7"/>
    <w:rsid w:val="44B87626"/>
    <w:rsid w:val="44BD3243"/>
    <w:rsid w:val="45774057"/>
    <w:rsid w:val="460D74FE"/>
    <w:rsid w:val="469C5C39"/>
    <w:rsid w:val="477F442B"/>
    <w:rsid w:val="478C1190"/>
    <w:rsid w:val="485B6C46"/>
    <w:rsid w:val="4A407EA2"/>
    <w:rsid w:val="4CAB1A57"/>
    <w:rsid w:val="4CC95B82"/>
    <w:rsid w:val="4F806F93"/>
    <w:rsid w:val="4FC11A85"/>
    <w:rsid w:val="4FD25A40"/>
    <w:rsid w:val="508F3931"/>
    <w:rsid w:val="51571E6B"/>
    <w:rsid w:val="52D10231"/>
    <w:rsid w:val="5449029B"/>
    <w:rsid w:val="54B41BB8"/>
    <w:rsid w:val="57DD1426"/>
    <w:rsid w:val="59916EC6"/>
    <w:rsid w:val="5B5639C9"/>
    <w:rsid w:val="5BEC60DC"/>
    <w:rsid w:val="5C72237E"/>
    <w:rsid w:val="5E39312E"/>
    <w:rsid w:val="60ED4034"/>
    <w:rsid w:val="616C479E"/>
    <w:rsid w:val="616E7593"/>
    <w:rsid w:val="638E5CCA"/>
    <w:rsid w:val="68660FC4"/>
    <w:rsid w:val="68AF5AFA"/>
    <w:rsid w:val="69FC36F1"/>
    <w:rsid w:val="6A78351B"/>
    <w:rsid w:val="6BA33D88"/>
    <w:rsid w:val="6E706FF8"/>
    <w:rsid w:val="6F2968A7"/>
    <w:rsid w:val="7152573C"/>
    <w:rsid w:val="71AB01E3"/>
    <w:rsid w:val="72457E9C"/>
    <w:rsid w:val="725105EF"/>
    <w:rsid w:val="73FC0A2E"/>
    <w:rsid w:val="74D84FF7"/>
    <w:rsid w:val="77282717"/>
    <w:rsid w:val="77A13DC6"/>
    <w:rsid w:val="78063C29"/>
    <w:rsid w:val="784E4F05"/>
    <w:rsid w:val="78654DF4"/>
    <w:rsid w:val="793B3DA7"/>
    <w:rsid w:val="79CF3B58"/>
    <w:rsid w:val="7B503B39"/>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uiPriority="0" w:name="annotation text"/>
    <w:lsdException w:qFormat="1" w:unhideWhenUsed="0" w:uiPriority="0" w:semiHidden="0" w:name="header"/>
    <w:lsdException w:qFormat="1" w:unhideWhenUsed="0" w:uiPriority="0" w:semiHidden="0" w:name="footer"/>
    <w:lsdException w:uiPriority="0" w:name="index heading"/>
    <w:lsdException w:qFormat="1" w:uiPriority="0" w:semiHidden="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uiPriority="1" w:semiHidden="0"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uiPriority="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qFormat="1" w:unhideWhenUsed="0" w:uiPriority="0" w:semiHidden="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semiHidden="0"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13"/>
    <w:autoRedefine/>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14"/>
    <w:unhideWhenUsed/>
    <w:qFormat/>
    <w:uiPriority w:val="0"/>
    <w:pPr>
      <w:keepNext/>
      <w:keepLines/>
      <w:spacing w:before="260" w:after="260" w:line="416" w:lineRule="auto"/>
      <w:outlineLvl w:val="1"/>
    </w:pPr>
    <w:rPr>
      <w:rFonts w:ascii="Cambria" w:hAnsi="Cambria" w:eastAsia="宋体" w:cs="Times New Roman"/>
      <w:b/>
      <w:bCs/>
      <w:sz w:val="32"/>
      <w:szCs w:val="32"/>
    </w:rPr>
  </w:style>
  <w:style w:type="character" w:default="1" w:styleId="12">
    <w:name w:val="Default Paragraph Font"/>
    <w:unhideWhenUsed/>
    <w:uiPriority w:val="1"/>
  </w:style>
  <w:style w:type="table" w:default="1" w:styleId="10">
    <w:name w:val="Normal Table"/>
    <w:autoRedefine/>
    <w:unhideWhenUsed/>
    <w:qFormat/>
    <w:uiPriority w:val="99"/>
    <w:tblPr>
      <w:tblCellMar>
        <w:top w:w="0" w:type="dxa"/>
        <w:left w:w="108" w:type="dxa"/>
        <w:bottom w:w="0" w:type="dxa"/>
        <w:right w:w="108" w:type="dxa"/>
      </w:tblCellMar>
    </w:tblPr>
  </w:style>
  <w:style w:type="paragraph" w:styleId="4">
    <w:name w:val="caption"/>
    <w:basedOn w:val="1"/>
    <w:next w:val="5"/>
    <w:unhideWhenUsed/>
    <w:qFormat/>
    <w:uiPriority w:val="0"/>
    <w:pPr>
      <w:jc w:val="center"/>
    </w:pPr>
    <w:rPr>
      <w:rFonts w:ascii="Cambria" w:hAnsi="Cambria" w:eastAsia="黑体" w:cs="Times New Roman"/>
      <w:sz w:val="20"/>
      <w:szCs w:val="20"/>
    </w:rPr>
  </w:style>
  <w:style w:type="paragraph" w:customStyle="1" w:styleId="5">
    <w:name w:val="Lib正文"/>
    <w:basedOn w:val="1"/>
    <w:link w:val="15"/>
    <w:qFormat/>
    <w:uiPriority w:val="0"/>
    <w:pPr>
      <w:ind w:firstLine="420"/>
    </w:pPr>
    <w:rPr>
      <w:rFonts w:ascii="Cambria Math" w:hAnsi="Cambria Math" w:eastAsia="宋体"/>
      <w:bCs/>
      <w:snapToGrid w:val="0"/>
      <w:kern w:val="0"/>
      <w:sz w:val="24"/>
      <w:szCs w:val="21"/>
    </w:rPr>
  </w:style>
  <w:style w:type="paragraph" w:styleId="6">
    <w:name w:val="Plain Text"/>
    <w:basedOn w:val="1"/>
    <w:autoRedefine/>
    <w:qFormat/>
    <w:uiPriority w:val="0"/>
    <w:rPr>
      <w:rFonts w:ascii="宋体" w:hAnsi="Courier New" w:cs="Courier New"/>
      <w:szCs w:val="21"/>
    </w:rPr>
  </w:style>
  <w:style w:type="paragraph" w:styleId="7">
    <w:name w:val="Balloon Text"/>
    <w:basedOn w:val="1"/>
    <w:link w:val="16"/>
    <w:autoRedefine/>
    <w:qFormat/>
    <w:uiPriority w:val="0"/>
    <w:rPr>
      <w:sz w:val="18"/>
      <w:szCs w:val="18"/>
    </w:rPr>
  </w:style>
  <w:style w:type="paragraph" w:styleId="8">
    <w:name w:val="footer"/>
    <w:basedOn w:val="1"/>
    <w:link w:val="17"/>
    <w:autoRedefine/>
    <w:qFormat/>
    <w:uiPriority w:val="0"/>
    <w:pPr>
      <w:tabs>
        <w:tab w:val="center" w:pos="4153"/>
        <w:tab w:val="right" w:pos="8306"/>
      </w:tabs>
      <w:snapToGrid w:val="0"/>
      <w:jc w:val="left"/>
    </w:pPr>
    <w:rPr>
      <w:sz w:val="18"/>
      <w:szCs w:val="18"/>
    </w:rPr>
  </w:style>
  <w:style w:type="paragraph" w:styleId="9">
    <w:name w:val="header"/>
    <w:basedOn w:val="1"/>
    <w:link w:val="18"/>
    <w:qFormat/>
    <w:uiPriority w:val="0"/>
    <w:pPr>
      <w:tabs>
        <w:tab w:val="center" w:pos="4153"/>
        <w:tab w:val="right" w:pos="8306"/>
      </w:tabs>
      <w:snapToGrid w:val="0"/>
      <w:jc w:val="center"/>
    </w:pPr>
    <w:rPr>
      <w:sz w:val="18"/>
      <w:szCs w:val="18"/>
    </w:rPr>
  </w:style>
  <w:style w:type="table" w:styleId="11">
    <w:name w:val="Table Grid"/>
    <w:basedOn w:val="10"/>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3">
    <w:name w:val="标题 1 Char"/>
    <w:basedOn w:val="12"/>
    <w:link w:val="2"/>
    <w:autoRedefine/>
    <w:qFormat/>
    <w:uiPriority w:val="0"/>
    <w:rPr>
      <w:b/>
      <w:bCs/>
      <w:kern w:val="44"/>
      <w:sz w:val="44"/>
      <w:szCs w:val="44"/>
    </w:rPr>
  </w:style>
  <w:style w:type="character" w:customStyle="1" w:styleId="14">
    <w:name w:val="标题 2 Char"/>
    <w:basedOn w:val="12"/>
    <w:link w:val="3"/>
    <w:autoRedefine/>
    <w:semiHidden/>
    <w:qFormat/>
    <w:uiPriority w:val="0"/>
    <w:rPr>
      <w:rFonts w:ascii="Cambria" w:hAnsi="Cambria" w:eastAsia="宋体" w:cs="Times New Roman"/>
      <w:b/>
      <w:bCs/>
      <w:kern w:val="2"/>
      <w:sz w:val="32"/>
      <w:szCs w:val="32"/>
    </w:rPr>
  </w:style>
  <w:style w:type="character" w:customStyle="1" w:styleId="15">
    <w:name w:val="Lib正文 Char"/>
    <w:link w:val="5"/>
    <w:qFormat/>
    <w:uiPriority w:val="0"/>
    <w:rPr>
      <w:rFonts w:ascii="Cambria Math" w:hAnsi="Cambria Math" w:eastAsia="宋体"/>
      <w:bCs/>
      <w:snapToGrid w:val="0"/>
      <w:sz w:val="24"/>
      <w:szCs w:val="21"/>
    </w:rPr>
  </w:style>
  <w:style w:type="character" w:customStyle="1" w:styleId="16">
    <w:name w:val="批注框文本 Char"/>
    <w:basedOn w:val="12"/>
    <w:link w:val="7"/>
    <w:autoRedefine/>
    <w:qFormat/>
    <w:uiPriority w:val="0"/>
    <w:rPr>
      <w:kern w:val="2"/>
      <w:sz w:val="18"/>
      <w:szCs w:val="18"/>
    </w:rPr>
  </w:style>
  <w:style w:type="character" w:customStyle="1" w:styleId="17">
    <w:name w:val="页脚 Char"/>
    <w:link w:val="8"/>
    <w:autoRedefine/>
    <w:uiPriority w:val="0"/>
    <w:rPr>
      <w:kern w:val="2"/>
      <w:sz w:val="18"/>
      <w:szCs w:val="18"/>
    </w:rPr>
  </w:style>
  <w:style w:type="character" w:customStyle="1" w:styleId="18">
    <w:name w:val="页眉 Char"/>
    <w:link w:val="9"/>
    <w:qFormat/>
    <w:uiPriority w:val="0"/>
    <w:rPr>
      <w:kern w:val="2"/>
      <w:sz w:val="18"/>
      <w:szCs w:val="18"/>
    </w:rPr>
  </w:style>
  <w:style w:type="character" w:styleId="19">
    <w:name w:val="Placeholder Text"/>
    <w:basedOn w:val="12"/>
    <w:autoRedefine/>
    <w:semiHidden/>
    <w:qFormat/>
    <w:uiPriority w:val="99"/>
    <w:rPr>
      <w:color w:val="808080"/>
    </w:rPr>
  </w:style>
  <w:style w:type="paragraph" w:customStyle="1" w:styleId="20">
    <w:name w:val="Lib标题"/>
    <w:basedOn w:val="2"/>
    <w:next w:val="5"/>
    <w:link w:val="21"/>
    <w:autoRedefine/>
    <w:qFormat/>
    <w:uiPriority w:val="0"/>
    <w:pPr>
      <w:numPr>
        <w:ilvl w:val="0"/>
        <w:numId w:val="1"/>
      </w:numPr>
      <w:spacing w:before="156" w:beforeLines="50" w:after="0" w:line="360" w:lineRule="auto"/>
    </w:pPr>
    <w:rPr>
      <w:rFonts w:ascii="新宋体" w:hAnsi="新宋体" w:eastAsia="新宋体"/>
      <w:snapToGrid w:val="0"/>
      <w:kern w:val="0"/>
      <w:sz w:val="24"/>
      <w:szCs w:val="21"/>
    </w:rPr>
  </w:style>
  <w:style w:type="character" w:customStyle="1" w:styleId="21">
    <w:name w:val="Lib标题 Char"/>
    <w:basedOn w:val="12"/>
    <w:link w:val="20"/>
    <w:autoRedefine/>
    <w:qFormat/>
    <w:uiPriority w:val="0"/>
    <w:rPr>
      <w:rFonts w:ascii="新宋体" w:hAnsi="新宋体" w:eastAsia="新宋体"/>
      <w:b/>
      <w:bCs/>
      <w:snapToGrid w:val="0"/>
      <w:sz w:val="24"/>
      <w:szCs w:val="21"/>
    </w:rPr>
  </w:style>
  <w:style w:type="table" w:customStyle="1" w:styleId="22">
    <w:name w:val="三线表"/>
    <w:basedOn w:val="10"/>
    <w:autoRedefine/>
    <w:qFormat/>
    <w:uiPriority w:val="99"/>
    <w:pPr>
      <w:jc w:val="center"/>
    </w:pPr>
    <w:tblPr>
      <w:tblBorders>
        <w:top w:val="single" w:color="auto" w:sz="8" w:space="0"/>
        <w:bottom w:val="single" w:color="auto" w:sz="8" w:space="0"/>
      </w:tblBorders>
      <w:tblCellMar>
        <w:top w:w="0" w:type="dxa"/>
        <w:left w:w="108" w:type="dxa"/>
        <w:bottom w:w="0" w:type="dxa"/>
        <w:right w:w="108" w:type="dxa"/>
      </w:tblCellMar>
    </w:tblPr>
    <w:tcPr>
      <w:vAlign w:val="center"/>
    </w:tcPr>
    <w:tblStylePr w:type="firstRow">
      <w:tcPr>
        <w:tcBorders>
          <w:top w:val="nil"/>
          <w:left w:val="nil"/>
          <w:bottom w:val="single" w:color="auto" w:sz="4" w:space="0"/>
          <w:right w:val="nil"/>
          <w:insideH w:val="nil"/>
          <w:insideV w:val="nil"/>
          <w:tl2br w:val="nil"/>
          <w:tr2bl w:val="nil"/>
        </w:tcBorders>
      </w:tcPr>
    </w:tblStylePr>
  </w:style>
  <w:style w:type="paragraph" w:styleId="23">
    <w:name w:val="List Paragraph"/>
    <w:basedOn w:val="1"/>
    <w:autoRedefine/>
    <w:qFormat/>
    <w:uiPriority w:val="34"/>
    <w:pPr>
      <w:ind w:firstLine="420" w:firstLineChars="200"/>
    </w:pPr>
  </w:style>
  <w:style w:type="paragraph" w:customStyle="1" w:styleId="24">
    <w:name w:val="Lib小标题"/>
    <w:basedOn w:val="3"/>
    <w:next w:val="5"/>
    <w:link w:val="25"/>
    <w:autoRedefine/>
    <w:qFormat/>
    <w:uiPriority w:val="0"/>
    <w:pPr>
      <w:numPr>
        <w:ilvl w:val="1"/>
        <w:numId w:val="1"/>
      </w:numPr>
      <w:spacing w:before="0" w:after="0" w:line="240" w:lineRule="auto"/>
    </w:pPr>
    <w:rPr>
      <w:sz w:val="24"/>
      <w:szCs w:val="21"/>
    </w:rPr>
  </w:style>
  <w:style w:type="character" w:customStyle="1" w:styleId="25">
    <w:name w:val="Lib小标题 Char"/>
    <w:basedOn w:val="15"/>
    <w:link w:val="24"/>
    <w:autoRedefine/>
    <w:uiPriority w:val="0"/>
    <w:rPr>
      <w:rFonts w:ascii="Cambria" w:hAnsi="Cambria" w:eastAsia="宋体" w:cs="Times New Roman"/>
      <w:b/>
      <w:snapToGrid/>
      <w:kern w:val="2"/>
      <w:sz w:val="24"/>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2" Type="http://schemas.openxmlformats.org/officeDocument/2006/relationships/fontTable" Target="fontTable.xml"/><Relationship Id="rId41" Type="http://schemas.openxmlformats.org/officeDocument/2006/relationships/numbering" Target="numbering.xml"/><Relationship Id="rId40" Type="http://schemas.openxmlformats.org/officeDocument/2006/relationships/customXml" Target="../customXml/item1.xml"/><Relationship Id="rId4" Type="http://schemas.openxmlformats.org/officeDocument/2006/relationships/header" Target="header2.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jpeg"/><Relationship Id="rId27" Type="http://schemas.openxmlformats.org/officeDocument/2006/relationships/image" Target="media/image22.jpeg"/><Relationship Id="rId26" Type="http://schemas.openxmlformats.org/officeDocument/2006/relationships/image" Target="media/image21.jpeg"/><Relationship Id="rId25" Type="http://schemas.openxmlformats.org/officeDocument/2006/relationships/image" Target="media/image20.jpeg"/><Relationship Id="rId24" Type="http://schemas.openxmlformats.org/officeDocument/2006/relationships/image" Target="media/image19.jpeg"/><Relationship Id="rId23" Type="http://schemas.openxmlformats.org/officeDocument/2006/relationships/image" Target="media/image18.jpeg"/><Relationship Id="rId22" Type="http://schemas.openxmlformats.org/officeDocument/2006/relationships/image" Target="media/image17.jpeg"/><Relationship Id="rId21" Type="http://schemas.openxmlformats.org/officeDocument/2006/relationships/image" Target="media/image16.jpeg"/><Relationship Id="rId20" Type="http://schemas.openxmlformats.org/officeDocument/2006/relationships/image" Target="media/image15.jpeg"/><Relationship Id="rId2" Type="http://schemas.openxmlformats.org/officeDocument/2006/relationships/settings" Target="settings.xml"/><Relationship Id="rId19" Type="http://schemas.openxmlformats.org/officeDocument/2006/relationships/image" Target="media/image14.jpeg"/><Relationship Id="rId18" Type="http://schemas.openxmlformats.org/officeDocument/2006/relationships/image" Target="media/image13.jpeg"/><Relationship Id="rId17" Type="http://schemas.openxmlformats.org/officeDocument/2006/relationships/image" Target="media/image12.jpeg"/><Relationship Id="rId16" Type="http://schemas.openxmlformats.org/officeDocument/2006/relationships/image" Target="media/image11.jpeg"/><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D:\&#26700;&#38754;\&#23454;&#39564;&#25253;&#21578;&#26631;&#20934;&#27169;&#26495;.do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实验报告标准模板.dot</Template>
  <Pages>15</Pages>
  <Words>6230</Words>
  <Characters>7684</Characters>
  <Lines>2</Lines>
  <Paragraphs>1</Paragraphs>
  <TotalTime>6</TotalTime>
  <ScaleCrop>false</ScaleCrop>
  <LinksUpToDate>false</LinksUpToDate>
  <CharactersWithSpaces>8177</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2023-12-26T11:13:00Z</dcterms:created>
  <dc:creator>望阳星城</dc:creator>
  <dc:description>3220103865</dc:description>
  <cp:lastModifiedBy>望阳星城</cp:lastModifiedBy>
  <dcterms:modified xsi:type="dcterms:W3CDTF">2024-07-08T10:32:40Z</dcterms:modified>
  <dc:subject>浙江大学实验报告模板</dc:subject>
  <cp:revision>18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44D83B4E140F475E926023449E287244_11</vt:lpwstr>
  </property>
  <property fmtid="{D5CDD505-2E9C-101B-9397-08002B2CF9AE}" pid="3" name="KSOProductBuildVer">
    <vt:lpwstr>2052-12.1.0.16929</vt:lpwstr>
  </property>
</Properties>
</file>