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华文中宋" w:hAnsi="华文中宋" w:eastAsia="华文中宋" w:cs="华文中宋"/>
          <w:sz w:val="28"/>
          <w:szCs w:val="28"/>
          <w:lang w:val="en-US" w:eastAsia="zh-CN"/>
        </w:rPr>
      </w:pPr>
      <w:r>
        <w:rPr>
          <w:rFonts w:hint="eastAsia" w:ascii="华文中宋" w:hAnsi="华文中宋" w:eastAsia="华文中宋" w:cs="华文中宋"/>
          <w:sz w:val="28"/>
          <w:szCs w:val="28"/>
          <w:lang w:val="en-US" w:eastAsia="zh-CN"/>
        </w:rPr>
        <w:t>Simulink练习 S1</w:t>
      </w:r>
      <w:bookmarkStart w:id="0" w:name="_GoBack"/>
      <w:bookmarkEnd w:id="0"/>
    </w:p>
    <w:p>
      <w:pPr>
        <w:ind w:firstLine="420" w:firstLineChars="0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本次实验由于题目未说明输入水量的变化方程，故将其设置为振幅为0.1，偏置为0.1的三角函数曲线，最终输出图像如下：</w:t>
      </w:r>
    </w:p>
    <w:p>
      <w:r>
        <w:drawing>
          <wp:inline distT="0" distB="0" distL="114300" distR="114300">
            <wp:extent cx="5267325" cy="3726180"/>
            <wp:effectExtent l="0" t="0" r="0" b="762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7325" cy="3726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RiZWJiNjQzZGM5Y2IyY2M4YjIzNjM0Nzc1NDVhMWYifQ=="/>
  </w:docVars>
  <w:rsids>
    <w:rsidRoot w:val="00000000"/>
    <w:rsid w:val="59FB52EE"/>
    <w:rsid w:val="7E0C00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2024-03-19T15:27:57Z</dcterms:created>
  <dc:creator>Indrrra</dc:creator>
  <cp:lastModifiedBy>望阳星城</cp:lastModifiedBy>
  <dcterms:modified xsi:type="dcterms:W3CDTF">2024-03-19T15:30:29Z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89545BB7E0784F6F9218544AB2025B67_12</vt:lpwstr>
  </property>
</Properties>
</file>