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rFonts w:ascii="Arial" w:cs="Arial" w:eastAsia="Arial" w:hAnsi="Arial"/>
          <w:b/>
          <w:bCs/>
          <w:color w:val="1F4E79"/>
          <w:sz w:val="48"/>
          <w:szCs w:val="48"/>
        </w:rPr>
        <w:t xml:space="preserve">CÓDIGO DE CONDUTA E ÉTICA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[Nome da Empresa]  |  Versão 1.0  |  14/06/2026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1. PROPÓSITO E ABRANGÊNCIA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Este Código de Conduta e Ética estabelece os princípios e padrões de comportamento esperados de todos os colaboradores, prestadores de serviço, estagiários e parceiros da [Nome da Empresa].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A ética nos negócios não é apenas uma obrigação legal — é um valor central que define quem somos e como nos relacionamos com clientes, fornecedores, colegas e a sociedade.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2. NOSSOS PRINCÍPIOS FUNDAMENTAIS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Princípio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 que significa na prática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Integridade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Agir com honestidade em todas as situações, mesmo quando ninguém está observando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Respeito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Tratar todas as pessoas com dignidade, independentemente de cargo, origem ou crença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Responsabilidade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Assumir as consequências de nossas ações e decisões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Transparência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Comunicar-se de forma clara, honesta e sem omissões relevantes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Excelência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Buscar sempre o melhor resultado, com comprometimento e profissionalismo</w:t>
            </w:r>
          </w:p>
        </w:tc>
      </w:tr>
    </w:tbl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3. RELAÇÕES NO AMBIENTE DE TRABALHO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3.1 Respeito e Inclusão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É vedada qualquer forma de discriminação por raça, cor, sexo, orientação sexual, religião, origem, deficiência ou qualquer outra característica pessoal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 ambiente de trabalho deve ser saudável, colaborativo e livre de intimidações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Piadas, comentários ou atitudes ofensivas não serão tolerados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3.2 Assédio (Moral e Sexual)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Assédio moral: qualquer conduta que cause constrangimento, humilhação ou dano psicológico ao colaborador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Assédio sexual: qualquer conduta de natureza sexual não consentida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Toda denúncia será investigada com seriedade, sigilo e celeridade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 denunciante está protegido contra retaliações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3.3 Conflito de Interesses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Colaboradores devem evitar situações onde interesse pessoal conflite com o da empresa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Declarar ao RH qualquer relação com fornecedores, clientes ou concorrentes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Não participar de decisões que envolvam familiares ou empresas de interesse pessoal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4. PROTEÇÃO DE ATIVOS E INFORMAÇÕES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Ativos da empresa (equipamentos, sistemas, dados) devem ser utilizados exclusivamente para fins profissionais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Informações confidenciais não podem ser compartilhadas sem autorização, mesmo após o desligamento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Propriedade intelectual desenvolvida no âmbito do trabalho pertence à empresa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 uso de redes sociais deve preservar a imagem e reputação da empresa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5. CORRUPÇÃO, SUBORNO E FRAUDE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É terminantemente proibido oferecer, solicitar ou aceitar vantagens indevidas de qualquer natureza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Presentes e cortesias são permitidos somente até o valor de R$ [valor] e devem ser declarados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Fraudes em registros, relatórios ou documentos configuram falta grave e podem resultar em demissão por justa causa e processo criminal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Todos devem colaborar com auditorias e investigações internas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6. RELAÇÕES COM STAKEHOLDERS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6.1 Clientes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Fornecer informações precisas e completas sobre produtos e serviços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Proteger os dados e a privacidade dos clientes conforme LGPD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6.2 Fornecedores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Processos de contratação devem ser transparentes e baseados em critérios objetivos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Não favorecer fornecedores por razões pessoais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6.3 Concorrentes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Competição leal e ética, sem uso de informações privilegiadas ou práticas desleais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Proibido participar de combinações de preços ou práticas anticompetitivas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6.4 Comunidade e Meio Ambiente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Cumprir a legislação ambiental vigente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Minimizar impactos ambientais das operações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7. CANAIS DE DENÚNCIA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Canal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Contato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Ouvidoria Interna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ouvidoria@empresa.com.br (anônimo, se desejar)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Gestão de RH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rh@empresa.com.br 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Comitê de Ética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comite.etica@empresa.com.br</w:t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Todas as denúncias são investigadas com sigilo. Retaliações a denunciantes de boa-fé são proibidas e sujeitas a sanções.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8. CONSEQUÊNCIAS DAS VIOLAÇÕES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Gravidade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Penalidade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Leve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9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Advertência verbal ou escrita e orientação do gestor/RH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B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Moderada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B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Suspensão de 1 a 30 dias sem remuneração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CD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Grave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CDD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Demissão por justa causa e possível ação judicial</w:t>
            </w:r>
          </w:p>
        </w:tc>
      </w:tr>
    </w:tbl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9. DECLARAÇÃO DE ACEITE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Declaro ter lido, compreendido e me comprometido a cumprir integralmente este Código de Conduta e Ética.</w:t>
      </w:r>
    </w:p>
    <w:p>
      <w:pPr>
        <w:spacing w:after="80" w:before="720"/>
      </w:pPr>
      <w:r>
        <w:rPr>
          <w:rFonts w:ascii="Arial" w:cs="Arial" w:eastAsia="Arial" w:hAnsi="Arial"/>
          <w:sz w:val="22"/>
          <w:szCs w:val="22"/>
        </w:rPr>
        <w:t xml:space="preserve">Nome: _______________________________________     CPF: ______________________</w:t>
      </w:r>
    </w:p>
    <w:p>
      <w:pPr>
        <w:spacing w:after="80" w:before="200"/>
      </w:pPr>
      <w:r>
        <w:rPr>
          <w:rFonts w:ascii="Arial" w:cs="Arial" w:eastAsia="Arial" w:hAnsi="Arial"/>
          <w:sz w:val="22"/>
          <w:szCs w:val="22"/>
        </w:rPr>
        <w:t xml:space="preserve">Assinatura: __________________________________     Data: ___/___/______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2026-06-14T02:01:52.730Z</dcterms:created>
  <dcterms:modified xsi:type="dcterms:W3CDTF">2026-06-14T02:01:52.731Z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