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9D8D578" w14:textId="5E7A3B2B" w:rsidR="00DC13BA" w:rsidRDefault="00DC13BA">
      <w:r>
        <w:rPr>
          <w:rFonts w:hint="eastAsia"/>
        </w:rPr>
        <w:t>广州管理条例：</w:t>
      </w:r>
    </w:p>
    <w:p w14:paraId="6F759924" w14:textId="4E7D7F08" w:rsidR="00DC13BA" w:rsidRDefault="00DC13BA">
      <w:r>
        <w:rPr>
          <w:rFonts w:hint="eastAsia"/>
        </w:rPr>
        <w:t>e.g. 无人机交警</w:t>
      </w:r>
    </w:p>
    <w:p w14:paraId="0C718E68" w14:textId="383A2185" w:rsidR="00DC13BA" w:rsidRDefault="00DC13BA">
      <w:r>
        <w:rPr>
          <w:rFonts w:hint="eastAsia"/>
        </w:rPr>
        <w:t>深圳管理条例：</w:t>
      </w:r>
    </w:p>
    <w:p w14:paraId="030E1CCF" w14:textId="4AAA4704" w:rsidR="00DC13BA" w:rsidRDefault="005D5F88">
      <w:r w:rsidRPr="005D5F88">
        <w:drawing>
          <wp:inline distT="0" distB="0" distL="0" distR="0" wp14:anchorId="01734FD4" wp14:editId="3FCA36A8">
            <wp:extent cx="4343400" cy="1930400"/>
            <wp:effectExtent l="0" t="0" r="0" b="0"/>
            <wp:docPr id="57658667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6586673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343400" cy="193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06FC47" w14:textId="63CE98DA" w:rsidR="00DC13BA" w:rsidRDefault="00DC13BA">
      <w:r>
        <w:rPr>
          <w:rFonts w:hint="eastAsia"/>
        </w:rPr>
        <w:t>广州现状，电动车爆火的原因：</w:t>
      </w:r>
      <w:r w:rsidRPr="00DC13BA">
        <w:drawing>
          <wp:inline distT="0" distB="0" distL="0" distR="0" wp14:anchorId="07CACB46" wp14:editId="77E71A27">
            <wp:extent cx="5274310" cy="1076960"/>
            <wp:effectExtent l="0" t="0" r="0" b="2540"/>
            <wp:docPr id="24722620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226208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076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54AC17" w14:textId="3E935163" w:rsidR="00DC13BA" w:rsidRDefault="00DC13BA">
      <w:r w:rsidRPr="00DC13BA">
        <w:drawing>
          <wp:inline distT="0" distB="0" distL="0" distR="0" wp14:anchorId="34A61516" wp14:editId="17920DF3">
            <wp:extent cx="5274310" cy="1576070"/>
            <wp:effectExtent l="0" t="0" r="0" b="0"/>
            <wp:docPr id="136988136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9881366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76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4A6B78" w14:textId="675DEED7" w:rsidR="00DC13BA" w:rsidRDefault="00DC13BA">
      <w:pPr>
        <w:rPr>
          <w:rFonts w:hint="eastAsia"/>
        </w:rPr>
      </w:pPr>
      <w:r>
        <w:rPr>
          <w:rFonts w:hint="eastAsia"/>
        </w:rPr>
        <w:t>城中村：石牌桥，车陂</w:t>
      </w:r>
    </w:p>
    <w:p w14:paraId="4F665258" w14:textId="1A85FFF3" w:rsidR="00DC13BA" w:rsidRDefault="00DC13BA">
      <w:r w:rsidRPr="00DC13BA">
        <w:drawing>
          <wp:inline distT="0" distB="0" distL="0" distR="0" wp14:anchorId="21B8CC98" wp14:editId="259C3F91">
            <wp:extent cx="5274310" cy="646430"/>
            <wp:effectExtent l="0" t="0" r="0" b="1270"/>
            <wp:docPr id="63593773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5937736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46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8E437F" w14:textId="1191766F" w:rsidR="00DC13BA" w:rsidRDefault="00DC13BA">
      <w:pPr>
        <w:rPr>
          <w:rFonts w:hint="eastAsia"/>
        </w:rPr>
      </w:pPr>
    </w:p>
    <w:sectPr w:rsidR="00DC13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9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13BA"/>
    <w:rsid w:val="005D5F88"/>
    <w:rsid w:val="00D74A37"/>
    <w:rsid w:val="00DC13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17EDB2B"/>
  <w15:chartTrackingRefBased/>
  <w15:docId w15:val="{4FE8F0EA-938F-854E-8B23-02121FDB71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DC13BA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C13B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C13BA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C13BA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C13BA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C13BA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C13BA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C13BA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C13BA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DC13BA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DC13B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DC13B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DC13BA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DC13BA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DC13BA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DC13BA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DC13BA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DC13BA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DC13BA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DC13B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C13BA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DC13BA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DC13B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DC13BA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DC13BA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DC13BA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DC13B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DC13BA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DC13B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</Words>
  <Characters>52</Characters>
  <Application>Microsoft Office Word</Application>
  <DocSecurity>0</DocSecurity>
  <Lines>1</Lines>
  <Paragraphs>1</Paragraphs>
  <ScaleCrop>false</ScaleCrop>
  <Company/>
  <LinksUpToDate>false</LinksUpToDate>
  <CharactersWithSpaces>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思远 蔡</dc:creator>
  <cp:keywords/>
  <dc:description/>
  <cp:lastModifiedBy>思远 蔡</cp:lastModifiedBy>
  <cp:revision>2</cp:revision>
  <dcterms:created xsi:type="dcterms:W3CDTF">2024-10-11T17:27:00Z</dcterms:created>
  <dcterms:modified xsi:type="dcterms:W3CDTF">2024-10-11T18:37:00Z</dcterms:modified>
</cp:coreProperties>
</file>