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0B3AC" w14:textId="77777777" w:rsidR="0093479A" w:rsidRDefault="008B36F5">
      <w:r>
        <w:rPr>
          <w:rFonts w:hint="eastAsia"/>
        </w:rPr>
        <w:t>服务器</w:t>
      </w:r>
      <w:r>
        <w:rPr>
          <w:rFonts w:hint="eastAsia"/>
        </w:rPr>
        <w:t>IP</w:t>
      </w:r>
      <w:r>
        <w:rPr>
          <w:rFonts w:hint="eastAsia"/>
        </w:rPr>
        <w:t>：</w:t>
      </w:r>
      <w:r>
        <w:rPr>
          <w:rFonts w:hint="eastAsia"/>
        </w:rPr>
        <w:t>192.168.1.79</w:t>
      </w:r>
    </w:p>
    <w:p w14:paraId="06D9A8D3" w14:textId="77777777" w:rsidR="0093479A" w:rsidRDefault="008B36F5">
      <w:r>
        <w:rPr>
          <w:rFonts w:hint="eastAsia"/>
        </w:rPr>
        <w:t>端口：</w:t>
      </w:r>
      <w:r>
        <w:rPr>
          <w:rFonts w:hint="eastAsia"/>
        </w:rPr>
        <w:t>5000</w:t>
      </w:r>
    </w:p>
    <w:p w14:paraId="672E6A3C" w14:textId="77777777" w:rsidR="0093479A" w:rsidRDefault="0093479A"/>
    <w:p w14:paraId="7AAE79DA" w14:textId="77777777" w:rsidR="0093479A" w:rsidRDefault="008B36F5">
      <w:r>
        <w:rPr>
          <w:rFonts w:hint="eastAsia"/>
        </w:rPr>
        <w:t>服务器请求客户端登录指令：</w:t>
      </w:r>
    </w:p>
    <w:p w14:paraId="12859C48" w14:textId="77777777" w:rsidR="0093479A" w:rsidRDefault="008B36F5">
      <w:pPr>
        <w:rPr>
          <w:rFonts w:ascii="NSimSun" w:eastAsia="NSimSun" w:hAnsi="NSimSun"/>
          <w:color w:val="C00000"/>
          <w:sz w:val="19"/>
        </w:rPr>
      </w:pPr>
      <w:r>
        <w:rPr>
          <w:rFonts w:ascii="NSimSun" w:eastAsia="NSimSun" w:hAnsi="NSimSun" w:hint="eastAsia"/>
          <w:color w:val="C00000"/>
          <w:sz w:val="19"/>
        </w:rPr>
        <w:t>@BFCDBBA7B6CBC0E0D0CD|%</w:t>
      </w:r>
    </w:p>
    <w:p w14:paraId="2AC921D7" w14:textId="77777777" w:rsidR="0093479A" w:rsidRDefault="008B36F5">
      <w:r>
        <w:rPr>
          <w:rFonts w:hint="eastAsia"/>
        </w:rPr>
        <w:t>客户端收到请求登录指令后发送</w:t>
      </w:r>
      <w:r>
        <w:rPr>
          <w:rFonts w:hint="eastAsia"/>
        </w:rPr>
        <w:t>:</w:t>
      </w:r>
    </w:p>
    <w:p w14:paraId="01240AFA" w14:textId="693FAE05" w:rsidR="0093479A" w:rsidRDefault="008B36F5">
      <w:pPr>
        <w:rPr>
          <w:rFonts w:ascii="NSimSun" w:eastAsia="NSimSun" w:hAnsi="NSimSun"/>
          <w:color w:val="C00000"/>
          <w:sz w:val="19"/>
        </w:rPr>
      </w:pPr>
      <w:r>
        <w:rPr>
          <w:rFonts w:ascii="NSimSun" w:eastAsia="NSimSun" w:hAnsi="NSimSun" w:hint="eastAsia"/>
          <w:color w:val="C00000"/>
          <w:sz w:val="19"/>
        </w:rPr>
        <w:t>@BFCDBBA7B6CBC0E0D0CD|</w:t>
      </w:r>
      <w:r w:rsidR="008638DD" w:rsidRPr="008638DD">
        <w:rPr>
          <w:rFonts w:ascii="NSimSun" w:eastAsia="NSimSun" w:hAnsi="NSimSun" w:hint="eastAsia"/>
          <w:color w:val="C00000"/>
          <w:sz w:val="19"/>
        </w:rPr>
        <w:t>574D436C69656E74</w:t>
      </w:r>
      <w:r>
        <w:rPr>
          <w:rFonts w:ascii="NSimSun" w:eastAsia="NSimSun" w:hAnsi="NSimSun" w:hint="eastAsia"/>
          <w:color w:val="C00000"/>
          <w:sz w:val="19"/>
        </w:rPr>
        <w:t>%</w:t>
      </w:r>
    </w:p>
    <w:p w14:paraId="4BA637ED" w14:textId="77777777" w:rsidR="0093479A" w:rsidRDefault="0093479A">
      <w:pPr>
        <w:rPr>
          <w:rFonts w:ascii="NSimSun" w:eastAsia="NSimSun" w:hAnsi="NSimSun"/>
          <w:color w:val="C00000"/>
          <w:sz w:val="19"/>
        </w:rPr>
      </w:pPr>
    </w:p>
    <w:p w14:paraId="42BC6D78" w14:textId="77777777" w:rsidR="0093479A" w:rsidRDefault="008B36F5">
      <w:pPr>
        <w:numPr>
          <w:ilvl w:val="0"/>
          <w:numId w:val="1"/>
        </w:numPr>
        <w:rPr>
          <w:sz w:val="44"/>
          <w:szCs w:val="44"/>
        </w:rPr>
      </w:pPr>
      <w:r>
        <w:rPr>
          <w:rFonts w:hint="eastAsia"/>
          <w:sz w:val="44"/>
          <w:szCs w:val="44"/>
        </w:rPr>
        <w:t>车辆控制：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2"/>
        <w:gridCol w:w="1373"/>
        <w:gridCol w:w="1384"/>
        <w:gridCol w:w="1374"/>
        <w:gridCol w:w="1633"/>
        <w:gridCol w:w="1376"/>
      </w:tblGrid>
      <w:tr w:rsidR="0093479A" w14:paraId="319C9E06" w14:textId="77777777">
        <w:tc>
          <w:tcPr>
            <w:tcW w:w="1419" w:type="dxa"/>
          </w:tcPr>
          <w:p w14:paraId="51C05D6C" w14:textId="77777777" w:rsidR="0093479A" w:rsidRDefault="008B36F5">
            <w:r>
              <w:rPr>
                <w:rFonts w:hint="eastAsia"/>
              </w:rPr>
              <w:t>帧头</w:t>
            </w:r>
          </w:p>
        </w:tc>
        <w:tc>
          <w:tcPr>
            <w:tcW w:w="1419" w:type="dxa"/>
          </w:tcPr>
          <w:p w14:paraId="5BCCE75A" w14:textId="77777777" w:rsidR="0093479A" w:rsidRDefault="008B36F5">
            <w:r>
              <w:rPr>
                <w:rFonts w:hint="eastAsia"/>
              </w:rPr>
              <w:t>数据类型</w:t>
            </w:r>
          </w:p>
        </w:tc>
        <w:tc>
          <w:tcPr>
            <w:tcW w:w="1420" w:type="dxa"/>
          </w:tcPr>
          <w:p w14:paraId="5ED44FD8" w14:textId="77777777" w:rsidR="0093479A" w:rsidRDefault="008B36F5">
            <w:r>
              <w:rPr>
                <w:rFonts w:hint="eastAsia"/>
              </w:rPr>
              <w:t>读写操作</w:t>
            </w:r>
          </w:p>
        </w:tc>
        <w:tc>
          <w:tcPr>
            <w:tcW w:w="1420" w:type="dxa"/>
          </w:tcPr>
          <w:p w14:paraId="1207FDBE" w14:textId="77777777" w:rsidR="0093479A" w:rsidRDefault="008B36F5">
            <w:r>
              <w:rPr>
                <w:rFonts w:hint="eastAsia"/>
              </w:rPr>
              <w:t>指令内容长度</w:t>
            </w:r>
          </w:p>
        </w:tc>
        <w:tc>
          <w:tcPr>
            <w:tcW w:w="1420" w:type="dxa"/>
          </w:tcPr>
          <w:p w14:paraId="579E278E" w14:textId="77777777" w:rsidR="0093479A" w:rsidRDefault="008B36F5">
            <w:r>
              <w:rPr>
                <w:rFonts w:hint="eastAsia"/>
              </w:rPr>
              <w:t>指令内容（参考控制协议内容对应表）</w:t>
            </w:r>
          </w:p>
        </w:tc>
        <w:tc>
          <w:tcPr>
            <w:tcW w:w="1420" w:type="dxa"/>
          </w:tcPr>
          <w:p w14:paraId="69606201" w14:textId="77777777" w:rsidR="0093479A" w:rsidRDefault="008B36F5">
            <w:r>
              <w:rPr>
                <w:rFonts w:hint="eastAsia"/>
              </w:rPr>
              <w:t>帧尾</w:t>
            </w:r>
          </w:p>
        </w:tc>
      </w:tr>
      <w:tr w:rsidR="0093479A" w14:paraId="3C4758F8" w14:textId="77777777">
        <w:trPr>
          <w:trHeight w:val="1032"/>
        </w:trPr>
        <w:tc>
          <w:tcPr>
            <w:tcW w:w="1419" w:type="dxa"/>
          </w:tcPr>
          <w:p w14:paraId="606727F7" w14:textId="77777777" w:rsidR="0093479A" w:rsidRDefault="008B36F5">
            <w:r>
              <w:rPr>
                <w:rFonts w:hint="eastAsia"/>
              </w:rPr>
              <w:t>F</w:t>
            </w:r>
            <w:r>
              <w:t>FFE</w:t>
            </w:r>
          </w:p>
        </w:tc>
        <w:tc>
          <w:tcPr>
            <w:tcW w:w="1419" w:type="dxa"/>
          </w:tcPr>
          <w:p w14:paraId="70751C20" w14:textId="77777777" w:rsidR="0093479A" w:rsidRDefault="008B36F5">
            <w:r>
              <w:rPr>
                <w:rFonts w:hint="eastAsia"/>
              </w:rPr>
              <w:t>03</w:t>
            </w:r>
          </w:p>
        </w:tc>
        <w:tc>
          <w:tcPr>
            <w:tcW w:w="1420" w:type="dxa"/>
          </w:tcPr>
          <w:p w14:paraId="57C4D8F5" w14:textId="77777777" w:rsidR="0093479A" w:rsidRDefault="008B36F5">
            <w:r>
              <w:t>01</w:t>
            </w:r>
            <w:r>
              <w:rPr>
                <w:rFonts w:hint="eastAsia"/>
              </w:rPr>
              <w:t>：写</w:t>
            </w:r>
          </w:p>
          <w:p w14:paraId="35C4070C" w14:textId="77777777" w:rsidR="0093479A" w:rsidRDefault="008B36F5">
            <w:r>
              <w:t>02</w:t>
            </w:r>
            <w:r>
              <w:rPr>
                <w:rFonts w:hint="eastAsia"/>
              </w:rPr>
              <w:t>：读</w:t>
            </w:r>
          </w:p>
          <w:p w14:paraId="3C4F1B3F" w14:textId="77777777" w:rsidR="0093479A" w:rsidRDefault="008B36F5">
            <w:r>
              <w:rPr>
                <w:rFonts w:hint="eastAsia"/>
              </w:rPr>
              <w:t>0</w:t>
            </w:r>
            <w:r>
              <w:t>3</w:t>
            </w:r>
            <w:r>
              <w:rPr>
                <w:rFonts w:hint="eastAsia"/>
              </w:rPr>
              <w:t>：恢复出厂设置</w:t>
            </w:r>
          </w:p>
        </w:tc>
        <w:tc>
          <w:tcPr>
            <w:tcW w:w="1420" w:type="dxa"/>
          </w:tcPr>
          <w:p w14:paraId="41D50918" w14:textId="77777777" w:rsidR="0093479A" w:rsidRDefault="008B36F5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字节</w:t>
            </w:r>
          </w:p>
        </w:tc>
        <w:tc>
          <w:tcPr>
            <w:tcW w:w="1420" w:type="dxa"/>
          </w:tcPr>
          <w:p w14:paraId="24CAA2F4" w14:textId="77777777" w:rsidR="0093479A" w:rsidRDefault="008B36F5">
            <w:pPr>
              <w:jc w:val="center"/>
            </w:pPr>
            <w:proofErr w:type="spellStart"/>
            <w:r>
              <w:t>CarC</w:t>
            </w:r>
            <w:r>
              <w:rPr>
                <w:rFonts w:hint="eastAsia"/>
              </w:rPr>
              <w:t>on</w:t>
            </w:r>
            <w:r>
              <w:t>trolType</w:t>
            </w:r>
            <w:proofErr w:type="spellEnd"/>
          </w:p>
          <w:p w14:paraId="0CDA3E30" w14:textId="77777777" w:rsidR="0093479A" w:rsidRDefault="008B36F5">
            <w:pPr>
              <w:jc w:val="center"/>
            </w:pPr>
            <w:r>
              <w:rPr>
                <w:rFonts w:hint="eastAsia"/>
              </w:rPr>
              <w:t>+</w:t>
            </w:r>
            <w:proofErr w:type="spellStart"/>
            <w:r>
              <w:rPr>
                <w:rFonts w:hint="eastAsia"/>
              </w:rPr>
              <w:t>C</w:t>
            </w:r>
            <w:r>
              <w:t>arC</w:t>
            </w:r>
            <w:r>
              <w:rPr>
                <w:rFonts w:hint="eastAsia"/>
              </w:rPr>
              <w:t>on</w:t>
            </w:r>
            <w:r>
              <w:t>trolD</w:t>
            </w:r>
            <w:r>
              <w:rPr>
                <w:rFonts w:hint="eastAsia"/>
              </w:rPr>
              <w:t>a</w:t>
            </w:r>
            <w:r>
              <w:t>ta</w:t>
            </w:r>
            <w:proofErr w:type="spellEnd"/>
          </w:p>
          <w:p w14:paraId="2B907F38" w14:textId="77777777" w:rsidR="0093479A" w:rsidRDefault="008B36F5">
            <w:r>
              <w:rPr>
                <w:rFonts w:hint="eastAsia"/>
              </w:rPr>
              <w:t>010001</w:t>
            </w:r>
          </w:p>
        </w:tc>
        <w:tc>
          <w:tcPr>
            <w:tcW w:w="1420" w:type="dxa"/>
          </w:tcPr>
          <w:p w14:paraId="616D61A1" w14:textId="77777777" w:rsidR="0093479A" w:rsidRDefault="008B36F5">
            <w:r>
              <w:rPr>
                <w:rFonts w:hint="eastAsia"/>
              </w:rPr>
              <w:t>AA</w:t>
            </w:r>
          </w:p>
        </w:tc>
      </w:tr>
    </w:tbl>
    <w:p w14:paraId="182D091F" w14:textId="77777777" w:rsidR="0093479A" w:rsidRDefault="0093479A"/>
    <w:p w14:paraId="12C3BABD" w14:textId="77777777" w:rsidR="0093479A" w:rsidRDefault="0093479A"/>
    <w:p w14:paraId="79DF9B48" w14:textId="77777777" w:rsidR="0093479A" w:rsidRDefault="008B36F5">
      <w:r>
        <w:rPr>
          <w:rFonts w:hint="eastAsia"/>
        </w:rPr>
        <w:t>控制协议内容对应表：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75"/>
        <w:gridCol w:w="1611"/>
        <w:gridCol w:w="1658"/>
        <w:gridCol w:w="3578"/>
      </w:tblGrid>
      <w:tr w:rsidR="0093479A" w14:paraId="44933DF0" w14:textId="77777777">
        <w:tc>
          <w:tcPr>
            <w:tcW w:w="982" w:type="pct"/>
            <w:vAlign w:val="center"/>
          </w:tcPr>
          <w:p w14:paraId="125502F5" w14:textId="77777777" w:rsidR="0093479A" w:rsidRDefault="008B36F5">
            <w:pPr>
              <w:jc w:val="center"/>
            </w:pPr>
            <w:proofErr w:type="spellStart"/>
            <w:r>
              <w:t>CarC</w:t>
            </w:r>
            <w:r>
              <w:rPr>
                <w:rFonts w:hint="eastAsia"/>
              </w:rPr>
              <w:t>on</w:t>
            </w:r>
            <w:r>
              <w:t>trolType</w:t>
            </w:r>
            <w:proofErr w:type="spellEnd"/>
          </w:p>
          <w:p w14:paraId="625F36C3" w14:textId="77777777" w:rsidR="0093479A" w:rsidRDefault="008B36F5">
            <w:pPr>
              <w:jc w:val="center"/>
            </w:pPr>
            <w:r>
              <w:rPr>
                <w:rFonts w:hint="eastAsia"/>
                <w:b/>
                <w:bCs/>
              </w:rPr>
              <w:t>控制数据类型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b/>
                <w:bCs/>
                <w:color w:val="FF0000"/>
                <w:u w:val="single"/>
              </w:rPr>
              <w:t>H</w:t>
            </w:r>
            <w:r>
              <w:rPr>
                <w:b/>
                <w:bCs/>
                <w:color w:val="FF0000"/>
                <w:u w:val="single"/>
              </w:rPr>
              <w:t>EX</w:t>
            </w:r>
            <w:r>
              <w:rPr>
                <w:rFonts w:hint="eastAsia"/>
              </w:rPr>
              <w:t>）</w:t>
            </w:r>
          </w:p>
        </w:tc>
        <w:tc>
          <w:tcPr>
            <w:tcW w:w="945" w:type="pct"/>
            <w:vAlign w:val="center"/>
          </w:tcPr>
          <w:p w14:paraId="79C4B4CC" w14:textId="77777777" w:rsidR="0093479A" w:rsidRDefault="008B36F5">
            <w:pPr>
              <w:jc w:val="center"/>
            </w:pPr>
            <w:r>
              <w:rPr>
                <w:rFonts w:hint="eastAsia"/>
              </w:rPr>
              <w:t>类型定义</w:t>
            </w:r>
          </w:p>
        </w:tc>
        <w:tc>
          <w:tcPr>
            <w:tcW w:w="973" w:type="pct"/>
            <w:vAlign w:val="center"/>
          </w:tcPr>
          <w:p w14:paraId="0A58EDC6" w14:textId="77777777" w:rsidR="0093479A" w:rsidRDefault="008B36F5">
            <w:pPr>
              <w:jc w:val="center"/>
            </w:pPr>
            <w:proofErr w:type="spellStart"/>
            <w:r>
              <w:rPr>
                <w:rFonts w:hint="eastAsia"/>
              </w:rPr>
              <w:t>C</w:t>
            </w:r>
            <w:r>
              <w:t>arC</w:t>
            </w:r>
            <w:r>
              <w:rPr>
                <w:rFonts w:hint="eastAsia"/>
              </w:rPr>
              <w:t>on</w:t>
            </w:r>
            <w:r>
              <w:t>trolD</w:t>
            </w:r>
            <w:r>
              <w:rPr>
                <w:rFonts w:hint="eastAsia"/>
              </w:rPr>
              <w:t>a</w:t>
            </w:r>
            <w:r>
              <w:t>ta</w:t>
            </w:r>
            <w:proofErr w:type="spellEnd"/>
          </w:p>
          <w:p w14:paraId="10A67B8E" w14:textId="77777777" w:rsidR="0093479A" w:rsidRDefault="008B36F5">
            <w:pPr>
              <w:jc w:val="center"/>
            </w:pPr>
            <w:r>
              <w:rPr>
                <w:rFonts w:hint="eastAsia"/>
                <w:b/>
                <w:bCs/>
              </w:rPr>
              <w:t>控制数据值（</w:t>
            </w:r>
            <w:r>
              <w:rPr>
                <w:b/>
                <w:bCs/>
                <w:color w:val="FF0000"/>
                <w:u w:val="single"/>
              </w:rPr>
              <w:t>HEX</w:t>
            </w:r>
            <w:r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2099" w:type="pct"/>
            <w:vAlign w:val="center"/>
          </w:tcPr>
          <w:p w14:paraId="5DDEBA05" w14:textId="77777777" w:rsidR="0093479A" w:rsidRDefault="008B36F5">
            <w:pPr>
              <w:jc w:val="center"/>
            </w:pPr>
            <w:r>
              <w:rPr>
                <w:rFonts w:hint="eastAsia"/>
              </w:rPr>
              <w:t>功能描述</w:t>
            </w:r>
          </w:p>
        </w:tc>
      </w:tr>
      <w:tr w:rsidR="0093479A" w14:paraId="435284B5" w14:textId="77777777">
        <w:tc>
          <w:tcPr>
            <w:tcW w:w="982" w:type="pct"/>
            <w:vMerge w:val="restart"/>
            <w:vAlign w:val="center"/>
          </w:tcPr>
          <w:p w14:paraId="5FBBFE25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945" w:type="pct"/>
            <w:vMerge w:val="restart"/>
            <w:vAlign w:val="center"/>
          </w:tcPr>
          <w:p w14:paraId="4A11C91A" w14:textId="77777777" w:rsidR="0093479A" w:rsidRDefault="008B36F5">
            <w:pPr>
              <w:jc w:val="center"/>
            </w:pPr>
            <w:r>
              <w:rPr>
                <w:rFonts w:hint="eastAsia"/>
              </w:rPr>
              <w:t>启停控制</w:t>
            </w:r>
          </w:p>
        </w:tc>
        <w:tc>
          <w:tcPr>
            <w:tcW w:w="973" w:type="pct"/>
            <w:vAlign w:val="center"/>
          </w:tcPr>
          <w:p w14:paraId="275CC75C" w14:textId="77777777" w:rsidR="0093479A" w:rsidRDefault="008B36F5">
            <w:pPr>
              <w:jc w:val="center"/>
            </w:pPr>
            <w:r>
              <w:t>0000</w:t>
            </w:r>
          </w:p>
        </w:tc>
        <w:tc>
          <w:tcPr>
            <w:tcW w:w="2099" w:type="pct"/>
            <w:vAlign w:val="center"/>
          </w:tcPr>
          <w:p w14:paraId="2D58D0E4" w14:textId="77777777" w:rsidR="0093479A" w:rsidRDefault="008B36F5">
            <w:r>
              <w:rPr>
                <w:rFonts w:hint="eastAsia"/>
              </w:rPr>
              <w:t>车辆停止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强制停止</w:t>
            </w:r>
          </w:p>
        </w:tc>
      </w:tr>
      <w:tr w:rsidR="0093479A" w14:paraId="10218065" w14:textId="77777777">
        <w:tc>
          <w:tcPr>
            <w:tcW w:w="982" w:type="pct"/>
            <w:vMerge/>
            <w:vAlign w:val="center"/>
          </w:tcPr>
          <w:p w14:paraId="4FB9F157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2B6C6B6D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7961FFBF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001</w:t>
            </w:r>
          </w:p>
        </w:tc>
        <w:tc>
          <w:tcPr>
            <w:tcW w:w="2099" w:type="pct"/>
            <w:vAlign w:val="center"/>
          </w:tcPr>
          <w:p w14:paraId="3F9D49B5" w14:textId="77777777" w:rsidR="0093479A" w:rsidRDefault="008B36F5">
            <w:r>
              <w:rPr>
                <w:rFonts w:hint="eastAsia"/>
              </w:rPr>
              <w:t>车辆启动</w:t>
            </w:r>
          </w:p>
        </w:tc>
      </w:tr>
      <w:tr w:rsidR="0093479A" w14:paraId="4085573D" w14:textId="77777777">
        <w:tc>
          <w:tcPr>
            <w:tcW w:w="982" w:type="pct"/>
            <w:vMerge/>
            <w:vAlign w:val="center"/>
          </w:tcPr>
          <w:p w14:paraId="70475BC9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7C991797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182AF983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002</w:t>
            </w:r>
          </w:p>
        </w:tc>
        <w:tc>
          <w:tcPr>
            <w:tcW w:w="2099" w:type="pct"/>
            <w:vAlign w:val="center"/>
          </w:tcPr>
          <w:p w14:paraId="43B2E198" w14:textId="77777777" w:rsidR="0093479A" w:rsidRDefault="008B36F5">
            <w:r>
              <w:rPr>
                <w:rFonts w:hint="eastAsia"/>
              </w:rPr>
              <w:t>强制启动，不受任何限制，由</w:t>
            </w:r>
            <w:r>
              <w:rPr>
                <w:rFonts w:hint="eastAsia"/>
              </w:rPr>
              <w:t>0</w:t>
            </w:r>
            <w:r>
              <w:t>000</w:t>
            </w:r>
            <w:r>
              <w:rPr>
                <w:rFonts w:hint="eastAsia"/>
              </w:rPr>
              <w:t>控制停止</w:t>
            </w:r>
          </w:p>
        </w:tc>
      </w:tr>
      <w:tr w:rsidR="0093479A" w14:paraId="66B019A7" w14:textId="77777777">
        <w:tc>
          <w:tcPr>
            <w:tcW w:w="982" w:type="pct"/>
            <w:vMerge w:val="restart"/>
            <w:vAlign w:val="center"/>
          </w:tcPr>
          <w:p w14:paraId="5670A2E3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2</w:t>
            </w:r>
          </w:p>
        </w:tc>
        <w:tc>
          <w:tcPr>
            <w:tcW w:w="945" w:type="pct"/>
            <w:vMerge w:val="restart"/>
            <w:vAlign w:val="center"/>
          </w:tcPr>
          <w:p w14:paraId="3A25D59A" w14:textId="77777777" w:rsidR="0093479A" w:rsidRDefault="008B36F5">
            <w:pPr>
              <w:jc w:val="center"/>
            </w:pPr>
            <w:r>
              <w:rPr>
                <w:rFonts w:hint="eastAsia"/>
              </w:rPr>
              <w:t>加速控制</w:t>
            </w:r>
          </w:p>
        </w:tc>
        <w:tc>
          <w:tcPr>
            <w:tcW w:w="973" w:type="pct"/>
            <w:vAlign w:val="center"/>
          </w:tcPr>
          <w:p w14:paraId="58804771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4C41935D" w14:textId="77777777" w:rsidR="0093479A" w:rsidRDefault="008B36F5">
            <w:r>
              <w:rPr>
                <w:rFonts w:hint="eastAsia"/>
              </w:rPr>
              <w:t>发送一次，电机</w:t>
            </w:r>
            <w:r>
              <w:rPr>
                <w:rFonts w:hint="eastAsia"/>
              </w:rPr>
              <w:t>P</w:t>
            </w:r>
            <w:r>
              <w:t>WM</w:t>
            </w:r>
            <w:r>
              <w:rPr>
                <w:rFonts w:hint="eastAsia"/>
              </w:rPr>
              <w:t>加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，最大加到内部设定值；</w:t>
            </w:r>
          </w:p>
          <w:p w14:paraId="0ABF4469" w14:textId="77777777" w:rsidR="0093479A" w:rsidRDefault="008B36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注：当</w:t>
            </w:r>
            <w:r>
              <w:rPr>
                <w:b/>
                <w:bCs/>
              </w:rPr>
              <w:t>PID</w:t>
            </w:r>
            <w:r>
              <w:rPr>
                <w:b/>
                <w:bCs/>
              </w:rPr>
              <w:t>控制启用时，该控制无效，只能采用类型</w:t>
            </w:r>
            <w:r>
              <w:rPr>
                <w:b/>
                <w:bCs/>
              </w:rPr>
              <w:t>0A</w:t>
            </w:r>
            <w:r>
              <w:rPr>
                <w:b/>
                <w:bCs/>
              </w:rPr>
              <w:t>速度控制</w:t>
            </w:r>
          </w:p>
        </w:tc>
      </w:tr>
      <w:tr w:rsidR="0093479A" w14:paraId="13CADE3C" w14:textId="77777777">
        <w:tc>
          <w:tcPr>
            <w:tcW w:w="982" w:type="pct"/>
            <w:vMerge/>
            <w:vAlign w:val="center"/>
          </w:tcPr>
          <w:p w14:paraId="0CD50DA3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6478E441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0CD97ABE" w14:textId="77777777" w:rsidR="0093479A" w:rsidRDefault="008B36F5">
            <w:pPr>
              <w:jc w:val="center"/>
            </w:pPr>
            <w:r>
              <w:rPr>
                <w:rFonts w:hint="eastAsia"/>
              </w:rPr>
              <w:t>其他值</w:t>
            </w:r>
          </w:p>
        </w:tc>
        <w:tc>
          <w:tcPr>
            <w:tcW w:w="2099" w:type="pct"/>
            <w:vAlign w:val="center"/>
          </w:tcPr>
          <w:p w14:paraId="0E46786F" w14:textId="77777777" w:rsidR="0093479A" w:rsidRDefault="008B36F5">
            <w:r>
              <w:rPr>
                <w:rFonts w:hint="eastAsia"/>
              </w:rPr>
              <w:t>电机</w:t>
            </w:r>
            <w:r>
              <w:t>PWM</w:t>
            </w:r>
            <w:r>
              <w:t>直接加到该设定值，最大加到内部设定值；</w:t>
            </w:r>
          </w:p>
          <w:p w14:paraId="4086F0A6" w14:textId="77777777" w:rsidR="0093479A" w:rsidRDefault="008B36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注：当</w:t>
            </w:r>
            <w:r>
              <w:rPr>
                <w:b/>
                <w:bCs/>
              </w:rPr>
              <w:t>PID</w:t>
            </w:r>
            <w:r>
              <w:rPr>
                <w:b/>
                <w:bCs/>
              </w:rPr>
              <w:t>控制启用时，该控制无效，只能采用类型</w:t>
            </w:r>
            <w:r>
              <w:rPr>
                <w:b/>
                <w:bCs/>
              </w:rPr>
              <w:t>0A</w:t>
            </w:r>
            <w:r>
              <w:rPr>
                <w:b/>
                <w:bCs/>
              </w:rPr>
              <w:t>速度控制</w:t>
            </w:r>
          </w:p>
        </w:tc>
      </w:tr>
      <w:tr w:rsidR="0093479A" w14:paraId="28379D4D" w14:textId="77777777">
        <w:tc>
          <w:tcPr>
            <w:tcW w:w="982" w:type="pct"/>
            <w:vMerge w:val="restart"/>
            <w:vAlign w:val="center"/>
          </w:tcPr>
          <w:p w14:paraId="68BC53AD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945" w:type="pct"/>
            <w:vMerge w:val="restart"/>
            <w:vAlign w:val="center"/>
          </w:tcPr>
          <w:p w14:paraId="1BE2F050" w14:textId="77777777" w:rsidR="0093479A" w:rsidRDefault="008B36F5">
            <w:pPr>
              <w:jc w:val="center"/>
            </w:pPr>
            <w:r>
              <w:rPr>
                <w:rFonts w:hint="eastAsia"/>
              </w:rPr>
              <w:t>减速控制</w:t>
            </w:r>
          </w:p>
        </w:tc>
        <w:tc>
          <w:tcPr>
            <w:tcW w:w="973" w:type="pct"/>
            <w:vAlign w:val="center"/>
          </w:tcPr>
          <w:p w14:paraId="6C29E615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1E6C963D" w14:textId="77777777" w:rsidR="0093479A" w:rsidRDefault="008B36F5">
            <w:r>
              <w:rPr>
                <w:rFonts w:hint="eastAsia"/>
              </w:rPr>
              <w:t>发送一次，电机</w:t>
            </w:r>
            <w:r>
              <w:rPr>
                <w:rFonts w:hint="eastAsia"/>
              </w:rPr>
              <w:t>P</w:t>
            </w:r>
            <w:r>
              <w:t>WM</w:t>
            </w:r>
            <w:r>
              <w:rPr>
                <w:rFonts w:hint="eastAsia"/>
              </w:rPr>
              <w:t>减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，减到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为止；</w:t>
            </w:r>
          </w:p>
          <w:p w14:paraId="46CC5722" w14:textId="77777777" w:rsidR="0093479A" w:rsidRDefault="008B36F5">
            <w:r>
              <w:rPr>
                <w:rFonts w:hint="eastAsia"/>
                <w:b/>
                <w:bCs/>
              </w:rPr>
              <w:t>注：当</w:t>
            </w:r>
            <w:r>
              <w:rPr>
                <w:b/>
                <w:bCs/>
              </w:rPr>
              <w:t>PID</w:t>
            </w:r>
            <w:r>
              <w:rPr>
                <w:b/>
                <w:bCs/>
              </w:rPr>
              <w:t>控制启用时，该控制无效，只能采用类型</w:t>
            </w:r>
            <w:r>
              <w:rPr>
                <w:b/>
                <w:bCs/>
              </w:rPr>
              <w:t>0A</w:t>
            </w:r>
            <w:r>
              <w:rPr>
                <w:b/>
                <w:bCs/>
              </w:rPr>
              <w:t>速度控制</w:t>
            </w:r>
          </w:p>
        </w:tc>
      </w:tr>
      <w:tr w:rsidR="0093479A" w14:paraId="00DFC2FC" w14:textId="77777777">
        <w:tc>
          <w:tcPr>
            <w:tcW w:w="982" w:type="pct"/>
            <w:vMerge/>
            <w:vAlign w:val="center"/>
          </w:tcPr>
          <w:p w14:paraId="789A66AA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566183D7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760BA126" w14:textId="77777777" w:rsidR="0093479A" w:rsidRDefault="008B36F5">
            <w:pPr>
              <w:jc w:val="center"/>
            </w:pPr>
            <w:r>
              <w:rPr>
                <w:rFonts w:hint="eastAsia"/>
              </w:rPr>
              <w:t>其他值</w:t>
            </w:r>
          </w:p>
        </w:tc>
        <w:tc>
          <w:tcPr>
            <w:tcW w:w="2099" w:type="pct"/>
            <w:vAlign w:val="center"/>
          </w:tcPr>
          <w:p w14:paraId="37322B09" w14:textId="77777777" w:rsidR="0093479A" w:rsidRDefault="008B36F5">
            <w:r>
              <w:rPr>
                <w:rFonts w:hint="eastAsia"/>
              </w:rPr>
              <w:t>电机</w:t>
            </w:r>
            <w:r>
              <w:t>PWM</w:t>
            </w:r>
            <w:r>
              <w:t>直接减到该设定值，最小为</w:t>
            </w:r>
            <w:r>
              <w:t>0</w:t>
            </w:r>
            <w:r>
              <w:t>，如果该值大于当前电机运行</w:t>
            </w:r>
            <w:r>
              <w:t>PWM</w:t>
            </w:r>
            <w:r>
              <w:t>值，就会出现加速效果；</w:t>
            </w:r>
          </w:p>
          <w:p w14:paraId="1AA9D868" w14:textId="77777777" w:rsidR="0093479A" w:rsidRDefault="008B36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注：当</w:t>
            </w:r>
            <w:r>
              <w:rPr>
                <w:b/>
                <w:bCs/>
              </w:rPr>
              <w:t>PID</w:t>
            </w:r>
            <w:r>
              <w:rPr>
                <w:b/>
                <w:bCs/>
              </w:rPr>
              <w:t>控制启用时，该控制无效，只能采用类型</w:t>
            </w:r>
            <w:r>
              <w:rPr>
                <w:b/>
                <w:bCs/>
              </w:rPr>
              <w:t>0A</w:t>
            </w:r>
            <w:r>
              <w:rPr>
                <w:b/>
                <w:bCs/>
              </w:rPr>
              <w:t>速度控制</w:t>
            </w:r>
          </w:p>
        </w:tc>
      </w:tr>
      <w:tr w:rsidR="0093479A" w14:paraId="3BB2D822" w14:textId="77777777">
        <w:tc>
          <w:tcPr>
            <w:tcW w:w="982" w:type="pct"/>
            <w:vMerge w:val="restart"/>
            <w:vAlign w:val="center"/>
          </w:tcPr>
          <w:p w14:paraId="2347EFAD" w14:textId="77777777" w:rsidR="0093479A" w:rsidRDefault="008B36F5">
            <w:pPr>
              <w:jc w:val="center"/>
            </w:pPr>
            <w:r>
              <w:rPr>
                <w:rFonts w:hint="eastAsia"/>
              </w:rPr>
              <w:lastRenderedPageBreak/>
              <w:t>0</w:t>
            </w:r>
            <w:r>
              <w:t>4</w:t>
            </w:r>
          </w:p>
        </w:tc>
        <w:tc>
          <w:tcPr>
            <w:tcW w:w="945" w:type="pct"/>
            <w:vMerge w:val="restart"/>
            <w:vAlign w:val="center"/>
          </w:tcPr>
          <w:p w14:paraId="19C2872F" w14:textId="77777777" w:rsidR="0093479A" w:rsidRDefault="008B36F5">
            <w:pPr>
              <w:jc w:val="center"/>
            </w:pPr>
            <w:r>
              <w:rPr>
                <w:rFonts w:hint="eastAsia"/>
              </w:rPr>
              <w:t>大灯控制</w:t>
            </w:r>
          </w:p>
        </w:tc>
        <w:tc>
          <w:tcPr>
            <w:tcW w:w="973" w:type="pct"/>
            <w:vAlign w:val="center"/>
          </w:tcPr>
          <w:p w14:paraId="56C8D20E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712F3937" w14:textId="77777777" w:rsidR="0093479A" w:rsidRDefault="008B36F5">
            <w:r>
              <w:rPr>
                <w:rFonts w:hint="eastAsia"/>
              </w:rPr>
              <w:t>关闭大灯</w:t>
            </w:r>
          </w:p>
        </w:tc>
      </w:tr>
      <w:tr w:rsidR="0093479A" w14:paraId="3A9CF108" w14:textId="77777777">
        <w:tc>
          <w:tcPr>
            <w:tcW w:w="982" w:type="pct"/>
            <w:vMerge/>
            <w:vAlign w:val="center"/>
          </w:tcPr>
          <w:p w14:paraId="571A7295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2CAA9CFD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28556E1A" w14:textId="77777777" w:rsidR="0093479A" w:rsidRDefault="008B36F5">
            <w:pPr>
              <w:jc w:val="center"/>
            </w:pPr>
            <w:r>
              <w:rPr>
                <w:rFonts w:hint="eastAsia"/>
              </w:rPr>
              <w:t>其他值</w:t>
            </w:r>
          </w:p>
        </w:tc>
        <w:tc>
          <w:tcPr>
            <w:tcW w:w="2099" w:type="pct"/>
            <w:vAlign w:val="center"/>
          </w:tcPr>
          <w:p w14:paraId="706DAD44" w14:textId="77777777" w:rsidR="0093479A" w:rsidRDefault="008B36F5">
            <w:r>
              <w:rPr>
                <w:rFonts w:hint="eastAsia"/>
              </w:rPr>
              <w:t>开启大灯，开启亮度由该值确定</w:t>
            </w:r>
          </w:p>
        </w:tc>
      </w:tr>
      <w:tr w:rsidR="0093479A" w14:paraId="39B69338" w14:textId="77777777">
        <w:tc>
          <w:tcPr>
            <w:tcW w:w="982" w:type="pct"/>
            <w:vMerge w:val="restart"/>
            <w:vAlign w:val="center"/>
          </w:tcPr>
          <w:p w14:paraId="31D785F7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5</w:t>
            </w:r>
          </w:p>
        </w:tc>
        <w:tc>
          <w:tcPr>
            <w:tcW w:w="945" w:type="pct"/>
            <w:vMerge w:val="restart"/>
            <w:vAlign w:val="center"/>
          </w:tcPr>
          <w:p w14:paraId="343B2834" w14:textId="77777777" w:rsidR="0093479A" w:rsidRDefault="008B36F5">
            <w:pPr>
              <w:jc w:val="center"/>
            </w:pPr>
            <w:r>
              <w:rPr>
                <w:rFonts w:hint="eastAsia"/>
              </w:rPr>
              <w:t>左转黄灯控制</w:t>
            </w:r>
          </w:p>
        </w:tc>
        <w:tc>
          <w:tcPr>
            <w:tcW w:w="973" w:type="pct"/>
            <w:vAlign w:val="center"/>
          </w:tcPr>
          <w:p w14:paraId="5C8213B4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053ABECE" w14:textId="77777777" w:rsidR="0093479A" w:rsidRDefault="008B36F5">
            <w:r>
              <w:rPr>
                <w:rFonts w:hint="eastAsia"/>
              </w:rPr>
              <w:t>关闭左转灯</w:t>
            </w:r>
          </w:p>
        </w:tc>
      </w:tr>
      <w:tr w:rsidR="0093479A" w14:paraId="7E77F16D" w14:textId="77777777">
        <w:tc>
          <w:tcPr>
            <w:tcW w:w="982" w:type="pct"/>
            <w:vMerge/>
            <w:vAlign w:val="center"/>
          </w:tcPr>
          <w:p w14:paraId="2C3A8F88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5DA1131F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07676761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001</w:t>
            </w:r>
          </w:p>
        </w:tc>
        <w:tc>
          <w:tcPr>
            <w:tcW w:w="2099" w:type="pct"/>
            <w:vAlign w:val="center"/>
          </w:tcPr>
          <w:p w14:paraId="24F5A2EC" w14:textId="77777777" w:rsidR="0093479A" w:rsidRDefault="008B36F5">
            <w:r>
              <w:rPr>
                <w:rFonts w:hint="eastAsia"/>
              </w:rPr>
              <w:t>开启左转灯，闪烁</w:t>
            </w:r>
          </w:p>
        </w:tc>
      </w:tr>
      <w:tr w:rsidR="0093479A" w14:paraId="14445F83" w14:textId="77777777">
        <w:tc>
          <w:tcPr>
            <w:tcW w:w="982" w:type="pct"/>
            <w:vMerge w:val="restart"/>
            <w:vAlign w:val="center"/>
          </w:tcPr>
          <w:p w14:paraId="5A75DD8E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6</w:t>
            </w:r>
          </w:p>
        </w:tc>
        <w:tc>
          <w:tcPr>
            <w:tcW w:w="945" w:type="pct"/>
            <w:vMerge w:val="restart"/>
            <w:vAlign w:val="center"/>
          </w:tcPr>
          <w:p w14:paraId="76C16D45" w14:textId="77777777" w:rsidR="0093479A" w:rsidRDefault="008B36F5">
            <w:pPr>
              <w:jc w:val="center"/>
            </w:pPr>
            <w:r>
              <w:rPr>
                <w:rFonts w:hint="eastAsia"/>
              </w:rPr>
              <w:t>右转黄灯控制</w:t>
            </w:r>
          </w:p>
        </w:tc>
        <w:tc>
          <w:tcPr>
            <w:tcW w:w="973" w:type="pct"/>
            <w:vAlign w:val="center"/>
          </w:tcPr>
          <w:p w14:paraId="7589E45A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460A4D4D" w14:textId="77777777" w:rsidR="0093479A" w:rsidRDefault="008B36F5">
            <w:r>
              <w:rPr>
                <w:rFonts w:hint="eastAsia"/>
              </w:rPr>
              <w:t>关闭右转灯</w:t>
            </w:r>
          </w:p>
        </w:tc>
      </w:tr>
      <w:tr w:rsidR="0093479A" w14:paraId="68900A32" w14:textId="77777777">
        <w:tc>
          <w:tcPr>
            <w:tcW w:w="982" w:type="pct"/>
            <w:vMerge/>
            <w:vAlign w:val="center"/>
          </w:tcPr>
          <w:p w14:paraId="1E10E495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091DE041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5A30D2F6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001</w:t>
            </w:r>
          </w:p>
        </w:tc>
        <w:tc>
          <w:tcPr>
            <w:tcW w:w="2099" w:type="pct"/>
            <w:vAlign w:val="center"/>
          </w:tcPr>
          <w:p w14:paraId="1E1A0DCC" w14:textId="77777777" w:rsidR="0093479A" w:rsidRDefault="008B36F5">
            <w:r>
              <w:rPr>
                <w:rFonts w:hint="eastAsia"/>
              </w:rPr>
              <w:t>开启右转灯亮，闪烁</w:t>
            </w:r>
          </w:p>
        </w:tc>
      </w:tr>
      <w:tr w:rsidR="0093479A" w14:paraId="5F7F505E" w14:textId="77777777">
        <w:tc>
          <w:tcPr>
            <w:tcW w:w="982" w:type="pct"/>
            <w:vMerge w:val="restart"/>
            <w:vAlign w:val="center"/>
          </w:tcPr>
          <w:p w14:paraId="78E41E1E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7</w:t>
            </w:r>
          </w:p>
        </w:tc>
        <w:tc>
          <w:tcPr>
            <w:tcW w:w="945" w:type="pct"/>
            <w:vMerge w:val="restart"/>
            <w:vAlign w:val="center"/>
          </w:tcPr>
          <w:p w14:paraId="62644BB3" w14:textId="77777777" w:rsidR="0093479A" w:rsidRDefault="008B36F5">
            <w:pPr>
              <w:jc w:val="center"/>
            </w:pPr>
            <w:r>
              <w:rPr>
                <w:rFonts w:hint="eastAsia"/>
              </w:rPr>
              <w:t>黄闪控制</w:t>
            </w:r>
          </w:p>
        </w:tc>
        <w:tc>
          <w:tcPr>
            <w:tcW w:w="973" w:type="pct"/>
            <w:vAlign w:val="center"/>
          </w:tcPr>
          <w:p w14:paraId="3CB8F3F6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1E73E75B" w14:textId="77777777" w:rsidR="0093479A" w:rsidRDefault="008B36F5">
            <w:r>
              <w:rPr>
                <w:rFonts w:hint="eastAsia"/>
              </w:rPr>
              <w:t>关闭黄闪</w:t>
            </w:r>
          </w:p>
        </w:tc>
      </w:tr>
      <w:tr w:rsidR="0093479A" w14:paraId="0D81FC51" w14:textId="77777777">
        <w:tc>
          <w:tcPr>
            <w:tcW w:w="982" w:type="pct"/>
            <w:vMerge/>
            <w:vAlign w:val="center"/>
          </w:tcPr>
          <w:p w14:paraId="323B1CD6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20CE0CCB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1BCD936D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001</w:t>
            </w:r>
          </w:p>
        </w:tc>
        <w:tc>
          <w:tcPr>
            <w:tcW w:w="2099" w:type="pct"/>
            <w:vAlign w:val="center"/>
          </w:tcPr>
          <w:p w14:paraId="389D819B" w14:textId="77777777" w:rsidR="0093479A" w:rsidRDefault="008B36F5">
            <w:r>
              <w:rPr>
                <w:rFonts w:hint="eastAsia"/>
              </w:rPr>
              <w:t>开启黄闪</w:t>
            </w:r>
          </w:p>
        </w:tc>
      </w:tr>
      <w:tr w:rsidR="0093479A" w14:paraId="7D190E3E" w14:textId="77777777">
        <w:tc>
          <w:tcPr>
            <w:tcW w:w="982" w:type="pct"/>
            <w:vMerge w:val="restart"/>
            <w:vAlign w:val="center"/>
          </w:tcPr>
          <w:p w14:paraId="4EB95D35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8</w:t>
            </w:r>
          </w:p>
        </w:tc>
        <w:tc>
          <w:tcPr>
            <w:tcW w:w="945" w:type="pct"/>
            <w:vMerge w:val="restart"/>
            <w:vAlign w:val="center"/>
          </w:tcPr>
          <w:p w14:paraId="3839936B" w14:textId="77777777" w:rsidR="0093479A" w:rsidRDefault="008B36F5">
            <w:pPr>
              <w:jc w:val="center"/>
            </w:pPr>
            <w:r>
              <w:rPr>
                <w:rFonts w:hint="eastAsia"/>
              </w:rPr>
              <w:t>刹车灯控制</w:t>
            </w:r>
          </w:p>
        </w:tc>
        <w:tc>
          <w:tcPr>
            <w:tcW w:w="973" w:type="pct"/>
            <w:vAlign w:val="center"/>
          </w:tcPr>
          <w:p w14:paraId="13D94F8F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12CDD2B4" w14:textId="77777777" w:rsidR="0093479A" w:rsidRDefault="008B36F5">
            <w:r>
              <w:rPr>
                <w:rFonts w:hint="eastAsia"/>
              </w:rPr>
              <w:t>关闭刹车灯</w:t>
            </w:r>
          </w:p>
        </w:tc>
      </w:tr>
      <w:tr w:rsidR="0093479A" w14:paraId="6EE1B3BE" w14:textId="77777777">
        <w:tc>
          <w:tcPr>
            <w:tcW w:w="982" w:type="pct"/>
            <w:vMerge/>
            <w:vAlign w:val="center"/>
          </w:tcPr>
          <w:p w14:paraId="45444BF8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68235537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2E88FCF1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001</w:t>
            </w:r>
          </w:p>
        </w:tc>
        <w:tc>
          <w:tcPr>
            <w:tcW w:w="2099" w:type="pct"/>
            <w:vAlign w:val="center"/>
          </w:tcPr>
          <w:p w14:paraId="585C7AD9" w14:textId="77777777" w:rsidR="0093479A" w:rsidRDefault="008B36F5">
            <w:r>
              <w:rPr>
                <w:rFonts w:hint="eastAsia"/>
              </w:rPr>
              <w:t>开启刹车灯</w:t>
            </w:r>
          </w:p>
        </w:tc>
      </w:tr>
      <w:tr w:rsidR="0093479A" w14:paraId="1E9FDB9C" w14:textId="77777777">
        <w:tc>
          <w:tcPr>
            <w:tcW w:w="982" w:type="pct"/>
            <w:vMerge w:val="restart"/>
            <w:vAlign w:val="center"/>
          </w:tcPr>
          <w:p w14:paraId="63B962DA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9</w:t>
            </w:r>
          </w:p>
        </w:tc>
        <w:tc>
          <w:tcPr>
            <w:tcW w:w="945" w:type="pct"/>
            <w:vMerge w:val="restart"/>
            <w:vAlign w:val="center"/>
          </w:tcPr>
          <w:p w14:paraId="5A123583" w14:textId="77777777" w:rsidR="0093479A" w:rsidRDefault="008B36F5">
            <w:pPr>
              <w:jc w:val="center"/>
            </w:pPr>
            <w:r>
              <w:rPr>
                <w:rFonts w:hint="eastAsia"/>
              </w:rPr>
              <w:t>示廓灯控制</w:t>
            </w:r>
          </w:p>
        </w:tc>
        <w:tc>
          <w:tcPr>
            <w:tcW w:w="973" w:type="pct"/>
            <w:vAlign w:val="center"/>
          </w:tcPr>
          <w:p w14:paraId="079BC726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000</w:t>
            </w:r>
          </w:p>
        </w:tc>
        <w:tc>
          <w:tcPr>
            <w:tcW w:w="2099" w:type="pct"/>
            <w:vAlign w:val="center"/>
          </w:tcPr>
          <w:p w14:paraId="7E33A723" w14:textId="77777777" w:rsidR="0093479A" w:rsidRDefault="008B36F5">
            <w:r>
              <w:rPr>
                <w:rFonts w:hint="eastAsia"/>
              </w:rPr>
              <w:t>关闭示廓灯</w:t>
            </w:r>
          </w:p>
        </w:tc>
      </w:tr>
      <w:tr w:rsidR="0093479A" w14:paraId="282B0037" w14:textId="77777777">
        <w:tc>
          <w:tcPr>
            <w:tcW w:w="982" w:type="pct"/>
            <w:vMerge/>
            <w:vAlign w:val="center"/>
          </w:tcPr>
          <w:p w14:paraId="75B8A6BE" w14:textId="77777777" w:rsidR="0093479A" w:rsidRDefault="0093479A">
            <w:pPr>
              <w:jc w:val="center"/>
            </w:pPr>
          </w:p>
        </w:tc>
        <w:tc>
          <w:tcPr>
            <w:tcW w:w="945" w:type="pct"/>
            <w:vMerge/>
            <w:vAlign w:val="center"/>
          </w:tcPr>
          <w:p w14:paraId="47E1B445" w14:textId="77777777" w:rsidR="0093479A" w:rsidRDefault="0093479A">
            <w:pPr>
              <w:jc w:val="center"/>
            </w:pPr>
          </w:p>
        </w:tc>
        <w:tc>
          <w:tcPr>
            <w:tcW w:w="973" w:type="pct"/>
            <w:vAlign w:val="center"/>
          </w:tcPr>
          <w:p w14:paraId="38CD8E9D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001</w:t>
            </w:r>
          </w:p>
        </w:tc>
        <w:tc>
          <w:tcPr>
            <w:tcW w:w="2099" w:type="pct"/>
            <w:vAlign w:val="center"/>
          </w:tcPr>
          <w:p w14:paraId="40E4E4D1" w14:textId="77777777" w:rsidR="0093479A" w:rsidRDefault="008B36F5">
            <w:r>
              <w:rPr>
                <w:rFonts w:hint="eastAsia"/>
              </w:rPr>
              <w:t>开启示廓灯，示廓灯亮度为大灯和刹车灯亮度的一半</w:t>
            </w:r>
          </w:p>
        </w:tc>
      </w:tr>
      <w:tr w:rsidR="0093479A" w14:paraId="7B25C34F" w14:textId="77777777">
        <w:tc>
          <w:tcPr>
            <w:tcW w:w="982" w:type="pct"/>
            <w:vAlign w:val="center"/>
          </w:tcPr>
          <w:p w14:paraId="14B4131A" w14:textId="77777777" w:rsidR="0093479A" w:rsidRDefault="008B36F5">
            <w:pPr>
              <w:jc w:val="center"/>
            </w:pPr>
            <w:r>
              <w:rPr>
                <w:rFonts w:hint="eastAsia"/>
              </w:rPr>
              <w:t>0</w:t>
            </w:r>
            <w:r>
              <w:t>A</w:t>
            </w:r>
          </w:p>
        </w:tc>
        <w:tc>
          <w:tcPr>
            <w:tcW w:w="945" w:type="pct"/>
            <w:vAlign w:val="center"/>
          </w:tcPr>
          <w:p w14:paraId="5B4D8D1B" w14:textId="77777777" w:rsidR="0093479A" w:rsidRDefault="008B36F5">
            <w:pPr>
              <w:jc w:val="center"/>
            </w:pPr>
            <w:r>
              <w:rPr>
                <w:rFonts w:hint="eastAsia"/>
              </w:rPr>
              <w:t>速度控制</w:t>
            </w:r>
          </w:p>
        </w:tc>
        <w:tc>
          <w:tcPr>
            <w:tcW w:w="973" w:type="pct"/>
            <w:vAlign w:val="center"/>
          </w:tcPr>
          <w:p w14:paraId="492B3BA5" w14:textId="77777777" w:rsidR="0093479A" w:rsidRDefault="008B36F5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099" w:type="pct"/>
            <w:vAlign w:val="center"/>
          </w:tcPr>
          <w:p w14:paraId="1A9C05EE" w14:textId="77777777" w:rsidR="0093479A" w:rsidRDefault="008B36F5">
            <w:r>
              <w:rPr>
                <w:rFonts w:hint="eastAsia"/>
              </w:rPr>
              <w:t>直接输入速度值，单位：</w:t>
            </w:r>
            <w:r>
              <w:rPr>
                <w:rFonts w:hint="eastAsia"/>
              </w:rPr>
              <w:t>cm</w:t>
            </w:r>
            <w:r>
              <w:t>/s</w:t>
            </w:r>
          </w:p>
          <w:p w14:paraId="6E9C3EE5" w14:textId="77777777" w:rsidR="0093479A" w:rsidRDefault="008B36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注：当且仅当</w:t>
            </w: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ID</w:t>
            </w:r>
            <w:r>
              <w:rPr>
                <w:rFonts w:hint="eastAsia"/>
                <w:b/>
                <w:bCs/>
              </w:rPr>
              <w:t>控制启用有效，最大最小值由行驶参数的</w:t>
            </w:r>
            <w:proofErr w:type="spellStart"/>
            <w:r>
              <w:rPr>
                <w:b/>
                <w:bCs/>
              </w:rPr>
              <w:t>CarSpeedMin</w:t>
            </w:r>
            <w:proofErr w:type="spellEnd"/>
            <w:r>
              <w:rPr>
                <w:rFonts w:hint="eastAsia"/>
                <w:b/>
                <w:bCs/>
              </w:rPr>
              <w:t>和</w:t>
            </w:r>
            <w:proofErr w:type="spellStart"/>
            <w:r>
              <w:rPr>
                <w:b/>
                <w:bCs/>
              </w:rPr>
              <w:t>CarSpeedM</w:t>
            </w:r>
            <w:r>
              <w:rPr>
                <w:rFonts w:hint="eastAsia"/>
                <w:b/>
                <w:bCs/>
              </w:rPr>
              <w:t>ax</w:t>
            </w:r>
            <w:proofErr w:type="spellEnd"/>
            <w:r>
              <w:rPr>
                <w:rFonts w:hint="eastAsia"/>
                <w:b/>
                <w:bCs/>
              </w:rPr>
              <w:t>决定</w:t>
            </w:r>
          </w:p>
        </w:tc>
      </w:tr>
    </w:tbl>
    <w:p w14:paraId="72C2B218" w14:textId="77777777" w:rsidR="0093479A" w:rsidRDefault="0093479A"/>
    <w:p w14:paraId="3237416C" w14:textId="77777777" w:rsidR="0093479A" w:rsidRDefault="0093479A"/>
    <w:p w14:paraId="0CD5AC12" w14:textId="77777777" w:rsidR="0093479A" w:rsidRDefault="0093479A"/>
    <w:sectPr w:rsidR="00934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altName w:val="新宋体"/>
    <w:panose1 w:val="02010609030101010101"/>
    <w:charset w:val="86"/>
    <w:family w:val="modern"/>
    <w:pitch w:val="fixed"/>
    <w:sig w:usb0="A00002FF" w:usb1="7ACFFDFB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49A666"/>
    <w:multiLevelType w:val="singleLevel"/>
    <w:tmpl w:val="BD49A66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EyNTc3NzM0MjMyNzZV0lEKTi0uzszPAykwrAUAozmyliwAAAA="/>
    <w:docVar w:name="commondata" w:val="eyJoZGlkIjoiODRjMmQ0ODc0MjQzMWVlNzliMDVhYzYwZWZlMmFlYzkifQ=="/>
  </w:docVars>
  <w:rsids>
    <w:rsidRoot w:val="00172A27"/>
    <w:rsid w:val="00172A27"/>
    <w:rsid w:val="00773CB2"/>
    <w:rsid w:val="008638DD"/>
    <w:rsid w:val="008B36F5"/>
    <w:rsid w:val="0093479A"/>
    <w:rsid w:val="01F97465"/>
    <w:rsid w:val="02D53244"/>
    <w:rsid w:val="05C26655"/>
    <w:rsid w:val="064224DB"/>
    <w:rsid w:val="07910015"/>
    <w:rsid w:val="080B6620"/>
    <w:rsid w:val="081E1B70"/>
    <w:rsid w:val="083F39BB"/>
    <w:rsid w:val="08B856D4"/>
    <w:rsid w:val="08C227C7"/>
    <w:rsid w:val="08D82943"/>
    <w:rsid w:val="09A14903"/>
    <w:rsid w:val="0A2D572E"/>
    <w:rsid w:val="0C990165"/>
    <w:rsid w:val="0C9D45A3"/>
    <w:rsid w:val="0EA67DC7"/>
    <w:rsid w:val="0F5F5D23"/>
    <w:rsid w:val="10551122"/>
    <w:rsid w:val="13BD326A"/>
    <w:rsid w:val="1468687A"/>
    <w:rsid w:val="14937060"/>
    <w:rsid w:val="154536D6"/>
    <w:rsid w:val="16386E8C"/>
    <w:rsid w:val="171A671E"/>
    <w:rsid w:val="17831BB6"/>
    <w:rsid w:val="1B811F9B"/>
    <w:rsid w:val="1BA61ACC"/>
    <w:rsid w:val="1C9506D4"/>
    <w:rsid w:val="2241781C"/>
    <w:rsid w:val="24465DA6"/>
    <w:rsid w:val="24517D01"/>
    <w:rsid w:val="247A05C4"/>
    <w:rsid w:val="24A26A8B"/>
    <w:rsid w:val="297B598F"/>
    <w:rsid w:val="29E2641F"/>
    <w:rsid w:val="2A2458BA"/>
    <w:rsid w:val="2AA473C0"/>
    <w:rsid w:val="2B084CDE"/>
    <w:rsid w:val="2B3F1C94"/>
    <w:rsid w:val="2C1E544F"/>
    <w:rsid w:val="2DFD104F"/>
    <w:rsid w:val="2E0A5274"/>
    <w:rsid w:val="2E982E8F"/>
    <w:rsid w:val="30BF4E2F"/>
    <w:rsid w:val="310426F5"/>
    <w:rsid w:val="31B90C7F"/>
    <w:rsid w:val="31DA35B5"/>
    <w:rsid w:val="320F7AC3"/>
    <w:rsid w:val="32191398"/>
    <w:rsid w:val="324C7292"/>
    <w:rsid w:val="366B07B7"/>
    <w:rsid w:val="374F6E77"/>
    <w:rsid w:val="37FF3C34"/>
    <w:rsid w:val="39AE2B77"/>
    <w:rsid w:val="3A1F16EF"/>
    <w:rsid w:val="3C7C4792"/>
    <w:rsid w:val="3C933036"/>
    <w:rsid w:val="3D271879"/>
    <w:rsid w:val="4148384E"/>
    <w:rsid w:val="42AD2D31"/>
    <w:rsid w:val="4374731A"/>
    <w:rsid w:val="44234F03"/>
    <w:rsid w:val="44525D6F"/>
    <w:rsid w:val="47A24ABA"/>
    <w:rsid w:val="47E14305"/>
    <w:rsid w:val="486B5255"/>
    <w:rsid w:val="49C425C9"/>
    <w:rsid w:val="4B532A39"/>
    <w:rsid w:val="4BD31422"/>
    <w:rsid w:val="4BF72EC4"/>
    <w:rsid w:val="4C5A6750"/>
    <w:rsid w:val="4CD94171"/>
    <w:rsid w:val="4F3D116B"/>
    <w:rsid w:val="511856D5"/>
    <w:rsid w:val="51FC6AEF"/>
    <w:rsid w:val="5399017F"/>
    <w:rsid w:val="551B40D3"/>
    <w:rsid w:val="5548223D"/>
    <w:rsid w:val="55B8598F"/>
    <w:rsid w:val="56A56AF4"/>
    <w:rsid w:val="5AF33CB6"/>
    <w:rsid w:val="5BD767D3"/>
    <w:rsid w:val="5C1F7DDD"/>
    <w:rsid w:val="5DD961F1"/>
    <w:rsid w:val="5ED47311"/>
    <w:rsid w:val="5F48428D"/>
    <w:rsid w:val="5F9C653F"/>
    <w:rsid w:val="5FED2688"/>
    <w:rsid w:val="607E2ADB"/>
    <w:rsid w:val="612956DC"/>
    <w:rsid w:val="61F65AC5"/>
    <w:rsid w:val="63965F05"/>
    <w:rsid w:val="6456366F"/>
    <w:rsid w:val="64E27BB4"/>
    <w:rsid w:val="65C30D7C"/>
    <w:rsid w:val="66A4275D"/>
    <w:rsid w:val="671C7E79"/>
    <w:rsid w:val="67245EF0"/>
    <w:rsid w:val="67F10479"/>
    <w:rsid w:val="67FF6F36"/>
    <w:rsid w:val="68F17D99"/>
    <w:rsid w:val="69560E91"/>
    <w:rsid w:val="69F063D5"/>
    <w:rsid w:val="69F94899"/>
    <w:rsid w:val="6B610A1E"/>
    <w:rsid w:val="6BED1E44"/>
    <w:rsid w:val="6C1E291F"/>
    <w:rsid w:val="6FB0791E"/>
    <w:rsid w:val="70AA7C96"/>
    <w:rsid w:val="71F83838"/>
    <w:rsid w:val="7260459D"/>
    <w:rsid w:val="730B29F0"/>
    <w:rsid w:val="73EB19A0"/>
    <w:rsid w:val="74356C69"/>
    <w:rsid w:val="76F30D60"/>
    <w:rsid w:val="776E4F96"/>
    <w:rsid w:val="79897C8D"/>
    <w:rsid w:val="79DD6DC0"/>
    <w:rsid w:val="7B1D6B78"/>
    <w:rsid w:val="7BC77C04"/>
    <w:rsid w:val="7C386F46"/>
    <w:rsid w:val="7CF25358"/>
    <w:rsid w:val="7D6F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5E100B"/>
  <w15:docId w15:val="{7F05FA8B-B435-4814-8DE3-2DE2D083A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sks</dc:creator>
  <cp:lastModifiedBy>Xiao Yao</cp:lastModifiedBy>
  <cp:revision>3</cp:revision>
  <dcterms:created xsi:type="dcterms:W3CDTF">2014-10-29T12:08:00Z</dcterms:created>
  <dcterms:modified xsi:type="dcterms:W3CDTF">2025-03-03T06:09:00Z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EDAB6928505E4740AC463526FDBEA1FA</vt:lpwstr>
  </property>
</Properties>
</file>