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A98363" w14:textId="427347B9" w:rsidR="00402F24" w:rsidRDefault="00402F24">
      <w:pPr>
        <w:rPr>
          <w:rFonts w:ascii="仿宋" w:eastAsia="仿宋" w:hAnsi="仿宋"/>
        </w:rPr>
      </w:pPr>
      <w:r>
        <w:rPr>
          <w:rFonts w:ascii="仿宋" w:eastAsia="仿宋" w:hAnsi="仿宋" w:hint="eastAsia"/>
        </w:rPr>
        <w:t>1、</w:t>
      </w:r>
    </w:p>
    <w:p w14:paraId="3F5AE63B" w14:textId="3AFC8DEA" w:rsidR="00402F24" w:rsidRDefault="00402F24">
      <w:pPr>
        <w:rPr>
          <w:rFonts w:ascii="仿宋" w:eastAsia="仿宋" w:hAnsi="仿宋" w:hint="eastAsia"/>
        </w:rPr>
      </w:pPr>
      <w:r>
        <w:rPr>
          <w:rFonts w:ascii="仿宋" w:eastAsia="仿宋" w:hAnsi="仿宋" w:hint="eastAsia"/>
        </w:rPr>
        <w:t>·大气稳定度定义：</w:t>
      </w:r>
      <w:r w:rsidRPr="00402F24">
        <w:rPr>
          <w:rFonts w:ascii="仿宋" w:eastAsia="仿宋" w:hAnsi="仿宋"/>
        </w:rPr>
        <w:t>表示大气抗干扰能力的物理量， 表征大气的扩散能力</w:t>
      </w:r>
      <w:r>
        <w:rPr>
          <w:rFonts w:ascii="仿宋" w:eastAsia="仿宋" w:hAnsi="仿宋" w:hint="eastAsia"/>
        </w:rPr>
        <w:t>。</w:t>
      </w:r>
    </w:p>
    <w:p w14:paraId="1D5A1E64" w14:textId="07D5E64C" w:rsidR="00402F24" w:rsidRPr="00402F24" w:rsidRDefault="00402F24">
      <w:pPr>
        <w:rPr>
          <w:rFonts w:ascii="仿宋" w:eastAsia="仿宋" w:hAnsi="仿宋" w:hint="eastAsia"/>
        </w:rPr>
      </w:pPr>
      <w:r>
        <w:rPr>
          <w:rFonts w:ascii="仿宋" w:eastAsia="仿宋" w:hAnsi="仿宋" w:hint="eastAsia"/>
        </w:rPr>
        <w:t>·</w:t>
      </w:r>
      <w:bookmarkStart w:id="0" w:name="OLE_LINK1"/>
      <w:r w:rsidRPr="00402F24">
        <w:rPr>
          <w:rFonts w:ascii="仿宋" w:eastAsia="仿宋" w:hAnsi="仿宋"/>
        </w:rPr>
        <w:t>对交通汽车尾气污染物扩散影响</w:t>
      </w:r>
      <w:bookmarkEnd w:id="0"/>
      <w:r>
        <w:rPr>
          <w:rFonts w:ascii="仿宋" w:eastAsia="仿宋" w:hAnsi="仿宋" w:hint="eastAsia"/>
        </w:rPr>
        <w:t>：</w:t>
      </w:r>
    </w:p>
    <w:p w14:paraId="40FBA939" w14:textId="46D0AF23" w:rsidR="00402F24" w:rsidRPr="00402F24" w:rsidRDefault="00402F24" w:rsidP="00402F24">
      <w:pPr>
        <w:rPr>
          <w:rFonts w:ascii="仿宋" w:eastAsia="仿宋" w:hAnsi="仿宋"/>
        </w:rPr>
      </w:pPr>
      <w:r>
        <w:rPr>
          <w:rFonts w:ascii="仿宋" w:eastAsia="仿宋" w:hAnsi="仿宋" w:hint="eastAsia"/>
        </w:rPr>
        <w:t>1）</w:t>
      </w:r>
      <w:r w:rsidRPr="00402F24">
        <w:rPr>
          <w:rFonts w:ascii="仿宋" w:eastAsia="仿宋" w:hAnsi="仿宋"/>
        </w:rPr>
        <w:t>在晴天白昼，特别是午后，由于太阳辐射最强，地面因比热容小而强烈增温，形成温度层结逐减的状态，使大气极不稳定。这种不稳定状态有利于污染物的垂直扩散，汽车尾气可以较快向上扩散，不易在地面附近积累。</w:t>
      </w:r>
    </w:p>
    <w:p w14:paraId="1197C38E" w14:textId="5DF4E560" w:rsidR="00402F24" w:rsidRPr="00402F24" w:rsidRDefault="00402F24" w:rsidP="00402F24">
      <w:pPr>
        <w:rPr>
          <w:rFonts w:ascii="仿宋" w:eastAsia="仿宋" w:hAnsi="仿宋"/>
        </w:rPr>
      </w:pPr>
      <w:r>
        <w:rPr>
          <w:rFonts w:ascii="仿宋" w:eastAsia="仿宋" w:hAnsi="仿宋" w:hint="eastAsia"/>
        </w:rPr>
        <w:t>2）</w:t>
      </w:r>
      <w:r w:rsidRPr="00402F24">
        <w:rPr>
          <w:rFonts w:ascii="仿宋" w:eastAsia="仿宋" w:hAnsi="仿宋"/>
        </w:rPr>
        <w:t>在晴夜，地面有效辐射最大，导致地面温度快速下降，而高处气层降温较少，形成上暖下冷的逆温现象，此时大气极为稳定。这种稳定状态会抑制污染物的垂直扩散，使汽车尾气难以向上扩散，容易在地面附近积累，形成污染。</w:t>
      </w:r>
    </w:p>
    <w:p w14:paraId="073864B5" w14:textId="3ED2DDCB" w:rsidR="00402F24" w:rsidRDefault="00402F24" w:rsidP="00402F24">
      <w:pPr>
        <w:rPr>
          <w:rFonts w:ascii="仿宋" w:eastAsia="仿宋" w:hAnsi="仿宋"/>
        </w:rPr>
      </w:pPr>
      <w:r>
        <w:rPr>
          <w:rFonts w:ascii="仿宋" w:eastAsia="仿宋" w:hAnsi="仿宋" w:hint="eastAsia"/>
        </w:rPr>
        <w:t>3）</w:t>
      </w:r>
      <w:r w:rsidRPr="00402F24">
        <w:rPr>
          <w:rFonts w:ascii="仿宋" w:eastAsia="仿宋" w:hAnsi="仿宋"/>
        </w:rPr>
        <w:t>日出日落后为转换期，此时大气接近中性状态，扩散条件介于上述两种情况之间</w:t>
      </w:r>
    </w:p>
    <w:p w14:paraId="4D021CB2" w14:textId="77777777" w:rsidR="00402F24" w:rsidRDefault="00402F24">
      <w:pPr>
        <w:rPr>
          <w:rFonts w:ascii="仿宋" w:eastAsia="仿宋" w:hAnsi="仿宋"/>
        </w:rPr>
      </w:pPr>
    </w:p>
    <w:p w14:paraId="466AE95A" w14:textId="68C34717" w:rsidR="00402F24" w:rsidRPr="00402F24" w:rsidRDefault="00402F24">
      <w:pPr>
        <w:rPr>
          <w:rFonts w:ascii="仿宋" w:eastAsia="仿宋" w:hAnsi="仿宋" w:hint="eastAsia"/>
        </w:rPr>
      </w:pPr>
      <w:r>
        <w:rPr>
          <w:rFonts w:ascii="仿宋" w:eastAsia="仿宋" w:hAnsi="仿宋" w:hint="eastAsia"/>
        </w:rPr>
        <w:t>2、</w:t>
      </w:r>
    </w:p>
    <w:p w14:paraId="42D5CC74" w14:textId="2E9A6D7F" w:rsidR="00402F24" w:rsidRDefault="00402F24">
      <w:pPr>
        <w:rPr>
          <w:rFonts w:ascii="仿宋" w:eastAsia="仿宋" w:hAnsi="仿宋"/>
        </w:rPr>
      </w:pPr>
      <w:r>
        <w:rPr>
          <w:rFonts w:ascii="仿宋" w:eastAsia="仿宋" w:hAnsi="仿宋" w:hint="eastAsia"/>
        </w:rPr>
        <w:t>1）正确</w:t>
      </w:r>
    </w:p>
    <w:p w14:paraId="1B9B34E1" w14:textId="39FBA4D7" w:rsidR="00402F24" w:rsidRDefault="00402F24">
      <w:pPr>
        <w:rPr>
          <w:rFonts w:ascii="仿宋" w:eastAsia="仿宋" w:hAnsi="仿宋"/>
        </w:rPr>
      </w:pPr>
      <w:r>
        <w:rPr>
          <w:rFonts w:ascii="仿宋" w:eastAsia="仿宋" w:hAnsi="仿宋" w:hint="eastAsia"/>
        </w:rPr>
        <w:t>2）正确</w:t>
      </w:r>
    </w:p>
    <w:p w14:paraId="537F2073" w14:textId="180A784E" w:rsidR="00402F24" w:rsidRDefault="00402F24">
      <w:pPr>
        <w:rPr>
          <w:rFonts w:ascii="仿宋" w:eastAsia="仿宋" w:hAnsi="仿宋"/>
        </w:rPr>
      </w:pPr>
      <w:r>
        <w:rPr>
          <w:rFonts w:ascii="仿宋" w:eastAsia="仿宋" w:hAnsi="仿宋" w:hint="eastAsia"/>
        </w:rPr>
        <w:t>3）不正确。</w:t>
      </w:r>
      <w:r w:rsidR="00172C33" w:rsidRPr="00172C33">
        <w:rPr>
          <w:rFonts w:ascii="仿宋" w:eastAsia="仿宋" w:hAnsi="仿宋"/>
        </w:rPr>
        <w:t>AQI为220属于重度污染而非中度污染</w:t>
      </w:r>
    </w:p>
    <w:p w14:paraId="3755EC08" w14:textId="05573CFB" w:rsidR="00172C33" w:rsidRDefault="00172C33">
      <w:pPr>
        <w:rPr>
          <w:rFonts w:ascii="仿宋" w:eastAsia="仿宋" w:hAnsi="仿宋"/>
        </w:rPr>
      </w:pPr>
      <w:r>
        <w:rPr>
          <w:rFonts w:ascii="仿宋" w:eastAsia="仿宋" w:hAnsi="仿宋" w:hint="eastAsia"/>
        </w:rPr>
        <w:t>4）不正确。</w:t>
      </w:r>
      <w:r w:rsidRPr="00172C33">
        <w:rPr>
          <w:rFonts w:ascii="仿宋" w:eastAsia="仿宋" w:hAnsi="仿宋"/>
        </w:rPr>
        <w:t>PM2.5是指空气动力学当量直径小于等于2.5微米的颗粒物，而PM10是指直径小于等于10微米的颗粒物</w:t>
      </w:r>
    </w:p>
    <w:p w14:paraId="64C0F019" w14:textId="545F8292" w:rsidR="00172C33" w:rsidRDefault="00172C33" w:rsidP="00172C33">
      <w:pPr>
        <w:rPr>
          <w:rFonts w:ascii="仿宋" w:eastAsia="仿宋" w:hAnsi="仿宋" w:hint="eastAsia"/>
        </w:rPr>
      </w:pPr>
      <w:r>
        <w:rPr>
          <w:rFonts w:ascii="仿宋" w:eastAsia="仿宋" w:hAnsi="仿宋" w:hint="eastAsia"/>
        </w:rPr>
        <w:t>5）不正确。</w:t>
      </w:r>
      <w:r w:rsidRPr="00172C33">
        <w:rPr>
          <w:rFonts w:ascii="仿宋" w:eastAsia="仿宋" w:hAnsi="仿宋"/>
        </w:rPr>
        <w:t>伦敦烟雾主要由煤燃烧产生的二氧化硫和烟尘在潮湿环境中形成，是硫型烟雾，通常在低温、高湿条件下形成</w:t>
      </w:r>
      <w:r>
        <w:rPr>
          <w:rFonts w:ascii="仿宋" w:eastAsia="仿宋" w:hAnsi="仿宋" w:hint="eastAsia"/>
        </w:rPr>
        <w:t>；</w:t>
      </w:r>
      <w:r w:rsidRPr="00172C33">
        <w:rPr>
          <w:rFonts w:ascii="仿宋" w:eastAsia="仿宋" w:hAnsi="仿宋"/>
        </w:rPr>
        <w:t>洛杉矶烟雾主要是由机动车排放的氮氧化物和挥发性有机物在强烈阳光照射下发生光化学反应形成的光化学烟雾，通常在高温、干燥的条件下形成。</w:t>
      </w:r>
    </w:p>
    <w:p w14:paraId="7782E8B0" w14:textId="77777777" w:rsidR="00402F24" w:rsidRDefault="00402F24">
      <w:pPr>
        <w:rPr>
          <w:rFonts w:ascii="仿宋" w:eastAsia="仿宋" w:hAnsi="仿宋"/>
        </w:rPr>
      </w:pPr>
    </w:p>
    <w:p w14:paraId="63CFDD53" w14:textId="77777777" w:rsidR="00402F24" w:rsidRPr="00402F24" w:rsidRDefault="00402F24">
      <w:pPr>
        <w:rPr>
          <w:rFonts w:ascii="仿宋" w:eastAsia="仿宋" w:hAnsi="仿宋" w:hint="eastAsia"/>
        </w:rPr>
      </w:pPr>
    </w:p>
    <w:sectPr w:rsidR="00402F24" w:rsidRPr="00402F2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2F24"/>
    <w:rsid w:val="00172C33"/>
    <w:rsid w:val="00402F24"/>
    <w:rsid w:val="00B221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BE32168"/>
  <w15:chartTrackingRefBased/>
  <w15:docId w15:val="{9985B1F1-CF0D-DB4E-8E50-8C41DB549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402F2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402F2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402F2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402F24"/>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402F24"/>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402F24"/>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402F24"/>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402F24"/>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402F24"/>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02F24"/>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402F24"/>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402F24"/>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402F24"/>
    <w:rPr>
      <w:rFonts w:cstheme="majorBidi"/>
      <w:color w:val="0F4761" w:themeColor="accent1" w:themeShade="BF"/>
      <w:sz w:val="28"/>
      <w:szCs w:val="28"/>
    </w:rPr>
  </w:style>
  <w:style w:type="character" w:customStyle="1" w:styleId="50">
    <w:name w:val="标题 5 字符"/>
    <w:basedOn w:val="a0"/>
    <w:link w:val="5"/>
    <w:uiPriority w:val="9"/>
    <w:semiHidden/>
    <w:rsid w:val="00402F24"/>
    <w:rPr>
      <w:rFonts w:cstheme="majorBidi"/>
      <w:color w:val="0F4761" w:themeColor="accent1" w:themeShade="BF"/>
      <w:sz w:val="24"/>
    </w:rPr>
  </w:style>
  <w:style w:type="character" w:customStyle="1" w:styleId="60">
    <w:name w:val="标题 6 字符"/>
    <w:basedOn w:val="a0"/>
    <w:link w:val="6"/>
    <w:uiPriority w:val="9"/>
    <w:semiHidden/>
    <w:rsid w:val="00402F24"/>
    <w:rPr>
      <w:rFonts w:cstheme="majorBidi"/>
      <w:b/>
      <w:bCs/>
      <w:color w:val="0F4761" w:themeColor="accent1" w:themeShade="BF"/>
    </w:rPr>
  </w:style>
  <w:style w:type="character" w:customStyle="1" w:styleId="70">
    <w:name w:val="标题 7 字符"/>
    <w:basedOn w:val="a0"/>
    <w:link w:val="7"/>
    <w:uiPriority w:val="9"/>
    <w:semiHidden/>
    <w:rsid w:val="00402F24"/>
    <w:rPr>
      <w:rFonts w:cstheme="majorBidi"/>
      <w:b/>
      <w:bCs/>
      <w:color w:val="595959" w:themeColor="text1" w:themeTint="A6"/>
    </w:rPr>
  </w:style>
  <w:style w:type="character" w:customStyle="1" w:styleId="80">
    <w:name w:val="标题 8 字符"/>
    <w:basedOn w:val="a0"/>
    <w:link w:val="8"/>
    <w:uiPriority w:val="9"/>
    <w:semiHidden/>
    <w:rsid w:val="00402F24"/>
    <w:rPr>
      <w:rFonts w:cstheme="majorBidi"/>
      <w:color w:val="595959" w:themeColor="text1" w:themeTint="A6"/>
    </w:rPr>
  </w:style>
  <w:style w:type="character" w:customStyle="1" w:styleId="90">
    <w:name w:val="标题 9 字符"/>
    <w:basedOn w:val="a0"/>
    <w:link w:val="9"/>
    <w:uiPriority w:val="9"/>
    <w:semiHidden/>
    <w:rsid w:val="00402F24"/>
    <w:rPr>
      <w:rFonts w:eastAsiaTheme="majorEastAsia" w:cstheme="majorBidi"/>
      <w:color w:val="595959" w:themeColor="text1" w:themeTint="A6"/>
    </w:rPr>
  </w:style>
  <w:style w:type="paragraph" w:styleId="a3">
    <w:name w:val="Title"/>
    <w:basedOn w:val="a"/>
    <w:next w:val="a"/>
    <w:link w:val="a4"/>
    <w:uiPriority w:val="10"/>
    <w:qFormat/>
    <w:rsid w:val="00402F2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402F2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02F2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402F2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02F24"/>
    <w:pPr>
      <w:spacing w:before="160"/>
      <w:jc w:val="center"/>
    </w:pPr>
    <w:rPr>
      <w:i/>
      <w:iCs/>
      <w:color w:val="404040" w:themeColor="text1" w:themeTint="BF"/>
    </w:rPr>
  </w:style>
  <w:style w:type="character" w:customStyle="1" w:styleId="a8">
    <w:name w:val="引用 字符"/>
    <w:basedOn w:val="a0"/>
    <w:link w:val="a7"/>
    <w:uiPriority w:val="29"/>
    <w:rsid w:val="00402F24"/>
    <w:rPr>
      <w:i/>
      <w:iCs/>
      <w:color w:val="404040" w:themeColor="text1" w:themeTint="BF"/>
    </w:rPr>
  </w:style>
  <w:style w:type="paragraph" w:styleId="a9">
    <w:name w:val="List Paragraph"/>
    <w:basedOn w:val="a"/>
    <w:uiPriority w:val="34"/>
    <w:qFormat/>
    <w:rsid w:val="00402F24"/>
    <w:pPr>
      <w:ind w:left="720"/>
      <w:contextualSpacing/>
    </w:pPr>
  </w:style>
  <w:style w:type="character" w:styleId="aa">
    <w:name w:val="Intense Emphasis"/>
    <w:basedOn w:val="a0"/>
    <w:uiPriority w:val="21"/>
    <w:qFormat/>
    <w:rsid w:val="00402F24"/>
    <w:rPr>
      <w:i/>
      <w:iCs/>
      <w:color w:val="0F4761" w:themeColor="accent1" w:themeShade="BF"/>
    </w:rPr>
  </w:style>
  <w:style w:type="paragraph" w:styleId="ab">
    <w:name w:val="Intense Quote"/>
    <w:basedOn w:val="a"/>
    <w:next w:val="a"/>
    <w:link w:val="ac"/>
    <w:uiPriority w:val="30"/>
    <w:qFormat/>
    <w:rsid w:val="00402F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402F24"/>
    <w:rPr>
      <w:i/>
      <w:iCs/>
      <w:color w:val="0F4761" w:themeColor="accent1" w:themeShade="BF"/>
    </w:rPr>
  </w:style>
  <w:style w:type="character" w:styleId="ad">
    <w:name w:val="Intense Reference"/>
    <w:basedOn w:val="a0"/>
    <w:uiPriority w:val="32"/>
    <w:qFormat/>
    <w:rsid w:val="00402F2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8402964">
      <w:bodyDiv w:val="1"/>
      <w:marLeft w:val="0"/>
      <w:marRight w:val="0"/>
      <w:marTop w:val="0"/>
      <w:marBottom w:val="0"/>
      <w:divBdr>
        <w:top w:val="none" w:sz="0" w:space="0" w:color="auto"/>
        <w:left w:val="none" w:sz="0" w:space="0" w:color="auto"/>
        <w:bottom w:val="none" w:sz="0" w:space="0" w:color="auto"/>
        <w:right w:val="none" w:sz="0" w:space="0" w:color="auto"/>
      </w:divBdr>
    </w:div>
    <w:div w:id="638346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77</Words>
  <Characters>439</Characters>
  <Application>Microsoft Office Word</Application>
  <DocSecurity>0</DocSecurity>
  <Lines>3</Lines>
  <Paragraphs>1</Paragraphs>
  <ScaleCrop>false</ScaleCrop>
  <Company/>
  <LinksUpToDate>false</LinksUpToDate>
  <CharactersWithSpaces>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1</cp:revision>
  <dcterms:created xsi:type="dcterms:W3CDTF">2025-03-20T09:30:00Z</dcterms:created>
  <dcterms:modified xsi:type="dcterms:W3CDTF">2025-03-20T09:44:00Z</dcterms:modified>
</cp:coreProperties>
</file>