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C4DA5" w:rsidRPr="00B13CB3" w:rsidRDefault="00F417FE" w:rsidP="00703132">
      <w:pPr>
        <w:spacing w:line="360" w:lineRule="auto"/>
        <w:ind w:right="181"/>
        <w:jc w:val="center"/>
        <w:rPr>
          <w:sz w:val="24"/>
        </w:rPr>
      </w:pPr>
      <w:r>
        <w:rPr>
          <w:rFonts w:hint="eastAsia"/>
          <w:b/>
          <w:sz w:val="28"/>
          <w:szCs w:val="28"/>
        </w:rPr>
        <w:t>任务</w:t>
      </w:r>
      <w:r w:rsidR="008D191E">
        <w:rPr>
          <w:rFonts w:hint="eastAsia"/>
          <w:b/>
          <w:sz w:val="28"/>
          <w:szCs w:val="28"/>
        </w:rPr>
        <w:t>二</w:t>
      </w:r>
    </w:p>
    <w:p w:rsidR="00A44044" w:rsidRPr="0082258F" w:rsidRDefault="00A44044" w:rsidP="004E3352">
      <w:pPr>
        <w:spacing w:line="360" w:lineRule="auto"/>
        <w:ind w:right="181"/>
        <w:rPr>
          <w:b/>
          <w:bCs/>
          <w:sz w:val="28"/>
          <w:szCs w:val="28"/>
        </w:rPr>
      </w:pPr>
      <w:r w:rsidRPr="0082258F">
        <w:rPr>
          <w:rFonts w:hint="eastAsia"/>
          <w:b/>
          <w:bCs/>
          <w:sz w:val="28"/>
          <w:szCs w:val="28"/>
        </w:rPr>
        <w:t>一、</w:t>
      </w:r>
      <w:r w:rsidR="004E3352" w:rsidRPr="0082258F">
        <w:rPr>
          <w:rFonts w:hint="eastAsia"/>
          <w:b/>
          <w:bCs/>
          <w:sz w:val="28"/>
          <w:szCs w:val="28"/>
        </w:rPr>
        <w:t>任务要求</w:t>
      </w:r>
    </w:p>
    <w:p w:rsidR="00B13CB3" w:rsidRDefault="00272663" w:rsidP="00F417FE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根据提供的交通系统数据，</w:t>
      </w:r>
      <w:r w:rsidR="00A44044">
        <w:rPr>
          <w:rFonts w:hint="eastAsia"/>
          <w:sz w:val="24"/>
        </w:rPr>
        <w:t>利用</w:t>
      </w:r>
      <w:r w:rsidR="00A44044">
        <w:rPr>
          <w:rFonts w:hint="eastAsia"/>
          <w:sz w:val="24"/>
        </w:rPr>
        <w:t>T</w:t>
      </w:r>
      <w:r w:rsidR="00A44044">
        <w:rPr>
          <w:sz w:val="24"/>
        </w:rPr>
        <w:t>ransCAD</w:t>
      </w:r>
      <w:r>
        <w:rPr>
          <w:rFonts w:hint="eastAsia"/>
          <w:sz w:val="24"/>
        </w:rPr>
        <w:t>开展交通生成、分布、方式划分以及交通分配预测，具体要求如下：</w:t>
      </w:r>
    </w:p>
    <w:p w:rsidR="0023025C" w:rsidRDefault="00F417FE" w:rsidP="00F417FE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23025C">
        <w:rPr>
          <w:rFonts w:hint="eastAsia"/>
          <w:sz w:val="24"/>
        </w:rPr>
        <w:t>人口预测：按照增长率法及人口规范值进行计算。</w:t>
      </w:r>
    </w:p>
    <w:p w:rsidR="00272663" w:rsidRDefault="00F417FE" w:rsidP="00F417FE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 w:rsidR="00C06840">
        <w:rPr>
          <w:rFonts w:hint="eastAsia"/>
          <w:sz w:val="24"/>
        </w:rPr>
        <w:t>交通生成预测：按照人口及高峰出行比例</w:t>
      </w:r>
      <w:r w:rsidR="00272663">
        <w:rPr>
          <w:rFonts w:hint="eastAsia"/>
          <w:sz w:val="24"/>
        </w:rPr>
        <w:t>进行计算</w:t>
      </w:r>
      <w:r w:rsidR="00C34D42">
        <w:rPr>
          <w:rFonts w:hint="eastAsia"/>
          <w:sz w:val="24"/>
        </w:rPr>
        <w:t>；</w:t>
      </w:r>
    </w:p>
    <w:p w:rsidR="00272663" w:rsidRDefault="00F417FE" w:rsidP="00F417FE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="00272663">
        <w:rPr>
          <w:rFonts w:hint="eastAsia"/>
          <w:sz w:val="24"/>
        </w:rPr>
        <w:t>交通分布预测：分别按照</w:t>
      </w:r>
      <w:r w:rsidR="00FB6785">
        <w:rPr>
          <w:rFonts w:hint="eastAsia"/>
          <w:sz w:val="24"/>
        </w:rPr>
        <w:t>增长率法</w:t>
      </w:r>
      <w:r w:rsidR="00C34D42">
        <w:rPr>
          <w:rFonts w:hint="eastAsia"/>
          <w:sz w:val="24"/>
        </w:rPr>
        <w:t>和</w:t>
      </w:r>
      <w:r w:rsidR="00377E96">
        <w:rPr>
          <w:rFonts w:hint="eastAsia"/>
          <w:sz w:val="24"/>
        </w:rPr>
        <w:t>无约束</w:t>
      </w:r>
      <w:r w:rsidR="00C34D42">
        <w:rPr>
          <w:rFonts w:hint="eastAsia"/>
          <w:sz w:val="24"/>
        </w:rPr>
        <w:t>重力模型法进行计算；</w:t>
      </w:r>
      <w:r w:rsidR="00C06840">
        <w:rPr>
          <w:rFonts w:hint="eastAsia"/>
          <w:sz w:val="24"/>
        </w:rPr>
        <w:t>比较二者的不同并选择一种计算分布计算结果进行后续两步骤计算。</w:t>
      </w:r>
    </w:p>
    <w:p w:rsidR="00C34D42" w:rsidRDefault="00F417FE" w:rsidP="00F417FE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</w:t>
      </w:r>
      <w:r w:rsidR="00C34D42">
        <w:rPr>
          <w:rFonts w:hint="eastAsia"/>
          <w:sz w:val="24"/>
        </w:rPr>
        <w:t>方式划分预测：按照居民出行距离曲线计算；</w:t>
      </w:r>
    </w:p>
    <w:p w:rsidR="00C34D42" w:rsidRDefault="00F417FE" w:rsidP="00F417FE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）</w:t>
      </w:r>
      <w:r w:rsidR="00C06840">
        <w:rPr>
          <w:rFonts w:hint="eastAsia"/>
          <w:sz w:val="24"/>
        </w:rPr>
        <w:t>交通分配预测：按照</w:t>
      </w:r>
      <w:r w:rsidR="00C34D42" w:rsidRPr="00B0035A">
        <w:rPr>
          <w:rFonts w:hint="eastAsia"/>
          <w:sz w:val="24"/>
        </w:rPr>
        <w:t>容量限制</w:t>
      </w:r>
      <w:r w:rsidR="00C34D42" w:rsidRPr="00B0035A">
        <w:rPr>
          <w:rFonts w:hint="eastAsia"/>
          <w:sz w:val="24"/>
        </w:rPr>
        <w:t>-</w:t>
      </w:r>
      <w:r w:rsidR="00C34D42" w:rsidRPr="00B0035A">
        <w:rPr>
          <w:rFonts w:hint="eastAsia"/>
          <w:sz w:val="24"/>
        </w:rPr>
        <w:t>增量加载</w:t>
      </w:r>
      <w:r w:rsidR="00B0035A">
        <w:rPr>
          <w:rFonts w:hint="eastAsia"/>
          <w:sz w:val="24"/>
        </w:rPr>
        <w:t>或用户均衡</w:t>
      </w:r>
      <w:r w:rsidR="00C34D42">
        <w:rPr>
          <w:rFonts w:hint="eastAsia"/>
          <w:sz w:val="24"/>
        </w:rPr>
        <w:t>法进行计算。</w:t>
      </w:r>
    </w:p>
    <w:p w:rsidR="00FB6785" w:rsidRDefault="00F417FE" w:rsidP="00F417FE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）</w:t>
      </w:r>
      <w:r w:rsidR="00A56DCE" w:rsidRPr="00A56DCE">
        <w:rPr>
          <w:rFonts w:hint="eastAsia"/>
          <w:sz w:val="24"/>
        </w:rPr>
        <w:t>利用软件图形表达功能分析并输出结果</w:t>
      </w:r>
      <w:r w:rsidR="00A56DCE">
        <w:rPr>
          <w:rFonts w:hint="eastAsia"/>
          <w:sz w:val="24"/>
        </w:rPr>
        <w:t>，</w:t>
      </w:r>
      <w:r w:rsidR="00FB6785">
        <w:rPr>
          <w:rFonts w:hint="eastAsia"/>
          <w:sz w:val="24"/>
        </w:rPr>
        <w:t>根据分配结果对组团路网和交通模式提出建议性改善方案。</w:t>
      </w:r>
    </w:p>
    <w:p w:rsidR="004E3352" w:rsidRPr="0082258F" w:rsidRDefault="004E3352" w:rsidP="004E3352">
      <w:pPr>
        <w:spacing w:line="360" w:lineRule="auto"/>
        <w:ind w:right="181"/>
        <w:rPr>
          <w:b/>
          <w:bCs/>
          <w:sz w:val="28"/>
          <w:szCs w:val="28"/>
        </w:rPr>
      </w:pPr>
      <w:r w:rsidRPr="0082258F">
        <w:rPr>
          <w:rFonts w:hint="eastAsia"/>
          <w:b/>
          <w:bCs/>
          <w:sz w:val="28"/>
          <w:szCs w:val="28"/>
        </w:rPr>
        <w:t>二、提交成果</w:t>
      </w:r>
    </w:p>
    <w:p w:rsidR="00C504B8" w:rsidRDefault="004C4C13" w:rsidP="003B6564">
      <w:pPr>
        <w:spacing w:line="360" w:lineRule="auto"/>
        <w:ind w:right="181" w:firstLine="420"/>
        <w:rPr>
          <w:sz w:val="24"/>
        </w:rPr>
      </w:pPr>
      <w:r>
        <w:rPr>
          <w:rFonts w:hint="eastAsia"/>
          <w:sz w:val="24"/>
        </w:rPr>
        <w:t>请将</w:t>
      </w:r>
      <w:r w:rsidR="00C504B8" w:rsidRPr="003B6564">
        <w:rPr>
          <w:rFonts w:hint="eastAsia"/>
          <w:sz w:val="24"/>
        </w:rPr>
        <w:t>交通需求预测每个阶段</w:t>
      </w:r>
      <w:r w:rsidR="00781283">
        <w:rPr>
          <w:rFonts w:hint="eastAsia"/>
          <w:sz w:val="24"/>
        </w:rPr>
        <w:t>的</w:t>
      </w:r>
      <w:r>
        <w:rPr>
          <w:rFonts w:hint="eastAsia"/>
          <w:sz w:val="24"/>
        </w:rPr>
        <w:t>步骤、</w:t>
      </w:r>
      <w:r w:rsidR="00781283">
        <w:rPr>
          <w:rFonts w:hint="eastAsia"/>
          <w:sz w:val="24"/>
        </w:rPr>
        <w:t>中间成果，最终计算结果</w:t>
      </w:r>
      <w:r>
        <w:rPr>
          <w:rFonts w:hint="eastAsia"/>
          <w:sz w:val="24"/>
        </w:rPr>
        <w:t>制作成</w:t>
      </w:r>
      <w:r>
        <w:rPr>
          <w:rFonts w:hint="eastAsia"/>
          <w:sz w:val="24"/>
        </w:rPr>
        <w:t>P</w:t>
      </w:r>
      <w:r>
        <w:rPr>
          <w:sz w:val="24"/>
        </w:rPr>
        <w:t>PT</w:t>
      </w:r>
    </w:p>
    <w:p w:rsidR="004E3352" w:rsidRPr="0082258F" w:rsidRDefault="004E3352" w:rsidP="004E3352">
      <w:pPr>
        <w:spacing w:line="360" w:lineRule="auto"/>
        <w:ind w:right="181"/>
        <w:rPr>
          <w:b/>
          <w:bCs/>
          <w:sz w:val="28"/>
          <w:szCs w:val="28"/>
        </w:rPr>
      </w:pPr>
      <w:r w:rsidRPr="0082258F">
        <w:rPr>
          <w:rFonts w:hint="eastAsia"/>
          <w:b/>
          <w:bCs/>
          <w:sz w:val="28"/>
          <w:szCs w:val="28"/>
        </w:rPr>
        <w:t>三、</w:t>
      </w:r>
      <w:r w:rsidR="00367422" w:rsidRPr="0082258F">
        <w:rPr>
          <w:rFonts w:hint="eastAsia"/>
          <w:b/>
          <w:bCs/>
          <w:sz w:val="28"/>
          <w:szCs w:val="28"/>
        </w:rPr>
        <w:t>交通系统数据</w:t>
      </w:r>
    </w:p>
    <w:p w:rsidR="009B399B" w:rsidRPr="00D028E2" w:rsidRDefault="009952C2" w:rsidP="00703132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1</w:t>
      </w:r>
      <w:r w:rsidR="00703132">
        <w:rPr>
          <w:rFonts w:hint="eastAsia"/>
          <w:sz w:val="24"/>
        </w:rPr>
        <w:t>、</w:t>
      </w:r>
      <w:r w:rsidR="00F4643B" w:rsidRPr="00D028E2">
        <w:rPr>
          <w:rFonts w:hint="eastAsia"/>
          <w:sz w:val="24"/>
        </w:rPr>
        <w:t>某城市</w:t>
      </w:r>
      <w:r w:rsidR="009B399B" w:rsidRPr="00D028E2">
        <w:rPr>
          <w:rFonts w:hint="eastAsia"/>
          <w:sz w:val="24"/>
        </w:rPr>
        <w:t>的</w:t>
      </w:r>
      <w:r w:rsidR="00FC3B33" w:rsidRPr="00D028E2">
        <w:rPr>
          <w:rFonts w:hint="eastAsia"/>
          <w:sz w:val="24"/>
        </w:rPr>
        <w:t>8</w:t>
      </w:r>
      <w:r w:rsidR="009B399B" w:rsidRPr="00D028E2">
        <w:rPr>
          <w:rFonts w:hint="eastAsia"/>
          <w:sz w:val="24"/>
        </w:rPr>
        <w:t>大组团如下图</w:t>
      </w:r>
      <w:r w:rsidR="00FC3B33" w:rsidRPr="00D028E2">
        <w:rPr>
          <w:rFonts w:hint="eastAsia"/>
          <w:sz w:val="24"/>
        </w:rPr>
        <w:t>所示</w:t>
      </w:r>
      <w:r w:rsidR="00B5356B" w:rsidRPr="00D028E2">
        <w:rPr>
          <w:rFonts w:hint="eastAsia"/>
          <w:sz w:val="24"/>
        </w:rPr>
        <w:t>，组团之间连线参数含义：组团间里程</w:t>
      </w:r>
      <w:r w:rsidR="002067F3" w:rsidRPr="00D028E2">
        <w:rPr>
          <w:rFonts w:hint="eastAsia"/>
          <w:sz w:val="24"/>
        </w:rPr>
        <w:t>（公里）</w:t>
      </w:r>
      <w:r w:rsidR="00B5356B" w:rsidRPr="00D028E2">
        <w:rPr>
          <w:rFonts w:hint="eastAsia"/>
          <w:sz w:val="24"/>
        </w:rPr>
        <w:t>/</w:t>
      </w:r>
      <w:r w:rsidR="00B5356B" w:rsidRPr="00D028E2">
        <w:rPr>
          <w:rFonts w:hint="eastAsia"/>
          <w:sz w:val="24"/>
        </w:rPr>
        <w:t>组团间道路的双向总车道数</w:t>
      </w:r>
      <w:r w:rsidR="009D110C">
        <w:rPr>
          <w:rFonts w:hint="eastAsia"/>
          <w:sz w:val="24"/>
        </w:rPr>
        <w:t>，分配过程中可根据交通量调整车道数。</w:t>
      </w:r>
    </w:p>
    <w:p w:rsidR="009B399B" w:rsidRDefault="00C33FE3" w:rsidP="00FC3B33">
      <w:pPr>
        <w:spacing w:line="360" w:lineRule="auto"/>
        <w:ind w:right="181"/>
        <w:jc w:val="center"/>
        <w:rPr>
          <w:sz w:val="24"/>
        </w:rPr>
      </w:pPr>
      <w:r w:rsidRPr="00B5356B">
        <w:rPr>
          <w:noProof/>
          <w:sz w:val="24"/>
        </w:rPr>
        <w:drawing>
          <wp:inline distT="0" distB="0" distL="0" distR="0">
            <wp:extent cx="4343400" cy="2117317"/>
            <wp:effectExtent l="0" t="0" r="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356" cy="211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D76" w:rsidRDefault="00926D76" w:rsidP="00FC3B33">
      <w:pPr>
        <w:spacing w:line="360" w:lineRule="auto"/>
        <w:ind w:right="181"/>
        <w:jc w:val="center"/>
        <w:rPr>
          <w:rFonts w:ascii="黑体" w:eastAsia="黑体" w:hAnsi="黑体"/>
          <w:szCs w:val="21"/>
        </w:rPr>
      </w:pPr>
      <w:r w:rsidRPr="00926D76">
        <w:rPr>
          <w:rFonts w:ascii="黑体" w:eastAsia="黑体" w:hAnsi="黑体" w:hint="eastAsia"/>
          <w:szCs w:val="21"/>
        </w:rPr>
        <w:t>图1 组团分布</w:t>
      </w:r>
      <w:r w:rsidR="00B6482B">
        <w:rPr>
          <w:rFonts w:ascii="黑体" w:eastAsia="黑体" w:hAnsi="黑体" w:hint="eastAsia"/>
          <w:szCs w:val="21"/>
        </w:rPr>
        <w:t>及组团间道路网初步方案</w:t>
      </w:r>
      <w:r w:rsidRPr="00926D76">
        <w:rPr>
          <w:rFonts w:ascii="黑体" w:eastAsia="黑体" w:hAnsi="黑体" w:hint="eastAsia"/>
          <w:szCs w:val="21"/>
        </w:rPr>
        <w:t>图</w:t>
      </w:r>
    </w:p>
    <w:p w:rsidR="00E547AB" w:rsidRDefault="00703132" w:rsidP="00703132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 w:rsidR="00E547AB">
        <w:rPr>
          <w:rFonts w:hint="eastAsia"/>
          <w:sz w:val="24"/>
        </w:rPr>
        <w:t>各组团</w:t>
      </w:r>
      <w:r w:rsidR="00D60D6D">
        <w:rPr>
          <w:rFonts w:hint="eastAsia"/>
          <w:sz w:val="24"/>
        </w:rPr>
        <w:t>规划</w:t>
      </w:r>
      <w:r w:rsidR="00E547AB">
        <w:rPr>
          <w:rFonts w:hint="eastAsia"/>
          <w:sz w:val="24"/>
        </w:rPr>
        <w:t>人口</w:t>
      </w:r>
    </w:p>
    <w:p w:rsidR="004B47C5" w:rsidRDefault="00575993" w:rsidP="00703132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规划年</w:t>
      </w:r>
      <w:r w:rsidR="00910885">
        <w:rPr>
          <w:rFonts w:hint="eastAsia"/>
          <w:sz w:val="24"/>
        </w:rPr>
        <w:t>203</w:t>
      </w:r>
      <w:r w:rsidR="00703132">
        <w:rPr>
          <w:sz w:val="24"/>
        </w:rPr>
        <w:t>5</w:t>
      </w:r>
      <w:r w:rsidR="00910885">
        <w:rPr>
          <w:rFonts w:hint="eastAsia"/>
          <w:sz w:val="24"/>
        </w:rPr>
        <w:t>年，</w:t>
      </w:r>
      <w:r>
        <w:rPr>
          <w:rFonts w:hint="eastAsia"/>
          <w:sz w:val="24"/>
        </w:rPr>
        <w:t>按高峰小时</w:t>
      </w:r>
      <w:r w:rsidR="00FE414D">
        <w:rPr>
          <w:rFonts w:hint="eastAsia"/>
          <w:sz w:val="24"/>
        </w:rPr>
        <w:t>出行人数占总人口的</w:t>
      </w:r>
      <w:r w:rsidR="00FE414D">
        <w:rPr>
          <w:rFonts w:hint="eastAsia"/>
          <w:sz w:val="24"/>
        </w:rPr>
        <w:t>65%</w:t>
      </w:r>
      <w:r>
        <w:rPr>
          <w:rFonts w:hint="eastAsia"/>
          <w:sz w:val="24"/>
        </w:rPr>
        <w:t>计算</w:t>
      </w:r>
      <w:r w:rsidR="00FE414D">
        <w:rPr>
          <w:rFonts w:hint="eastAsia"/>
          <w:sz w:val="24"/>
        </w:rPr>
        <w:t>，</w:t>
      </w:r>
      <w:r w:rsidR="0082296C">
        <w:rPr>
          <w:rFonts w:hint="eastAsia"/>
          <w:sz w:val="24"/>
        </w:rPr>
        <w:t>规划人口</w:t>
      </w:r>
      <w:r w:rsidR="00A07165">
        <w:rPr>
          <w:rFonts w:hint="eastAsia"/>
          <w:sz w:val="24"/>
        </w:rPr>
        <w:t>根据各区的</w:t>
      </w:r>
      <w:r w:rsidR="009A4E42">
        <w:rPr>
          <w:rFonts w:hint="eastAsia"/>
          <w:sz w:val="24"/>
        </w:rPr>
        <w:t>用地</w:t>
      </w:r>
      <w:r w:rsidR="00A07165">
        <w:rPr>
          <w:rFonts w:hint="eastAsia"/>
          <w:sz w:val="24"/>
        </w:rPr>
        <w:t>类型按照增长率法进行</w:t>
      </w:r>
      <w:r w:rsidR="009D110C">
        <w:rPr>
          <w:rFonts w:hint="eastAsia"/>
          <w:sz w:val="24"/>
        </w:rPr>
        <w:t>逐年</w:t>
      </w:r>
      <w:r w:rsidR="00A07165">
        <w:rPr>
          <w:rFonts w:hint="eastAsia"/>
          <w:sz w:val="24"/>
        </w:rPr>
        <w:t>预测，</w:t>
      </w:r>
      <w:r w:rsidR="00910885">
        <w:rPr>
          <w:rFonts w:hint="eastAsia"/>
          <w:sz w:val="24"/>
        </w:rPr>
        <w:t>增长系数可从文献或网上查询</w:t>
      </w:r>
      <w:r w:rsidR="00910885">
        <w:rPr>
          <w:rFonts w:hint="eastAsia"/>
          <w:sz w:val="24"/>
        </w:rPr>
        <w:lastRenderedPageBreak/>
        <w:t>参考</w:t>
      </w:r>
      <w:r w:rsidR="009D110C">
        <w:rPr>
          <w:rFonts w:hint="eastAsia"/>
          <w:sz w:val="24"/>
        </w:rPr>
        <w:t>，每位同学</w:t>
      </w:r>
      <w:r w:rsidR="006818D6">
        <w:rPr>
          <w:rFonts w:hint="eastAsia"/>
          <w:sz w:val="24"/>
        </w:rPr>
        <w:t>须</w:t>
      </w:r>
      <w:r w:rsidR="009D110C">
        <w:rPr>
          <w:rFonts w:hint="eastAsia"/>
          <w:sz w:val="24"/>
        </w:rPr>
        <w:t>选用不同的</w:t>
      </w:r>
      <w:r w:rsidR="006818D6">
        <w:rPr>
          <w:rFonts w:hint="eastAsia"/>
          <w:sz w:val="24"/>
        </w:rPr>
        <w:t>增长率，同时须考虑人口上限，</w:t>
      </w:r>
      <w:r w:rsidR="006818D6">
        <w:rPr>
          <w:rFonts w:hint="eastAsia"/>
          <w:sz w:val="24"/>
        </w:rPr>
        <w:t>10000</w:t>
      </w:r>
      <w:r w:rsidR="006818D6">
        <w:rPr>
          <w:rFonts w:hint="eastAsia"/>
          <w:sz w:val="24"/>
        </w:rPr>
        <w:t>人</w:t>
      </w:r>
      <w:r w:rsidR="006818D6">
        <w:rPr>
          <w:sz w:val="24"/>
        </w:rPr>
        <w:t>/</w:t>
      </w:r>
      <w:r w:rsidR="006818D6">
        <w:rPr>
          <w:rFonts w:hint="eastAsia"/>
          <w:sz w:val="24"/>
        </w:rPr>
        <w:t>平方公里</w:t>
      </w:r>
      <w:r w:rsidR="00910885">
        <w:rPr>
          <w:rFonts w:hint="eastAsia"/>
          <w:sz w:val="24"/>
        </w:rPr>
        <w:t>；</w:t>
      </w:r>
      <w:r w:rsidR="00A07165">
        <w:rPr>
          <w:rFonts w:hint="eastAsia"/>
          <w:sz w:val="24"/>
        </w:rPr>
        <w:t>根据</w:t>
      </w:r>
      <w:r w:rsidR="0082296C">
        <w:rPr>
          <w:rFonts w:hint="eastAsia"/>
          <w:sz w:val="24"/>
        </w:rPr>
        <w:t>资料见下表所示：</w:t>
      </w:r>
      <w:r w:rsidR="00B00AF0">
        <w:rPr>
          <w:rFonts w:hint="eastAsia"/>
          <w:sz w:val="24"/>
        </w:rPr>
        <w:t>（单位：人）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"/>
        <w:gridCol w:w="1167"/>
        <w:gridCol w:w="770"/>
        <w:gridCol w:w="857"/>
        <w:gridCol w:w="1167"/>
        <w:gridCol w:w="683"/>
        <w:gridCol w:w="721"/>
        <w:gridCol w:w="1167"/>
        <w:gridCol w:w="818"/>
      </w:tblGrid>
      <w:tr w:rsidR="00575993" w:rsidRPr="00703132" w:rsidTr="00575993">
        <w:trPr>
          <w:trHeight w:val="270"/>
        </w:trPr>
        <w:tc>
          <w:tcPr>
            <w:tcW w:w="569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大区名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编号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主城区</w:t>
            </w:r>
            <w:r w:rsidRPr="00703132">
              <w:rPr>
                <w:rFonts w:hint="eastAsia"/>
                <w:color w:val="000000"/>
                <w:szCs w:val="21"/>
              </w:rPr>
              <w:t>/1</w:t>
            </w:r>
          </w:p>
        </w:tc>
        <w:tc>
          <w:tcPr>
            <w:tcW w:w="46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开发区</w:t>
            </w:r>
            <w:r w:rsidRPr="00703132">
              <w:rPr>
                <w:rFonts w:hint="eastAsia"/>
                <w:color w:val="000000"/>
                <w:szCs w:val="21"/>
              </w:rPr>
              <w:t>/2</w:t>
            </w:r>
          </w:p>
        </w:tc>
        <w:tc>
          <w:tcPr>
            <w:tcW w:w="517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教育园区</w:t>
            </w:r>
            <w:r w:rsidRPr="00703132">
              <w:rPr>
                <w:rFonts w:hint="eastAsia"/>
                <w:color w:val="000000"/>
                <w:szCs w:val="21"/>
              </w:rPr>
              <w:t>/3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站前区</w:t>
            </w:r>
            <w:r w:rsidRPr="00703132">
              <w:rPr>
                <w:rFonts w:hint="eastAsia"/>
                <w:color w:val="000000"/>
                <w:szCs w:val="21"/>
              </w:rPr>
              <w:t>/4</w:t>
            </w:r>
          </w:p>
        </w:tc>
        <w:tc>
          <w:tcPr>
            <w:tcW w:w="41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杏花村</w:t>
            </w:r>
            <w:r w:rsidRPr="00703132">
              <w:rPr>
                <w:rFonts w:hint="eastAsia"/>
                <w:color w:val="000000"/>
                <w:szCs w:val="21"/>
              </w:rPr>
              <w:t>/5</w:t>
            </w:r>
          </w:p>
        </w:tc>
        <w:tc>
          <w:tcPr>
            <w:tcW w:w="435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梅里</w:t>
            </w:r>
            <w:r w:rsidRPr="00703132">
              <w:rPr>
                <w:rFonts w:hint="eastAsia"/>
                <w:color w:val="000000"/>
                <w:szCs w:val="21"/>
              </w:rPr>
              <w:t>/6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江南集中区</w:t>
            </w:r>
            <w:r w:rsidRPr="00703132">
              <w:rPr>
                <w:rFonts w:hint="eastAsia"/>
                <w:color w:val="000000"/>
                <w:szCs w:val="21"/>
              </w:rPr>
              <w:t>/7</w:t>
            </w:r>
          </w:p>
        </w:tc>
        <w:tc>
          <w:tcPr>
            <w:tcW w:w="49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FC3B33" w:rsidRPr="00703132" w:rsidRDefault="00FC3B33" w:rsidP="00FC3B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机场区</w:t>
            </w:r>
            <w:r w:rsidRPr="00703132">
              <w:rPr>
                <w:rFonts w:hint="eastAsia"/>
                <w:color w:val="000000"/>
                <w:szCs w:val="21"/>
              </w:rPr>
              <w:t>/8</w:t>
            </w:r>
          </w:p>
        </w:tc>
      </w:tr>
      <w:tr w:rsidR="00B6482B" w:rsidRPr="00703132" w:rsidTr="00B6482B">
        <w:trPr>
          <w:trHeight w:val="270"/>
        </w:trPr>
        <w:tc>
          <w:tcPr>
            <w:tcW w:w="569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7A4109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201</w:t>
            </w:r>
            <w:r w:rsidR="009A4E42" w:rsidRPr="00703132">
              <w:rPr>
                <w:color w:val="000000"/>
                <w:szCs w:val="21"/>
              </w:rPr>
              <w:t>8</w:t>
            </w:r>
            <w:r w:rsidRPr="00703132">
              <w:rPr>
                <w:rFonts w:hint="eastAsia"/>
                <w:color w:val="000000"/>
                <w:szCs w:val="21"/>
              </w:rPr>
              <w:t>年</w:t>
            </w:r>
          </w:p>
          <w:p w:rsidR="00B6482B" w:rsidRPr="00703132" w:rsidRDefault="00B6482B" w:rsidP="007A4109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人口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B6482B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65605</w:t>
            </w:r>
          </w:p>
        </w:tc>
        <w:tc>
          <w:tcPr>
            <w:tcW w:w="46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B6482B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7028</w:t>
            </w:r>
          </w:p>
        </w:tc>
        <w:tc>
          <w:tcPr>
            <w:tcW w:w="517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B6482B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2317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B6482B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2849</w:t>
            </w:r>
          </w:p>
        </w:tc>
        <w:tc>
          <w:tcPr>
            <w:tcW w:w="41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B6482B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4400</w:t>
            </w:r>
          </w:p>
        </w:tc>
        <w:tc>
          <w:tcPr>
            <w:tcW w:w="435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B6482B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6265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B6482B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14832</w:t>
            </w:r>
          </w:p>
        </w:tc>
        <w:tc>
          <w:tcPr>
            <w:tcW w:w="49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6482B" w:rsidRPr="00703132" w:rsidRDefault="00B6482B" w:rsidP="00B6482B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10663</w:t>
            </w:r>
          </w:p>
        </w:tc>
      </w:tr>
      <w:tr w:rsidR="00575993" w:rsidRPr="00703132" w:rsidTr="00B6482B">
        <w:trPr>
          <w:trHeight w:val="270"/>
        </w:trPr>
        <w:tc>
          <w:tcPr>
            <w:tcW w:w="569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7A4109" w:rsidRPr="00703132" w:rsidRDefault="00A07165" w:rsidP="007A4109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用地性质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7A4109" w:rsidRPr="00703132" w:rsidRDefault="00A07165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商业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居住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办公</w:t>
            </w:r>
          </w:p>
        </w:tc>
        <w:tc>
          <w:tcPr>
            <w:tcW w:w="46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7A4109" w:rsidRPr="00703132" w:rsidRDefault="00A07165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工业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居住</w:t>
            </w:r>
          </w:p>
        </w:tc>
        <w:tc>
          <w:tcPr>
            <w:tcW w:w="517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7A4109" w:rsidRPr="00703132" w:rsidRDefault="00A07165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教育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7A4109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商业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交通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办公</w:t>
            </w:r>
          </w:p>
        </w:tc>
        <w:tc>
          <w:tcPr>
            <w:tcW w:w="41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7A4109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景区</w:t>
            </w:r>
          </w:p>
        </w:tc>
        <w:tc>
          <w:tcPr>
            <w:tcW w:w="435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7A4109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工业用地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7A4109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居住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工业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商业</w:t>
            </w:r>
          </w:p>
        </w:tc>
        <w:tc>
          <w:tcPr>
            <w:tcW w:w="49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7A4109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交通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  <w:r w:rsidRPr="00703132">
              <w:rPr>
                <w:rFonts w:hint="eastAsia"/>
                <w:color w:val="000000"/>
                <w:szCs w:val="21"/>
              </w:rPr>
              <w:t>商业</w:t>
            </w:r>
            <w:r w:rsidRPr="00703132">
              <w:rPr>
                <w:rFonts w:hint="eastAsia"/>
                <w:color w:val="000000"/>
                <w:szCs w:val="21"/>
              </w:rPr>
              <w:t>/</w:t>
            </w:r>
          </w:p>
        </w:tc>
      </w:tr>
      <w:tr w:rsidR="00575993" w:rsidRPr="00703132" w:rsidTr="00B6482B">
        <w:trPr>
          <w:trHeight w:val="270"/>
        </w:trPr>
        <w:tc>
          <w:tcPr>
            <w:tcW w:w="569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575993" w:rsidRPr="00703132" w:rsidRDefault="00575993" w:rsidP="007A4109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rFonts w:hint="eastAsia"/>
                <w:color w:val="000000"/>
                <w:szCs w:val="21"/>
              </w:rPr>
              <w:t>用地面积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575993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>15</w:t>
            </w:r>
            <w:r w:rsidR="009A4E42" w:rsidRPr="00703132">
              <w:rPr>
                <w:rFonts w:hint="eastAsia"/>
                <w:color w:val="000000"/>
                <w:szCs w:val="21"/>
              </w:rPr>
              <w:t>km</w:t>
            </w:r>
            <w:r w:rsidR="009A4E42" w:rsidRPr="001C311B"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46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575993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>15</w:t>
            </w:r>
            <w:r w:rsidR="009A4E42" w:rsidRPr="00703132">
              <w:rPr>
                <w:rFonts w:hint="eastAsia"/>
                <w:color w:val="000000"/>
                <w:szCs w:val="21"/>
              </w:rPr>
              <w:t xml:space="preserve"> km</w:t>
            </w:r>
            <w:r w:rsidR="009A4E42" w:rsidRPr="001C311B"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517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575993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>3</w:t>
            </w:r>
            <w:r w:rsidR="009A4E42" w:rsidRPr="00703132">
              <w:rPr>
                <w:rFonts w:hint="eastAsia"/>
                <w:color w:val="000000"/>
                <w:szCs w:val="21"/>
              </w:rPr>
              <w:t xml:space="preserve"> km</w:t>
            </w:r>
            <w:r w:rsidR="009A4E42" w:rsidRPr="001C311B"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575993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>10</w:t>
            </w:r>
            <w:r w:rsidR="009A4E42" w:rsidRPr="00703132">
              <w:rPr>
                <w:rFonts w:hint="eastAsia"/>
                <w:color w:val="000000"/>
                <w:szCs w:val="21"/>
              </w:rPr>
              <w:t xml:space="preserve"> km</w:t>
            </w:r>
            <w:r w:rsidR="009A4E42" w:rsidRPr="001C311B"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41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575993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>2</w:t>
            </w:r>
            <w:r w:rsidR="009A4E42" w:rsidRPr="00703132">
              <w:rPr>
                <w:rFonts w:hint="eastAsia"/>
                <w:color w:val="000000"/>
                <w:szCs w:val="21"/>
              </w:rPr>
              <w:t xml:space="preserve"> km</w:t>
            </w:r>
            <w:r w:rsidR="009A4E42" w:rsidRPr="001C311B"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435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575993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>5</w:t>
            </w:r>
            <w:r w:rsidR="009A4E42" w:rsidRPr="00703132">
              <w:rPr>
                <w:rFonts w:hint="eastAsia"/>
                <w:color w:val="000000"/>
                <w:szCs w:val="21"/>
              </w:rPr>
              <w:t xml:space="preserve"> km</w:t>
            </w:r>
            <w:r w:rsidR="009A4E42" w:rsidRPr="001C311B"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0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575993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>15</w:t>
            </w:r>
            <w:r w:rsidR="009A4E42" w:rsidRPr="00703132">
              <w:rPr>
                <w:rFonts w:hint="eastAsia"/>
                <w:color w:val="000000"/>
                <w:szCs w:val="21"/>
              </w:rPr>
              <w:t xml:space="preserve"> km</w:t>
            </w:r>
            <w:r w:rsidR="009A4E42" w:rsidRPr="001C311B"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493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</w:tcPr>
          <w:p w:rsidR="00575993" w:rsidRPr="00703132" w:rsidRDefault="00575993" w:rsidP="00B6482B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>5</w:t>
            </w:r>
            <w:r w:rsidR="009A4E42" w:rsidRPr="00703132">
              <w:rPr>
                <w:rFonts w:hint="eastAsia"/>
                <w:color w:val="000000"/>
                <w:szCs w:val="21"/>
              </w:rPr>
              <w:t xml:space="preserve"> km</w:t>
            </w:r>
            <w:r w:rsidR="009A4E42" w:rsidRPr="001C311B">
              <w:rPr>
                <w:rFonts w:hint="eastAsia"/>
                <w:color w:val="000000"/>
                <w:szCs w:val="21"/>
                <w:vertAlign w:val="superscript"/>
              </w:rPr>
              <w:t>2</w:t>
            </w:r>
          </w:p>
        </w:tc>
      </w:tr>
    </w:tbl>
    <w:p w:rsidR="00FC3B33" w:rsidRDefault="00703132" w:rsidP="00703132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</w:t>
      </w:r>
      <w:r w:rsidR="00FC3B33">
        <w:rPr>
          <w:rFonts w:hint="eastAsia"/>
          <w:sz w:val="24"/>
        </w:rPr>
        <w:t>现状</w:t>
      </w:r>
      <w:r w:rsidR="00FC3B33">
        <w:rPr>
          <w:rFonts w:hint="eastAsia"/>
          <w:sz w:val="24"/>
        </w:rPr>
        <w:t>OD</w:t>
      </w:r>
      <w:r w:rsidR="00CA194A">
        <w:rPr>
          <w:rFonts w:hint="eastAsia"/>
          <w:sz w:val="24"/>
        </w:rPr>
        <w:t>（单位人次）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2"/>
        <w:gridCol w:w="922"/>
        <w:gridCol w:w="922"/>
        <w:gridCol w:w="922"/>
        <w:gridCol w:w="923"/>
        <w:gridCol w:w="923"/>
        <w:gridCol w:w="923"/>
        <w:gridCol w:w="923"/>
        <w:gridCol w:w="916"/>
      </w:tblGrid>
      <w:tr w:rsidR="00CA194A" w:rsidRPr="00703132" w:rsidTr="00B00AF0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1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2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3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4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5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6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7</w:t>
            </w:r>
          </w:p>
        </w:tc>
        <w:tc>
          <w:tcPr>
            <w:tcW w:w="55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CA194A" w:rsidRPr="00703132" w:rsidRDefault="00CA194A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8</w:t>
            </w:r>
          </w:p>
        </w:tc>
      </w:tr>
      <w:tr w:rsidR="00B00AF0" w:rsidRPr="00703132" w:rsidTr="00CA194A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1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28196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3187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667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813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1073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723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4667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3317 </w:t>
            </w:r>
          </w:p>
        </w:tc>
      </w:tr>
      <w:tr w:rsidR="00B00AF0" w:rsidRPr="00703132" w:rsidTr="00B00AF0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2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3181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510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25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103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61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82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366 </w:t>
            </w:r>
          </w:p>
        </w:tc>
        <w:tc>
          <w:tcPr>
            <w:tcW w:w="55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240 </w:t>
            </w:r>
          </w:p>
        </w:tc>
      </w:tr>
      <w:tr w:rsidR="00B00AF0" w:rsidRPr="00703132" w:rsidTr="00B00AF0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3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817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54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322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52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109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29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73 </w:t>
            </w:r>
          </w:p>
        </w:tc>
        <w:tc>
          <w:tcPr>
            <w:tcW w:w="55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50 </w:t>
            </w:r>
          </w:p>
        </w:tc>
      </w:tr>
      <w:tr w:rsidR="00B00AF0" w:rsidRPr="00703132" w:rsidTr="00B00AF0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4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894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75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192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172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150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161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122 </w:t>
            </w:r>
          </w:p>
        </w:tc>
        <w:tc>
          <w:tcPr>
            <w:tcW w:w="55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86 </w:t>
            </w:r>
          </w:p>
        </w:tc>
      </w:tr>
      <w:tr w:rsidR="00B00AF0" w:rsidRPr="00703132" w:rsidTr="00B00AF0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5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1024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80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70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77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1192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184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137 </w:t>
            </w:r>
          </w:p>
        </w:tc>
        <w:tc>
          <w:tcPr>
            <w:tcW w:w="55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96 </w:t>
            </w:r>
          </w:p>
        </w:tc>
      </w:tr>
      <w:tr w:rsidR="00B00AF0" w:rsidRPr="00703132" w:rsidTr="00B00AF0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6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1555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94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34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89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41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1952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192 </w:t>
            </w:r>
          </w:p>
        </w:tc>
        <w:tc>
          <w:tcPr>
            <w:tcW w:w="55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115 </w:t>
            </w:r>
          </w:p>
        </w:tc>
      </w:tr>
      <w:tr w:rsidR="00B00AF0" w:rsidRPr="00703132" w:rsidTr="00B00AF0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7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4008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325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112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313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134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540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3149 </w:t>
            </w:r>
          </w:p>
        </w:tc>
        <w:tc>
          <w:tcPr>
            <w:tcW w:w="55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1060 </w:t>
            </w:r>
          </w:p>
        </w:tc>
      </w:tr>
      <w:tr w:rsidR="00B00AF0" w:rsidRPr="00703132" w:rsidTr="00B00AF0">
        <w:trPr>
          <w:trHeight w:val="285"/>
        </w:trPr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 w:rsidP="00CA194A">
            <w:pPr>
              <w:jc w:val="center"/>
              <w:rPr>
                <w:rFonts w:ascii="宋体" w:hAnsi="宋体" w:cs="宋体"/>
                <w:szCs w:val="21"/>
              </w:rPr>
            </w:pPr>
            <w:r w:rsidRPr="00703132">
              <w:rPr>
                <w:rFonts w:hint="eastAsia"/>
                <w:szCs w:val="21"/>
              </w:rPr>
              <w:t>8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2969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242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83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234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99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400 </w:t>
            </w:r>
          </w:p>
        </w:tc>
        <w:tc>
          <w:tcPr>
            <w:tcW w:w="556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935 </w:t>
            </w:r>
          </w:p>
        </w:tc>
        <w:tc>
          <w:tcPr>
            <w:tcW w:w="552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B00AF0" w:rsidRPr="00703132" w:rsidRDefault="00B00AF0">
            <w:pPr>
              <w:jc w:val="center"/>
              <w:rPr>
                <w:color w:val="000000"/>
                <w:szCs w:val="21"/>
              </w:rPr>
            </w:pPr>
            <w:r w:rsidRPr="00703132">
              <w:rPr>
                <w:color w:val="000000"/>
                <w:szCs w:val="21"/>
              </w:rPr>
              <w:t xml:space="preserve">1969 </w:t>
            </w:r>
          </w:p>
        </w:tc>
      </w:tr>
    </w:tbl>
    <w:p w:rsidR="00A540EB" w:rsidRDefault="001C311B" w:rsidP="001C311B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 w:rsidR="00EF47F5">
        <w:rPr>
          <w:rFonts w:hint="eastAsia"/>
          <w:sz w:val="24"/>
        </w:rPr>
        <w:t>现状</w:t>
      </w:r>
      <w:r w:rsidR="00A540EB">
        <w:rPr>
          <w:rFonts w:hint="eastAsia"/>
          <w:sz w:val="24"/>
        </w:rPr>
        <w:t>组团之间的行驶时间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2"/>
        <w:gridCol w:w="1383"/>
        <w:gridCol w:w="812"/>
        <w:gridCol w:w="812"/>
        <w:gridCol w:w="811"/>
        <w:gridCol w:w="1233"/>
        <w:gridCol w:w="811"/>
        <w:gridCol w:w="811"/>
        <w:gridCol w:w="811"/>
      </w:tblGrid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t/</w:t>
            </w:r>
            <w:r w:rsidRPr="001C311B">
              <w:rPr>
                <w:rFonts w:hint="eastAsia"/>
                <w:color w:val="000000"/>
                <w:szCs w:val="21"/>
              </w:rPr>
              <w:t>小时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8</w:t>
            </w:r>
          </w:p>
        </w:tc>
      </w:tr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0.40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0.35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0.23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0.18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0.21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1.12</w:t>
            </w:r>
          </w:p>
        </w:tc>
      </w:tr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0.40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0.24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0.52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0.64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0.72</w:t>
            </w:r>
          </w:p>
        </w:tc>
      </w:tr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0.35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0.24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0.26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0.68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0.80</w:t>
            </w:r>
          </w:p>
        </w:tc>
      </w:tr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0.23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0.26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0.26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0.40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0.92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0.92</w:t>
            </w:r>
          </w:p>
        </w:tc>
      </w:tr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0.18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0.64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0.26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0.14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1.20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1.24</w:t>
            </w:r>
          </w:p>
        </w:tc>
      </w:tr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0.21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0.40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0.14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1.20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1.28</w:t>
            </w:r>
          </w:p>
        </w:tc>
      </w:tr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0.68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0.92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1.20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1.20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0.24</w:t>
            </w:r>
          </w:p>
        </w:tc>
      </w:tr>
      <w:tr w:rsidR="00D60D6D" w:rsidRPr="001C311B" w:rsidTr="00D60D6D">
        <w:trPr>
          <w:trHeight w:val="270"/>
        </w:trPr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83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1.12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0.72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0.80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0.92</w:t>
            </w:r>
          </w:p>
        </w:tc>
        <w:tc>
          <w:tcPr>
            <w:tcW w:w="743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1.24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1.28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0.24</w:t>
            </w:r>
          </w:p>
        </w:tc>
        <w:tc>
          <w:tcPr>
            <w:tcW w:w="489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</w:tr>
    </w:tbl>
    <w:p w:rsidR="00A540EB" w:rsidRDefault="001C311B" w:rsidP="001C311B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</w:t>
      </w:r>
      <w:r w:rsidR="00D60D6D">
        <w:rPr>
          <w:rFonts w:hint="eastAsia"/>
          <w:sz w:val="24"/>
        </w:rPr>
        <w:t>规划年（</w:t>
      </w:r>
      <w:r w:rsidR="00D60D6D">
        <w:rPr>
          <w:rFonts w:hint="eastAsia"/>
          <w:sz w:val="24"/>
        </w:rPr>
        <w:t>2030</w:t>
      </w:r>
      <w:r w:rsidR="00D60D6D">
        <w:rPr>
          <w:rFonts w:hint="eastAsia"/>
          <w:sz w:val="24"/>
        </w:rPr>
        <w:t>年）组团之间的行驶时间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2"/>
        <w:gridCol w:w="922"/>
        <w:gridCol w:w="922"/>
        <w:gridCol w:w="922"/>
        <w:gridCol w:w="923"/>
        <w:gridCol w:w="923"/>
        <w:gridCol w:w="923"/>
        <w:gridCol w:w="923"/>
        <w:gridCol w:w="916"/>
      </w:tblGrid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T/</w:t>
            </w:r>
            <w:r w:rsidRPr="001C311B">
              <w:rPr>
                <w:rFonts w:hint="eastAsia"/>
                <w:color w:val="000000"/>
                <w:szCs w:val="21"/>
              </w:rPr>
              <w:t>小时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8</w:t>
            </w:r>
          </w:p>
        </w:tc>
      </w:tr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0.25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0.29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0.19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0.15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0.71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0.70</w:t>
            </w:r>
          </w:p>
        </w:tc>
      </w:tr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0.25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0.43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0.43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0.51</w:t>
            </w:r>
          </w:p>
        </w:tc>
      </w:tr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0.29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0.22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0.33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0.50</w:t>
            </w:r>
          </w:p>
        </w:tc>
      </w:tr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0.19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0.43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0.22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0.16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0.33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0.51</w:t>
            </w:r>
          </w:p>
        </w:tc>
      </w:tr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0.15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0.33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0.16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0.12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1.03</w:t>
            </w:r>
          </w:p>
        </w:tc>
      </w:tr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0.60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0.33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0.12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1.07</w:t>
            </w:r>
          </w:p>
        </w:tc>
      </w:tr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0.71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0.43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0.20</w:t>
            </w:r>
          </w:p>
        </w:tc>
      </w:tr>
      <w:tr w:rsidR="00D60D6D" w:rsidRPr="001C311B" w:rsidTr="00D60D6D">
        <w:trPr>
          <w:trHeight w:val="270"/>
        </w:trPr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0.70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0.51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0.51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1.03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1.07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0.20</w:t>
            </w:r>
          </w:p>
        </w:tc>
        <w:tc>
          <w:tcPr>
            <w:tcW w:w="556" w:type="pct"/>
            <w:shd w:val="clear" w:color="000000" w:fill="FFFFFF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60D6D" w:rsidRPr="001C311B" w:rsidRDefault="00D60D6D" w:rsidP="00D60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311B">
              <w:rPr>
                <w:rFonts w:hint="eastAsia"/>
                <w:color w:val="000000"/>
                <w:szCs w:val="21"/>
              </w:rPr>
              <w:t>0.00</w:t>
            </w:r>
          </w:p>
        </w:tc>
      </w:tr>
    </w:tbl>
    <w:p w:rsidR="00D028E2" w:rsidRPr="001C311B" w:rsidRDefault="001C311B" w:rsidP="001C311B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lastRenderedPageBreak/>
        <w:t>6</w:t>
      </w:r>
      <w:r>
        <w:rPr>
          <w:rFonts w:hint="eastAsia"/>
          <w:sz w:val="24"/>
        </w:rPr>
        <w:t>、</w:t>
      </w:r>
      <w:r w:rsidR="00DE38D1" w:rsidRPr="007C58AB">
        <w:rPr>
          <w:rFonts w:hint="eastAsia"/>
          <w:sz w:val="24"/>
        </w:rPr>
        <w:t>距离出行曲线</w:t>
      </w:r>
      <w:r w:rsidR="007C58AB">
        <w:rPr>
          <w:rFonts w:hint="eastAsia"/>
          <w:sz w:val="24"/>
        </w:rPr>
        <w:t>：</w:t>
      </w:r>
      <w:r w:rsidR="00EA58C0" w:rsidRPr="007C58AB">
        <w:rPr>
          <w:rFonts w:hint="eastAsia"/>
          <w:sz w:val="24"/>
        </w:rPr>
        <w:t>见电子附表</w:t>
      </w:r>
    </w:p>
    <w:p w:rsidR="001C311B" w:rsidRDefault="001C311B" w:rsidP="001C311B">
      <w:pPr>
        <w:spacing w:line="360" w:lineRule="auto"/>
        <w:ind w:right="181"/>
        <w:rPr>
          <w:sz w:val="24"/>
        </w:rPr>
      </w:pPr>
    </w:p>
    <w:p w:rsidR="00EA58C0" w:rsidRDefault="001C311B" w:rsidP="001C311B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 w:rsidR="00EA58C0">
        <w:rPr>
          <w:rFonts w:hint="eastAsia"/>
          <w:sz w:val="24"/>
        </w:rPr>
        <w:t>路阻函数</w:t>
      </w:r>
    </w:p>
    <w:p w:rsidR="00EA58C0" w:rsidRDefault="00EA58C0" w:rsidP="00EA58C0">
      <w:pPr>
        <w:spacing w:line="360" w:lineRule="auto"/>
        <w:ind w:left="420" w:right="181"/>
        <w:rPr>
          <w:sz w:val="24"/>
        </w:rPr>
      </w:pPr>
      <w:r>
        <w:rPr>
          <w:rFonts w:hint="eastAsia"/>
          <w:sz w:val="24"/>
        </w:rPr>
        <w:t>采用美国联邦公路局提出的路阻函数：</w:t>
      </w:r>
    </w:p>
    <w:p w:rsidR="00EA58C0" w:rsidRDefault="00C33FE3" w:rsidP="00EA58C0">
      <w:pPr>
        <w:spacing w:line="360" w:lineRule="auto"/>
        <w:ind w:left="420" w:right="181"/>
        <w:rPr>
          <w:sz w:val="24"/>
        </w:rPr>
      </w:pPr>
      <w:r w:rsidRPr="00D30606">
        <w:rPr>
          <w:rFonts w:hint="eastAsia"/>
          <w:noProof/>
          <w:sz w:val="24"/>
        </w:rPr>
        <w:drawing>
          <wp:inline distT="0" distB="0" distL="0" distR="0">
            <wp:extent cx="2598420" cy="112776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11B" w:rsidRDefault="001C311B" w:rsidP="00EA58C0">
      <w:pPr>
        <w:spacing w:line="360" w:lineRule="auto"/>
        <w:ind w:left="420" w:right="181"/>
        <w:rPr>
          <w:sz w:val="24"/>
        </w:rPr>
      </w:pPr>
    </w:p>
    <w:p w:rsidR="00EA58C0" w:rsidRDefault="001C311B" w:rsidP="001C311B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</w:t>
      </w:r>
      <w:r w:rsidR="00EA58C0">
        <w:rPr>
          <w:rFonts w:hint="eastAsia"/>
          <w:sz w:val="24"/>
        </w:rPr>
        <w:t>车速</w:t>
      </w:r>
      <w:r w:rsidR="00EA58C0" w:rsidRPr="00EA58C0">
        <w:rPr>
          <w:position w:val="-6"/>
          <w:sz w:val="24"/>
        </w:rPr>
        <w:object w:dxaOrig="2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2pt;height:13.8pt" o:ole="">
            <v:imagedata r:id="rId9" o:title=""/>
          </v:shape>
          <o:OLEObject Type="Embed" ProgID="Equation.DSMT4" ShapeID="_x0000_i1025" DrawAspect="Content" ObjectID="_1745416042" r:id="rId10"/>
        </w:object>
      </w:r>
      <w:r w:rsidR="00EA58C0">
        <w:rPr>
          <w:rFonts w:hint="eastAsia"/>
          <w:sz w:val="24"/>
        </w:rPr>
        <w:t>的计算公式采用下式：</w:t>
      </w:r>
    </w:p>
    <w:p w:rsidR="00EA58C0" w:rsidRDefault="00EA58C0" w:rsidP="00EA58C0">
      <w:pPr>
        <w:spacing w:line="360" w:lineRule="auto"/>
        <w:ind w:left="420" w:right="181"/>
        <w:rPr>
          <w:sz w:val="24"/>
        </w:rPr>
      </w:pPr>
      <w:r w:rsidRPr="00EA58C0">
        <w:rPr>
          <w:position w:val="-36"/>
          <w:sz w:val="24"/>
        </w:rPr>
        <w:object w:dxaOrig="3900" w:dyaOrig="840">
          <v:shape id="_x0000_i1026" type="#_x0000_t75" style="width:195pt;height:42pt" o:ole="">
            <v:imagedata r:id="rId11" o:title=""/>
          </v:shape>
          <o:OLEObject Type="Embed" ProgID="Equation.DSMT4" ShapeID="_x0000_i1026" DrawAspect="Content" ObjectID="_1745416043" r:id="rId12"/>
        </w:object>
      </w:r>
    </w:p>
    <w:p w:rsidR="00EA58C0" w:rsidRDefault="00EA58C0" w:rsidP="001E0A98">
      <w:pPr>
        <w:spacing w:line="360" w:lineRule="auto"/>
        <w:ind w:right="181" w:firstLineChars="200" w:firstLine="480"/>
        <w:rPr>
          <w:sz w:val="24"/>
        </w:rPr>
      </w:pPr>
      <w:r>
        <w:rPr>
          <w:rFonts w:hint="eastAsia"/>
          <w:sz w:val="24"/>
        </w:rPr>
        <w:t>自由流速度</w:t>
      </w:r>
      <w:r w:rsidRPr="00EA58C0">
        <w:rPr>
          <w:position w:val="-12"/>
          <w:sz w:val="24"/>
        </w:rPr>
        <w:object w:dxaOrig="320" w:dyaOrig="360">
          <v:shape id="_x0000_i1027" type="#_x0000_t75" style="width:16.2pt;height:18pt" o:ole="">
            <v:imagedata r:id="rId13" o:title=""/>
          </v:shape>
          <o:OLEObject Type="Embed" ProgID="Equation.DSMT4" ShapeID="_x0000_i1027" DrawAspect="Content" ObjectID="_1745416044" r:id="rId14"/>
        </w:object>
      </w:r>
      <w:r>
        <w:rPr>
          <w:rFonts w:hint="eastAsia"/>
          <w:sz w:val="24"/>
        </w:rPr>
        <w:t>采用路段设计车速</w:t>
      </w:r>
      <w:r w:rsidR="003721B6">
        <w:rPr>
          <w:rFonts w:hint="eastAsia"/>
          <w:sz w:val="24"/>
        </w:rPr>
        <w:t>（设计车速参照城市道路交通规划设计规范值）</w:t>
      </w:r>
      <w:r w:rsidR="00667276">
        <w:rPr>
          <w:rFonts w:hint="eastAsia"/>
          <w:sz w:val="24"/>
        </w:rPr>
        <w:t>。</w:t>
      </w:r>
    </w:p>
    <w:p w:rsidR="00D028E2" w:rsidRDefault="00D028E2" w:rsidP="00D028E2">
      <w:pPr>
        <w:spacing w:line="360" w:lineRule="auto"/>
        <w:ind w:left="840" w:right="181"/>
        <w:rPr>
          <w:sz w:val="24"/>
        </w:rPr>
      </w:pPr>
    </w:p>
    <w:p w:rsidR="00667276" w:rsidRDefault="001E0A98" w:rsidP="001E0A98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、</w:t>
      </w:r>
      <w:r w:rsidR="00667276">
        <w:rPr>
          <w:rFonts w:hint="eastAsia"/>
          <w:sz w:val="24"/>
        </w:rPr>
        <w:t>通行能力</w:t>
      </w:r>
    </w:p>
    <w:p w:rsidR="00667276" w:rsidRDefault="00667276" w:rsidP="00EA58C0">
      <w:pPr>
        <w:spacing w:line="360" w:lineRule="auto"/>
        <w:ind w:left="420" w:right="181"/>
        <w:rPr>
          <w:sz w:val="24"/>
        </w:rPr>
      </w:pPr>
      <w:r>
        <w:rPr>
          <w:rFonts w:hint="eastAsia"/>
          <w:sz w:val="24"/>
        </w:rPr>
        <w:t>单车道通行能力按</w:t>
      </w:r>
      <w:r w:rsidR="00FE414D">
        <w:rPr>
          <w:rFonts w:hint="eastAsia"/>
          <w:sz w:val="24"/>
        </w:rPr>
        <w:t>8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计算。</w:t>
      </w:r>
    </w:p>
    <w:p w:rsidR="00D028E2" w:rsidRDefault="00D028E2" w:rsidP="00D028E2">
      <w:pPr>
        <w:spacing w:line="360" w:lineRule="auto"/>
        <w:ind w:left="840" w:right="181"/>
        <w:rPr>
          <w:sz w:val="24"/>
        </w:rPr>
      </w:pPr>
    </w:p>
    <w:p w:rsidR="00B438CA" w:rsidRDefault="001E0A98" w:rsidP="001E0A98">
      <w:pPr>
        <w:spacing w:line="360" w:lineRule="auto"/>
        <w:ind w:right="181"/>
        <w:rPr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0</w:t>
      </w:r>
      <w:r>
        <w:rPr>
          <w:rFonts w:hint="eastAsia"/>
          <w:sz w:val="24"/>
        </w:rPr>
        <w:t>、</w:t>
      </w:r>
      <w:r w:rsidR="008C06AC">
        <w:rPr>
          <w:rFonts w:hint="eastAsia"/>
          <w:sz w:val="24"/>
        </w:rPr>
        <w:t>车辆换算系数</w:t>
      </w:r>
    </w:p>
    <w:p w:rsidR="00706BA5" w:rsidRPr="001E0A98" w:rsidRDefault="008C06AC" w:rsidP="001E0A98">
      <w:pPr>
        <w:spacing w:line="360" w:lineRule="auto"/>
        <w:ind w:left="420" w:right="181"/>
        <w:rPr>
          <w:sz w:val="24"/>
        </w:rPr>
      </w:pPr>
      <w:r>
        <w:rPr>
          <w:rFonts w:hint="eastAsia"/>
          <w:sz w:val="24"/>
        </w:rPr>
        <w:t>摩托车</w:t>
      </w:r>
      <w:r>
        <w:rPr>
          <w:rFonts w:hint="eastAsia"/>
          <w:sz w:val="24"/>
        </w:rPr>
        <w:t>0.5</w:t>
      </w:r>
      <w:r>
        <w:rPr>
          <w:rFonts w:hint="eastAsia"/>
          <w:sz w:val="24"/>
        </w:rPr>
        <w:t>，小客车</w:t>
      </w:r>
      <w:r>
        <w:rPr>
          <w:rFonts w:hint="eastAsia"/>
          <w:sz w:val="24"/>
        </w:rPr>
        <w:t>1.0</w:t>
      </w:r>
      <w:r>
        <w:rPr>
          <w:rFonts w:hint="eastAsia"/>
          <w:sz w:val="24"/>
        </w:rPr>
        <w:t>，公交车</w:t>
      </w:r>
      <w:r>
        <w:rPr>
          <w:rFonts w:hint="eastAsia"/>
          <w:sz w:val="24"/>
        </w:rPr>
        <w:t>2.0</w:t>
      </w:r>
      <w:r>
        <w:rPr>
          <w:rFonts w:hint="eastAsia"/>
          <w:sz w:val="24"/>
        </w:rPr>
        <w:t>，单位大车</w:t>
      </w:r>
      <w:r>
        <w:rPr>
          <w:rFonts w:hint="eastAsia"/>
          <w:sz w:val="24"/>
        </w:rPr>
        <w:t>1.5</w:t>
      </w:r>
    </w:p>
    <w:sectPr w:rsidR="00706BA5" w:rsidRPr="001E0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4588B" w:rsidRDefault="0024588B">
      <w:r>
        <w:separator/>
      </w:r>
    </w:p>
  </w:endnote>
  <w:endnote w:type="continuationSeparator" w:id="0">
    <w:p w:rsidR="0024588B" w:rsidRDefault="00245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4588B" w:rsidRDefault="0024588B">
      <w:r>
        <w:separator/>
      </w:r>
    </w:p>
  </w:footnote>
  <w:footnote w:type="continuationSeparator" w:id="0">
    <w:p w:rsidR="0024588B" w:rsidRDefault="002458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C4697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B53464"/>
    <w:multiLevelType w:val="multilevel"/>
    <w:tmpl w:val="C8D2A6C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916053A"/>
    <w:multiLevelType w:val="hybridMultilevel"/>
    <w:tmpl w:val="60983DD8"/>
    <w:lvl w:ilvl="0" w:tplc="5126909A">
      <w:start w:val="1"/>
      <w:numFmt w:val="decimal"/>
      <w:lvlText w:val="（%1）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59240D40"/>
    <w:multiLevelType w:val="hybridMultilevel"/>
    <w:tmpl w:val="220EEAB6"/>
    <w:lvl w:ilvl="0" w:tplc="D5523C0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 w:tplc="D868B9BC">
      <w:start w:val="10"/>
      <w:numFmt w:val="decimal"/>
      <w:lvlText w:val="%5、"/>
      <w:lvlJc w:val="left"/>
      <w:pPr>
        <w:tabs>
          <w:tab w:val="num" w:pos="2160"/>
        </w:tabs>
        <w:ind w:left="2160" w:hanging="4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446074521">
    <w:abstractNumId w:val="3"/>
  </w:num>
  <w:num w:numId="2" w16cid:durableId="707416870">
    <w:abstractNumId w:val="1"/>
  </w:num>
  <w:num w:numId="3" w16cid:durableId="699277248">
    <w:abstractNumId w:val="2"/>
  </w:num>
  <w:num w:numId="4" w16cid:durableId="1122845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D08"/>
    <w:rsid w:val="000071EE"/>
    <w:rsid w:val="000104A9"/>
    <w:rsid w:val="00027531"/>
    <w:rsid w:val="000351E6"/>
    <w:rsid w:val="00040D75"/>
    <w:rsid w:val="000433A2"/>
    <w:rsid w:val="000821BD"/>
    <w:rsid w:val="00092CDF"/>
    <w:rsid w:val="000A4890"/>
    <w:rsid w:val="000B6FA7"/>
    <w:rsid w:val="000C7C78"/>
    <w:rsid w:val="000D2BCB"/>
    <w:rsid w:val="000E2DE1"/>
    <w:rsid w:val="000F2D08"/>
    <w:rsid w:val="000F6AA6"/>
    <w:rsid w:val="0011216B"/>
    <w:rsid w:val="001176F5"/>
    <w:rsid w:val="00141DA3"/>
    <w:rsid w:val="00155266"/>
    <w:rsid w:val="00165559"/>
    <w:rsid w:val="001661CF"/>
    <w:rsid w:val="001701C4"/>
    <w:rsid w:val="001A150B"/>
    <w:rsid w:val="001A2FA9"/>
    <w:rsid w:val="001A7EB7"/>
    <w:rsid w:val="001B1F73"/>
    <w:rsid w:val="001C311B"/>
    <w:rsid w:val="001E0A98"/>
    <w:rsid w:val="002014D4"/>
    <w:rsid w:val="002067F3"/>
    <w:rsid w:val="0021158E"/>
    <w:rsid w:val="0023025C"/>
    <w:rsid w:val="002352B0"/>
    <w:rsid w:val="0024588B"/>
    <w:rsid w:val="00272663"/>
    <w:rsid w:val="0027731F"/>
    <w:rsid w:val="002B1818"/>
    <w:rsid w:val="002D58C7"/>
    <w:rsid w:val="002E28C3"/>
    <w:rsid w:val="002F0C55"/>
    <w:rsid w:val="00301FD7"/>
    <w:rsid w:val="003167C5"/>
    <w:rsid w:val="00342F7E"/>
    <w:rsid w:val="00345207"/>
    <w:rsid w:val="00365AA4"/>
    <w:rsid w:val="003663DB"/>
    <w:rsid w:val="00367422"/>
    <w:rsid w:val="003721B6"/>
    <w:rsid w:val="0037566F"/>
    <w:rsid w:val="00377E96"/>
    <w:rsid w:val="003A676F"/>
    <w:rsid w:val="003B6564"/>
    <w:rsid w:val="003B7B50"/>
    <w:rsid w:val="003D6D88"/>
    <w:rsid w:val="00427C48"/>
    <w:rsid w:val="004656DF"/>
    <w:rsid w:val="004A2866"/>
    <w:rsid w:val="004B47C5"/>
    <w:rsid w:val="004B7A68"/>
    <w:rsid w:val="004C4C13"/>
    <w:rsid w:val="004E3352"/>
    <w:rsid w:val="004F3ACE"/>
    <w:rsid w:val="005009A8"/>
    <w:rsid w:val="005111D1"/>
    <w:rsid w:val="00521325"/>
    <w:rsid w:val="00575993"/>
    <w:rsid w:val="00587866"/>
    <w:rsid w:val="005903EB"/>
    <w:rsid w:val="005A18CC"/>
    <w:rsid w:val="005F1178"/>
    <w:rsid w:val="00617585"/>
    <w:rsid w:val="00643A38"/>
    <w:rsid w:val="00646BE7"/>
    <w:rsid w:val="006502D8"/>
    <w:rsid w:val="00650F49"/>
    <w:rsid w:val="00667276"/>
    <w:rsid w:val="006818D6"/>
    <w:rsid w:val="00693EB9"/>
    <w:rsid w:val="00694824"/>
    <w:rsid w:val="006A2434"/>
    <w:rsid w:val="006A2CC1"/>
    <w:rsid w:val="006B0450"/>
    <w:rsid w:val="006B1824"/>
    <w:rsid w:val="006B25C2"/>
    <w:rsid w:val="00703132"/>
    <w:rsid w:val="00706BA5"/>
    <w:rsid w:val="00737FE1"/>
    <w:rsid w:val="007502BF"/>
    <w:rsid w:val="00781283"/>
    <w:rsid w:val="007A4109"/>
    <w:rsid w:val="007C58AB"/>
    <w:rsid w:val="007C58F4"/>
    <w:rsid w:val="007F2BBC"/>
    <w:rsid w:val="007F545B"/>
    <w:rsid w:val="007F75BE"/>
    <w:rsid w:val="00805FBB"/>
    <w:rsid w:val="00817F82"/>
    <w:rsid w:val="0082258F"/>
    <w:rsid w:val="0082296C"/>
    <w:rsid w:val="008447D6"/>
    <w:rsid w:val="00874531"/>
    <w:rsid w:val="0089203F"/>
    <w:rsid w:val="008C06AC"/>
    <w:rsid w:val="008D191E"/>
    <w:rsid w:val="008E018F"/>
    <w:rsid w:val="008F6D52"/>
    <w:rsid w:val="009033BE"/>
    <w:rsid w:val="009055F1"/>
    <w:rsid w:val="00907938"/>
    <w:rsid w:val="00910885"/>
    <w:rsid w:val="00916F74"/>
    <w:rsid w:val="00924099"/>
    <w:rsid w:val="00926D76"/>
    <w:rsid w:val="00963E64"/>
    <w:rsid w:val="00984DD8"/>
    <w:rsid w:val="009952C2"/>
    <w:rsid w:val="009A4E42"/>
    <w:rsid w:val="009B2A83"/>
    <w:rsid w:val="009B399B"/>
    <w:rsid w:val="009B4B54"/>
    <w:rsid w:val="009D110C"/>
    <w:rsid w:val="009E3ECB"/>
    <w:rsid w:val="009F5BDE"/>
    <w:rsid w:val="00A03DE5"/>
    <w:rsid w:val="00A07165"/>
    <w:rsid w:val="00A13C1E"/>
    <w:rsid w:val="00A16C14"/>
    <w:rsid w:val="00A302D0"/>
    <w:rsid w:val="00A36214"/>
    <w:rsid w:val="00A44044"/>
    <w:rsid w:val="00A540EB"/>
    <w:rsid w:val="00A56DCE"/>
    <w:rsid w:val="00AD4FED"/>
    <w:rsid w:val="00AE418E"/>
    <w:rsid w:val="00AF0253"/>
    <w:rsid w:val="00AF4481"/>
    <w:rsid w:val="00B0035A"/>
    <w:rsid w:val="00B00AF0"/>
    <w:rsid w:val="00B0629C"/>
    <w:rsid w:val="00B13CB3"/>
    <w:rsid w:val="00B32FE8"/>
    <w:rsid w:val="00B37196"/>
    <w:rsid w:val="00B4042C"/>
    <w:rsid w:val="00B438CA"/>
    <w:rsid w:val="00B5356B"/>
    <w:rsid w:val="00B612B2"/>
    <w:rsid w:val="00B6482B"/>
    <w:rsid w:val="00B726EB"/>
    <w:rsid w:val="00BA2C39"/>
    <w:rsid w:val="00BC1A54"/>
    <w:rsid w:val="00BC4DA5"/>
    <w:rsid w:val="00BF2D0A"/>
    <w:rsid w:val="00C06840"/>
    <w:rsid w:val="00C201B3"/>
    <w:rsid w:val="00C21938"/>
    <w:rsid w:val="00C253B3"/>
    <w:rsid w:val="00C33FE3"/>
    <w:rsid w:val="00C34D42"/>
    <w:rsid w:val="00C352F4"/>
    <w:rsid w:val="00C504B8"/>
    <w:rsid w:val="00C5323C"/>
    <w:rsid w:val="00C62A8C"/>
    <w:rsid w:val="00C9457E"/>
    <w:rsid w:val="00CA194A"/>
    <w:rsid w:val="00CB228E"/>
    <w:rsid w:val="00CC71B7"/>
    <w:rsid w:val="00CE0F35"/>
    <w:rsid w:val="00D028E2"/>
    <w:rsid w:val="00D1161F"/>
    <w:rsid w:val="00D30E2D"/>
    <w:rsid w:val="00D4054A"/>
    <w:rsid w:val="00D60D6D"/>
    <w:rsid w:val="00D64B94"/>
    <w:rsid w:val="00D8274E"/>
    <w:rsid w:val="00D9706C"/>
    <w:rsid w:val="00DA31DD"/>
    <w:rsid w:val="00DA5FB5"/>
    <w:rsid w:val="00DB3D0F"/>
    <w:rsid w:val="00DE38D1"/>
    <w:rsid w:val="00DE3F50"/>
    <w:rsid w:val="00DE45DD"/>
    <w:rsid w:val="00DF0FCE"/>
    <w:rsid w:val="00E24D37"/>
    <w:rsid w:val="00E53CAE"/>
    <w:rsid w:val="00E547AB"/>
    <w:rsid w:val="00E6471A"/>
    <w:rsid w:val="00E95DFA"/>
    <w:rsid w:val="00EA09DA"/>
    <w:rsid w:val="00EA2FBF"/>
    <w:rsid w:val="00EA58C0"/>
    <w:rsid w:val="00EB398B"/>
    <w:rsid w:val="00ED3118"/>
    <w:rsid w:val="00EF47F5"/>
    <w:rsid w:val="00F033D7"/>
    <w:rsid w:val="00F417FE"/>
    <w:rsid w:val="00F4643B"/>
    <w:rsid w:val="00F7736D"/>
    <w:rsid w:val="00F95C08"/>
    <w:rsid w:val="00FB5C9C"/>
    <w:rsid w:val="00FB6785"/>
    <w:rsid w:val="00FC2F8D"/>
    <w:rsid w:val="00FC3B33"/>
    <w:rsid w:val="00FE0A13"/>
    <w:rsid w:val="00FE414D"/>
    <w:rsid w:val="00FF0143"/>
    <w:rsid w:val="00FF1EA9"/>
    <w:rsid w:val="00FF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C7A8FB"/>
  <w15:chartTrackingRefBased/>
  <w15:docId w15:val="{E835D152-0051-4702-B980-373A76458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F2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0F2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Document Map"/>
    <w:basedOn w:val="a"/>
    <w:semiHidden/>
    <w:rsid w:val="00BC4DA5"/>
    <w:pPr>
      <w:shd w:val="clear" w:color="auto" w:fill="000080"/>
    </w:pPr>
  </w:style>
  <w:style w:type="paragraph" w:customStyle="1" w:styleId="reader-word-layerreader-word-s3-6">
    <w:name w:val="reader-word-layer reader-word-s3-6"/>
    <w:basedOn w:val="a"/>
    <w:rsid w:val="00706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3-7">
    <w:name w:val="reader-word-layer reader-word-s3-7"/>
    <w:basedOn w:val="a"/>
    <w:rsid w:val="00706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3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322</Words>
  <Characters>1838</Characters>
  <Application>Microsoft Office Word</Application>
  <DocSecurity>0</DocSecurity>
  <Lines>15</Lines>
  <Paragraphs>4</Paragraphs>
  <ScaleCrop>false</ScaleCrop>
  <Company>www.sdwmbbs.com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cp:lastModifiedBy>gang luo</cp:lastModifiedBy>
  <cp:revision>4</cp:revision>
  <dcterms:created xsi:type="dcterms:W3CDTF">2023-05-12T08:48:00Z</dcterms:created>
  <dcterms:modified xsi:type="dcterms:W3CDTF">2023-05-12T09:01:00Z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