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C6174" w:rsidRPr="00052AA5" w:rsidRDefault="00395753">
      <w:pPr>
        <w:jc w:val="center"/>
        <w:rPr>
          <w:b/>
          <w:sz w:val="36"/>
        </w:rPr>
      </w:pPr>
      <w:r w:rsidRPr="00052AA5">
        <w:rPr>
          <w:rFonts w:hint="eastAsia"/>
          <w:b/>
          <w:sz w:val="36"/>
        </w:rPr>
        <w:t>排队长度调查方案设计</w:t>
      </w:r>
    </w:p>
    <w:p w:rsidR="00052AA5" w:rsidRDefault="00052AA5">
      <w:pPr>
        <w:jc w:val="center"/>
        <w:rPr>
          <w:b/>
          <w:sz w:val="32"/>
        </w:rPr>
      </w:pPr>
    </w:p>
    <w:p w:rsidR="00DC6174" w:rsidRDefault="00395753">
      <w:pPr>
        <w:jc w:val="center"/>
        <w:rPr>
          <w:sz w:val="20"/>
        </w:rPr>
      </w:pPr>
      <w:r>
        <w:rPr>
          <w:rFonts w:hint="eastAsia"/>
          <w:sz w:val="20"/>
        </w:rPr>
        <w:t>小组成员：吴敏毅、马雯菲、马新皓、</w:t>
      </w:r>
      <w:r w:rsidR="003A6EBD">
        <w:rPr>
          <w:rFonts w:hint="eastAsia"/>
          <w:sz w:val="20"/>
        </w:rPr>
        <w:t>乔文</w:t>
      </w:r>
      <w:proofErr w:type="gramStart"/>
      <w:r w:rsidR="003A6EBD">
        <w:rPr>
          <w:rFonts w:hint="eastAsia"/>
          <w:sz w:val="20"/>
        </w:rPr>
        <w:t>瑛</w:t>
      </w:r>
      <w:proofErr w:type="gramEnd"/>
      <w:r>
        <w:rPr>
          <w:rFonts w:hint="eastAsia"/>
          <w:sz w:val="20"/>
        </w:rPr>
        <w:t>、唐江渝、王庶人</w:t>
      </w:r>
    </w:p>
    <w:p w:rsidR="00052AA5" w:rsidRDefault="00052AA5">
      <w:pPr>
        <w:jc w:val="center"/>
        <w:rPr>
          <w:sz w:val="20"/>
        </w:rPr>
      </w:pPr>
      <w:r>
        <w:rPr>
          <w:rFonts w:hint="eastAsia"/>
          <w:sz w:val="20"/>
        </w:rPr>
        <w:t>2</w:t>
      </w:r>
      <w:r>
        <w:rPr>
          <w:sz w:val="20"/>
        </w:rPr>
        <w:t>018.</w:t>
      </w:r>
      <w:r>
        <w:rPr>
          <w:rFonts w:hint="eastAsia"/>
          <w:sz w:val="20"/>
        </w:rPr>
        <w:t>年1</w:t>
      </w:r>
      <w:r>
        <w:rPr>
          <w:sz w:val="20"/>
        </w:rPr>
        <w:t>1</w:t>
      </w:r>
      <w:r>
        <w:rPr>
          <w:rFonts w:hint="eastAsia"/>
          <w:sz w:val="20"/>
        </w:rPr>
        <w:t>月</w:t>
      </w:r>
    </w:p>
    <w:p w:rsidR="00052AA5" w:rsidRDefault="00052AA5">
      <w:pPr>
        <w:jc w:val="center"/>
        <w:rPr>
          <w:sz w:val="20"/>
        </w:rPr>
      </w:pPr>
    </w:p>
    <w:p w:rsidR="00DC6174" w:rsidRDefault="00395753">
      <w:pPr>
        <w:pStyle w:val="ae"/>
        <w:numPr>
          <w:ilvl w:val="0"/>
          <w:numId w:val="1"/>
        </w:numPr>
        <w:ind w:firstLineChars="0"/>
        <w:rPr>
          <w:b/>
          <w:sz w:val="24"/>
        </w:rPr>
      </w:pPr>
      <w:r>
        <w:rPr>
          <w:rFonts w:hint="eastAsia"/>
          <w:b/>
          <w:sz w:val="24"/>
        </w:rPr>
        <w:t>课题概述</w:t>
      </w:r>
    </w:p>
    <w:p w:rsidR="00DC6174" w:rsidRDefault="00395753">
      <w:pPr>
        <w:ind w:firstLine="420"/>
      </w:pPr>
      <w:r>
        <w:rPr>
          <w:rFonts w:hint="eastAsia"/>
        </w:rPr>
        <w:t>城市交通拥堵是当今各大城市面临的共同问题。为治理交通拥堵，避免因交通控制造成的交通堵塞，必须要实施交通信号的智能控制。城市平面交叉路口的车辆排队长度是实现智能交通信号控制的一个关键参数。</w:t>
      </w:r>
      <w:proofErr w:type="gramStart"/>
      <w:r>
        <w:rPr>
          <w:rFonts w:hint="eastAsia"/>
        </w:rPr>
        <w:t>故我组</w:t>
      </w:r>
      <w:proofErr w:type="gramEnd"/>
      <w:r>
        <w:rPr>
          <w:rFonts w:hint="eastAsia"/>
        </w:rPr>
        <w:t>考虑通过实地摄像、后期数据统计，实现对排队长度的调查，以期进行交通信号灯配时的优化，并分析排队车队队尾出租车</w:t>
      </w:r>
      <w:r w:rsidR="00E94321">
        <w:rPr>
          <w:rFonts w:hint="eastAsia"/>
        </w:rPr>
        <w:t>和</w:t>
      </w:r>
      <w:r w:rsidR="003A6EBD">
        <w:rPr>
          <w:rFonts w:hint="eastAsia"/>
          <w:szCs w:val="21"/>
        </w:rPr>
        <w:t>出租车在排队车流中的占比</w:t>
      </w:r>
      <w:r>
        <w:rPr>
          <w:rFonts w:hint="eastAsia"/>
        </w:rPr>
        <w:t>与最大排队长度的关系。</w:t>
      </w:r>
    </w:p>
    <w:p w:rsidR="00DC6174" w:rsidRDefault="00395753">
      <w:pPr>
        <w:pStyle w:val="ae"/>
        <w:numPr>
          <w:ilvl w:val="0"/>
          <w:numId w:val="1"/>
        </w:numPr>
        <w:ind w:firstLineChars="0"/>
        <w:rPr>
          <w:b/>
          <w:sz w:val="24"/>
        </w:rPr>
      </w:pPr>
      <w:r>
        <w:rPr>
          <w:rFonts w:hint="eastAsia"/>
          <w:b/>
          <w:sz w:val="24"/>
        </w:rPr>
        <w:t>调查目的</w:t>
      </w:r>
    </w:p>
    <w:p w:rsidR="00DC6174" w:rsidRDefault="00395753">
      <w:pPr>
        <w:pStyle w:val="ae"/>
        <w:numPr>
          <w:ilvl w:val="0"/>
          <w:numId w:val="2"/>
        </w:numPr>
        <w:ind w:firstLineChars="0"/>
      </w:pPr>
      <w:r>
        <w:rPr>
          <w:rFonts w:hint="eastAsia"/>
        </w:rPr>
        <w:t>对比交叉口各方向各车道排队长度的情况，考究该交叉口的信号配时是否合理。</w:t>
      </w:r>
    </w:p>
    <w:p w:rsidR="00DC6174" w:rsidRDefault="00395753">
      <w:pPr>
        <w:pStyle w:val="ae"/>
        <w:numPr>
          <w:ilvl w:val="0"/>
          <w:numId w:val="2"/>
        </w:numPr>
        <w:ind w:firstLineChars="0"/>
        <w:rPr>
          <w:b/>
          <w:sz w:val="24"/>
        </w:rPr>
      </w:pPr>
      <w:r>
        <w:rPr>
          <w:rFonts w:hint="eastAsia"/>
        </w:rPr>
        <w:t>分析排队车队队尾出租车</w:t>
      </w:r>
      <w:r w:rsidR="003515B2">
        <w:rPr>
          <w:rFonts w:hint="eastAsia"/>
        </w:rPr>
        <w:t>和</w:t>
      </w:r>
      <w:r w:rsidR="003A6EBD">
        <w:rPr>
          <w:rFonts w:hint="eastAsia"/>
          <w:szCs w:val="21"/>
        </w:rPr>
        <w:t>出租车在排队车流中的占比</w:t>
      </w:r>
      <w:r>
        <w:rPr>
          <w:rFonts w:hint="eastAsia"/>
        </w:rPr>
        <w:t>与最大排队长度的关系。</w:t>
      </w:r>
    </w:p>
    <w:p w:rsidR="00DC6174" w:rsidRDefault="00395753">
      <w:pPr>
        <w:pStyle w:val="ae"/>
        <w:numPr>
          <w:ilvl w:val="0"/>
          <w:numId w:val="1"/>
        </w:numPr>
        <w:ind w:firstLineChars="0"/>
        <w:rPr>
          <w:b/>
          <w:sz w:val="24"/>
        </w:rPr>
      </w:pPr>
      <w:r>
        <w:rPr>
          <w:rFonts w:hint="eastAsia"/>
          <w:b/>
          <w:sz w:val="24"/>
        </w:rPr>
        <w:t>踩点</w:t>
      </w:r>
    </w:p>
    <w:p w:rsidR="00DC6174" w:rsidRDefault="00395753">
      <w:pPr>
        <w:pStyle w:val="ae"/>
        <w:numPr>
          <w:ilvl w:val="0"/>
          <w:numId w:val="3"/>
        </w:numPr>
        <w:ind w:firstLineChars="0"/>
      </w:pPr>
      <w:r>
        <w:rPr>
          <w:rFonts w:hint="eastAsia"/>
        </w:rPr>
        <w:t>针对调查路段建模</w:t>
      </w:r>
    </w:p>
    <w:p w:rsidR="00DC6174" w:rsidRDefault="00395753">
      <w:r>
        <w:rPr>
          <w:noProof/>
        </w:rPr>
        <w:drawing>
          <wp:inline distT="0" distB="0" distL="0" distR="0">
            <wp:extent cx="2582545" cy="1513840"/>
            <wp:effectExtent l="0" t="0" r="8255"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2597988" cy="1522698"/>
                    </a:xfrm>
                    <a:prstGeom prst="rect">
                      <a:avLst/>
                    </a:prstGeom>
                    <a:noFill/>
                    <a:ln>
                      <a:noFill/>
                    </a:ln>
                  </pic:spPr>
                </pic:pic>
              </a:graphicData>
            </a:graphic>
          </wp:inline>
        </w:drawing>
      </w:r>
      <w:r>
        <w:rPr>
          <w:rFonts w:hint="eastAsia"/>
          <w:noProof/>
        </w:rPr>
        <w:drawing>
          <wp:inline distT="0" distB="0" distL="0" distR="0">
            <wp:extent cx="2573020" cy="1508125"/>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2599887" cy="1523812"/>
                    </a:xfrm>
                    <a:prstGeom prst="rect">
                      <a:avLst/>
                    </a:prstGeom>
                    <a:noFill/>
                    <a:ln>
                      <a:noFill/>
                    </a:ln>
                  </pic:spPr>
                </pic:pic>
              </a:graphicData>
            </a:graphic>
          </wp:inline>
        </w:drawing>
      </w:r>
    </w:p>
    <w:p w:rsidR="00DC6174" w:rsidRDefault="00395753">
      <w:pPr>
        <w:pStyle w:val="ae"/>
        <w:numPr>
          <w:ilvl w:val="0"/>
          <w:numId w:val="3"/>
        </w:numPr>
        <w:ind w:firstLineChars="0"/>
      </w:pPr>
      <w:r>
        <w:rPr>
          <w:rFonts w:hint="eastAsia"/>
        </w:rPr>
        <w:t>确定交通信号灯配时相位：（相位时间待调研时再行采集）</w:t>
      </w:r>
    </w:p>
    <w:p w:rsidR="00DC6174" w:rsidRDefault="00395753">
      <w:r>
        <w:rPr>
          <w:noProof/>
        </w:rPr>
        <w:drawing>
          <wp:inline distT="0" distB="0" distL="0" distR="0">
            <wp:extent cx="2567940" cy="1502410"/>
            <wp:effectExtent l="0" t="0" r="3810" b="254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2588452" cy="1514918"/>
                    </a:xfrm>
                    <a:prstGeom prst="rect">
                      <a:avLst/>
                    </a:prstGeom>
                    <a:noFill/>
                    <a:ln>
                      <a:noFill/>
                    </a:ln>
                  </pic:spPr>
                </pic:pic>
              </a:graphicData>
            </a:graphic>
          </wp:inline>
        </w:drawing>
      </w:r>
      <w:r>
        <w:rPr>
          <w:noProof/>
        </w:rPr>
        <w:drawing>
          <wp:inline distT="0" distB="0" distL="0" distR="0">
            <wp:extent cx="2575560" cy="1503680"/>
            <wp:effectExtent l="0" t="0" r="0" b="127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2619557" cy="1529339"/>
                    </a:xfrm>
                    <a:prstGeom prst="rect">
                      <a:avLst/>
                    </a:prstGeom>
                    <a:noFill/>
                    <a:ln>
                      <a:noFill/>
                    </a:ln>
                  </pic:spPr>
                </pic:pic>
              </a:graphicData>
            </a:graphic>
          </wp:inline>
        </w:drawing>
      </w:r>
    </w:p>
    <w:p w:rsidR="00DC6174" w:rsidRDefault="00395753">
      <w:pPr>
        <w:pStyle w:val="ae"/>
        <w:numPr>
          <w:ilvl w:val="0"/>
          <w:numId w:val="3"/>
        </w:numPr>
        <w:ind w:firstLineChars="0"/>
      </w:pPr>
      <w:r>
        <w:rPr>
          <w:rFonts w:hint="eastAsia"/>
        </w:rPr>
        <w:t>踩点发现问题及解决办法：</w:t>
      </w:r>
    </w:p>
    <w:p w:rsidR="00DC6174" w:rsidRDefault="00395753">
      <w:pPr>
        <w:ind w:firstLine="420"/>
        <w:rPr>
          <w:b/>
        </w:rPr>
      </w:pPr>
      <w:r>
        <w:rPr>
          <w:rFonts w:hint="eastAsia"/>
          <w:b/>
        </w:rPr>
        <w:lastRenderedPageBreak/>
        <w:t>问题1：</w:t>
      </w:r>
    </w:p>
    <w:p w:rsidR="00DC6174" w:rsidRDefault="00395753">
      <w:pPr>
        <w:ind w:left="420" w:firstLine="420"/>
      </w:pPr>
      <w:r>
        <w:rPr>
          <w:rFonts w:hint="eastAsia"/>
        </w:rPr>
        <w:t>障碍物（树木、天桥）遮挡导致部分车辆排队部分无法观察、计数。</w:t>
      </w:r>
    </w:p>
    <w:p w:rsidR="003515B2" w:rsidRPr="003515B2" w:rsidRDefault="003515B2">
      <w:pPr>
        <w:ind w:left="420" w:firstLine="420"/>
      </w:pPr>
      <w:r>
        <w:rPr>
          <w:rFonts w:hint="eastAsia"/>
        </w:rPr>
        <w:t>以及观测车</w:t>
      </w:r>
      <w:proofErr w:type="gramStart"/>
      <w:r>
        <w:rPr>
          <w:rFonts w:hint="eastAsia"/>
        </w:rPr>
        <w:t>陂</w:t>
      </w:r>
      <w:proofErr w:type="gramEnd"/>
      <w:r>
        <w:rPr>
          <w:rFonts w:hint="eastAsia"/>
        </w:rPr>
        <w:t>路时没有清晰的视野，健身房天台的视野有限，排队车辆较多时无法直接观测。</w:t>
      </w:r>
    </w:p>
    <w:p w:rsidR="00DC6174" w:rsidRDefault="00395753">
      <w:pPr>
        <w:ind w:firstLine="420"/>
        <w:rPr>
          <w:b/>
        </w:rPr>
      </w:pPr>
      <w:r>
        <w:rPr>
          <w:rFonts w:hint="eastAsia"/>
          <w:b/>
        </w:rPr>
        <w:t>解决方案：</w:t>
      </w:r>
    </w:p>
    <w:p w:rsidR="00DC6174" w:rsidRDefault="00395753">
      <w:pPr>
        <w:ind w:left="420" w:firstLine="420"/>
      </w:pPr>
      <w:r>
        <w:rPr>
          <w:rFonts w:hint="eastAsia"/>
        </w:rPr>
        <w:t>我组成员计划在车</w:t>
      </w:r>
      <w:proofErr w:type="gramStart"/>
      <w:r>
        <w:rPr>
          <w:rFonts w:hint="eastAsia"/>
        </w:rPr>
        <w:t>陂</w:t>
      </w:r>
      <w:proofErr w:type="gramEnd"/>
      <w:r>
        <w:rPr>
          <w:rFonts w:hint="eastAsia"/>
        </w:rPr>
        <w:t>路各车道均安排一位同学</w:t>
      </w:r>
      <w:r w:rsidR="003A6EBD">
        <w:rPr>
          <w:rFonts w:hint="eastAsia"/>
        </w:rPr>
        <w:t>机动</w:t>
      </w:r>
      <w:r>
        <w:rPr>
          <w:rFonts w:hint="eastAsia"/>
        </w:rPr>
        <w:t>，</w:t>
      </w:r>
      <w:r w:rsidR="003A6EBD">
        <w:rPr>
          <w:rFonts w:hint="eastAsia"/>
        </w:rPr>
        <w:t>对排队车队末尾</w:t>
      </w:r>
      <w:r>
        <w:rPr>
          <w:rFonts w:hint="eastAsia"/>
        </w:rPr>
        <w:t>进行拍照，通过末尾车辆的形态和拍摄影像进行计数统计，得到整体排队长度。</w:t>
      </w:r>
      <w:r>
        <w:t xml:space="preserve"> </w:t>
      </w:r>
    </w:p>
    <w:p w:rsidR="00DC6174" w:rsidRDefault="00395753">
      <w:pPr>
        <w:jc w:val="center"/>
      </w:pPr>
      <w:r>
        <w:rPr>
          <w:noProof/>
        </w:rPr>
        <w:drawing>
          <wp:inline distT="0" distB="0" distL="0" distR="0">
            <wp:extent cx="2529840" cy="1492885"/>
            <wp:effectExtent l="0" t="0" r="381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2" cstate="print">
                      <a:extLst>
                        <a:ext uri="{28A0092B-C50C-407E-A947-70E740481C1C}">
                          <a14:useLocalDpi xmlns:a14="http://schemas.microsoft.com/office/drawing/2010/main" val="0"/>
                        </a:ext>
                      </a:extLst>
                    </a:blip>
                    <a:srcRect l="9114" r="6031"/>
                    <a:stretch>
                      <a:fillRect/>
                    </a:stretch>
                  </pic:blipFill>
                  <pic:spPr>
                    <a:xfrm>
                      <a:off x="0" y="0"/>
                      <a:ext cx="2612358" cy="1541901"/>
                    </a:xfrm>
                    <a:prstGeom prst="rect">
                      <a:avLst/>
                    </a:prstGeom>
                    <a:noFill/>
                    <a:ln>
                      <a:noFill/>
                    </a:ln>
                  </pic:spPr>
                </pic:pic>
              </a:graphicData>
            </a:graphic>
          </wp:inline>
        </w:drawing>
      </w:r>
      <w:r>
        <w:rPr>
          <w:rFonts w:hint="eastAsia"/>
        </w:rPr>
        <w:t xml:space="preserve"> </w:t>
      </w:r>
      <w:r>
        <w:rPr>
          <w:noProof/>
        </w:rPr>
        <w:drawing>
          <wp:inline distT="0" distB="0" distL="0" distR="0">
            <wp:extent cx="2505075" cy="1513205"/>
            <wp:effectExtent l="0" t="0" r="952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3" cstate="print">
                      <a:extLst>
                        <a:ext uri="{28A0092B-C50C-407E-A947-70E740481C1C}">
                          <a14:useLocalDpi xmlns:a14="http://schemas.microsoft.com/office/drawing/2010/main" val="0"/>
                        </a:ext>
                      </a:extLst>
                    </a:blip>
                    <a:srcRect l="7124" r="9947"/>
                    <a:stretch>
                      <a:fillRect/>
                    </a:stretch>
                  </pic:blipFill>
                  <pic:spPr>
                    <a:xfrm>
                      <a:off x="0" y="0"/>
                      <a:ext cx="2590744" cy="1564684"/>
                    </a:xfrm>
                    <a:prstGeom prst="rect">
                      <a:avLst/>
                    </a:prstGeom>
                    <a:noFill/>
                    <a:ln>
                      <a:noFill/>
                    </a:ln>
                  </pic:spPr>
                </pic:pic>
              </a:graphicData>
            </a:graphic>
          </wp:inline>
        </w:drawing>
      </w:r>
      <w:r>
        <w:t xml:space="preserve"> </w:t>
      </w:r>
    </w:p>
    <w:p w:rsidR="00DC6174" w:rsidRDefault="00395753">
      <w:pPr>
        <w:jc w:val="center"/>
      </w:pPr>
      <w:r>
        <w:rPr>
          <w:noProof/>
        </w:rPr>
        <w:drawing>
          <wp:inline distT="0" distB="0" distL="0" distR="0">
            <wp:extent cx="2270760" cy="170370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2327327" cy="1746626"/>
                    </a:xfrm>
                    <a:prstGeom prst="rect">
                      <a:avLst/>
                    </a:prstGeom>
                    <a:noFill/>
                    <a:ln>
                      <a:noFill/>
                    </a:ln>
                  </pic:spPr>
                </pic:pic>
              </a:graphicData>
            </a:graphic>
          </wp:inline>
        </w:drawing>
      </w:r>
    </w:p>
    <w:p w:rsidR="00DC6174" w:rsidRDefault="00395753">
      <w:pPr>
        <w:ind w:firstLine="420"/>
        <w:rPr>
          <w:b/>
        </w:rPr>
      </w:pPr>
      <w:r>
        <w:rPr>
          <w:rFonts w:hint="eastAsia"/>
          <w:b/>
        </w:rPr>
        <w:t>问题2：</w:t>
      </w:r>
    </w:p>
    <w:p w:rsidR="00DC6174" w:rsidRDefault="00395753">
      <w:pPr>
        <w:ind w:left="840"/>
      </w:pPr>
      <w:r>
        <w:rPr>
          <w:rFonts w:hint="eastAsia"/>
        </w:rPr>
        <w:t>BRT车站遮挡，导致在摄像过程中，只能拍摄一部分车道</w:t>
      </w:r>
      <w:r w:rsidR="00DA2509">
        <w:rPr>
          <w:rFonts w:hint="eastAsia"/>
        </w:rPr>
        <w:t>，以及存在两车道变三车道的情况</w:t>
      </w:r>
      <w:r>
        <w:rPr>
          <w:rFonts w:hint="eastAsia"/>
        </w:rPr>
        <w:t>。</w:t>
      </w:r>
    </w:p>
    <w:p w:rsidR="00DC6174" w:rsidRDefault="00395753">
      <w:pPr>
        <w:ind w:firstLine="420"/>
        <w:rPr>
          <w:b/>
        </w:rPr>
      </w:pPr>
      <w:r>
        <w:rPr>
          <w:rFonts w:hint="eastAsia"/>
          <w:b/>
        </w:rPr>
        <w:t>解决方案：</w:t>
      </w:r>
    </w:p>
    <w:p w:rsidR="00DC6174" w:rsidRDefault="00395753">
      <w:pPr>
        <w:ind w:left="420" w:firstLine="420"/>
      </w:pPr>
      <w:r>
        <w:rPr>
          <w:rFonts w:hint="eastAsia"/>
        </w:rPr>
        <w:t>我组决定</w:t>
      </w:r>
      <w:r w:rsidR="00DA2509">
        <w:rPr>
          <w:rFonts w:hint="eastAsia"/>
        </w:rPr>
        <w:t>只对该</w:t>
      </w:r>
      <w:r>
        <w:rPr>
          <w:rFonts w:hint="eastAsia"/>
        </w:rPr>
        <w:t>方向的</w:t>
      </w:r>
      <w:r w:rsidR="003515B2">
        <w:rPr>
          <w:rFonts w:hint="eastAsia"/>
        </w:rPr>
        <w:t>总</w:t>
      </w:r>
      <w:r w:rsidR="003A6EBD">
        <w:rPr>
          <w:rFonts w:hint="eastAsia"/>
        </w:rPr>
        <w:t>排队长度</w:t>
      </w:r>
      <w:r>
        <w:rPr>
          <w:rFonts w:hint="eastAsia"/>
        </w:rPr>
        <w:t>进行研究。</w:t>
      </w:r>
    </w:p>
    <w:p w:rsidR="00DC6174" w:rsidRDefault="00395753">
      <w:r>
        <w:rPr>
          <w:noProof/>
        </w:rPr>
        <w:drawing>
          <wp:inline distT="0" distB="0" distL="0" distR="0">
            <wp:extent cx="2453640" cy="1840865"/>
            <wp:effectExtent l="0" t="0" r="3810" b="698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2477688" cy="1859460"/>
                    </a:xfrm>
                    <a:prstGeom prst="rect">
                      <a:avLst/>
                    </a:prstGeom>
                    <a:noFill/>
                    <a:ln>
                      <a:noFill/>
                    </a:ln>
                  </pic:spPr>
                </pic:pic>
              </a:graphicData>
            </a:graphic>
          </wp:inline>
        </w:drawing>
      </w:r>
      <w:r>
        <w:t xml:space="preserve">     </w:t>
      </w:r>
      <w:r>
        <w:rPr>
          <w:rFonts w:hint="eastAsia"/>
          <w:noProof/>
        </w:rPr>
        <w:drawing>
          <wp:inline distT="0" distB="0" distL="0" distR="0">
            <wp:extent cx="2446020" cy="183515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2469396" cy="1853240"/>
                    </a:xfrm>
                    <a:prstGeom prst="rect">
                      <a:avLst/>
                    </a:prstGeom>
                    <a:noFill/>
                    <a:ln>
                      <a:noFill/>
                    </a:ln>
                  </pic:spPr>
                </pic:pic>
              </a:graphicData>
            </a:graphic>
          </wp:inline>
        </w:drawing>
      </w:r>
    </w:p>
    <w:p w:rsidR="00DC6174" w:rsidRDefault="00395753">
      <w:pPr>
        <w:rPr>
          <w:b/>
          <w:sz w:val="24"/>
        </w:rPr>
      </w:pPr>
      <w:r>
        <w:rPr>
          <w:rFonts w:hint="eastAsia"/>
          <w:b/>
          <w:sz w:val="24"/>
        </w:rPr>
        <w:t>四、调查方案</w:t>
      </w:r>
    </w:p>
    <w:p w:rsidR="00DC6174" w:rsidRDefault="00395753">
      <w:pPr>
        <w:pStyle w:val="ae"/>
        <w:numPr>
          <w:ilvl w:val="1"/>
          <w:numId w:val="4"/>
        </w:numPr>
        <w:ind w:firstLineChars="0"/>
      </w:pPr>
      <w:r>
        <w:rPr>
          <w:rFonts w:hint="eastAsia"/>
        </w:rPr>
        <w:t>调查地点：广州市天河区中山大道</w:t>
      </w:r>
      <w:r>
        <w:t>-车</w:t>
      </w:r>
      <w:proofErr w:type="gramStart"/>
      <w:r>
        <w:t>陂</w:t>
      </w:r>
      <w:proofErr w:type="gramEnd"/>
      <w:r>
        <w:t>路交叉口</w:t>
      </w:r>
    </w:p>
    <w:p w:rsidR="00DC6174" w:rsidRDefault="00395753">
      <w:pPr>
        <w:pStyle w:val="ae"/>
        <w:numPr>
          <w:ilvl w:val="1"/>
          <w:numId w:val="4"/>
        </w:numPr>
        <w:ind w:firstLineChars="0"/>
      </w:pPr>
      <w:r>
        <w:rPr>
          <w:rFonts w:hint="eastAsia"/>
        </w:rPr>
        <w:t>调查时间：初拟定在1</w:t>
      </w:r>
      <w:r>
        <w:t>1.22</w:t>
      </w:r>
      <w:r>
        <w:rPr>
          <w:rFonts w:hint="eastAsia"/>
        </w:rPr>
        <w:t>上午</w:t>
      </w:r>
    </w:p>
    <w:p w:rsidR="00DC6174" w:rsidRDefault="00395753">
      <w:pPr>
        <w:pStyle w:val="ae"/>
        <w:numPr>
          <w:ilvl w:val="1"/>
          <w:numId w:val="4"/>
        </w:numPr>
        <w:ind w:firstLineChars="0"/>
      </w:pPr>
      <w:r>
        <w:rPr>
          <w:rFonts w:hint="eastAsia"/>
        </w:rPr>
        <w:lastRenderedPageBreak/>
        <w:t>调查人员：吴敏毅（captain）、马雯菲、马新皓、乔文</w:t>
      </w:r>
      <w:proofErr w:type="gramStart"/>
      <w:r>
        <w:rPr>
          <w:rFonts w:hint="eastAsia"/>
        </w:rPr>
        <w:t>瑛</w:t>
      </w:r>
      <w:proofErr w:type="gramEnd"/>
      <w:r>
        <w:rPr>
          <w:rFonts w:hint="eastAsia"/>
        </w:rPr>
        <w:t>、唐江渝、王庶人</w:t>
      </w:r>
    </w:p>
    <w:p w:rsidR="00DC6174" w:rsidRDefault="00395753">
      <w:pPr>
        <w:pStyle w:val="ae"/>
        <w:numPr>
          <w:ilvl w:val="1"/>
          <w:numId w:val="4"/>
        </w:numPr>
        <w:ind w:firstLineChars="0"/>
      </w:pPr>
      <w:r>
        <w:rPr>
          <w:rFonts w:hint="eastAsia"/>
        </w:rPr>
        <w:t>调查内容：信号配时、</w:t>
      </w:r>
      <w:r w:rsidR="00DA2509">
        <w:rPr>
          <w:rFonts w:hint="eastAsia"/>
        </w:rPr>
        <w:t>各车道或者各方向</w:t>
      </w:r>
      <w:r>
        <w:rPr>
          <w:rFonts w:hint="eastAsia"/>
        </w:rPr>
        <w:t>最大排队长度、各排队车队中出租车的</w:t>
      </w:r>
      <w:r w:rsidR="003A6EBD">
        <w:rPr>
          <w:rFonts w:hint="eastAsia"/>
        </w:rPr>
        <w:t>占比</w:t>
      </w:r>
      <w:r>
        <w:rPr>
          <w:rFonts w:hint="eastAsia"/>
        </w:rPr>
        <w:t>、</w:t>
      </w:r>
      <w:r w:rsidR="003A6EBD">
        <w:rPr>
          <w:rFonts w:hint="eastAsia"/>
        </w:rPr>
        <w:t>排队</w:t>
      </w:r>
      <w:r>
        <w:rPr>
          <w:rFonts w:hint="eastAsia"/>
        </w:rPr>
        <w:t>队尾</w:t>
      </w:r>
      <w:r w:rsidR="003A6EBD">
        <w:rPr>
          <w:rFonts w:hint="eastAsia"/>
        </w:rPr>
        <w:t>3至4辆车中出行</w:t>
      </w:r>
      <w:r>
        <w:rPr>
          <w:rFonts w:hint="eastAsia"/>
        </w:rPr>
        <w:t>出租车的</w:t>
      </w:r>
      <w:r w:rsidR="003A6EBD">
        <w:rPr>
          <w:rFonts w:hint="eastAsia"/>
        </w:rPr>
        <w:t>频率</w:t>
      </w:r>
      <w:r>
        <w:rPr>
          <w:rFonts w:hint="eastAsia"/>
        </w:rPr>
        <w:t>。</w:t>
      </w:r>
    </w:p>
    <w:p w:rsidR="00DC6174" w:rsidRDefault="00395753">
      <w:pPr>
        <w:pStyle w:val="ae"/>
        <w:numPr>
          <w:ilvl w:val="1"/>
          <w:numId w:val="4"/>
        </w:numPr>
        <w:ind w:firstLineChars="0"/>
      </w:pPr>
      <w:r>
        <w:rPr>
          <w:rFonts w:hint="eastAsia"/>
          <w:szCs w:val="21"/>
        </w:rPr>
        <w:t>调查设备：手机、相机、三脚架、秒表、计数器</w:t>
      </w:r>
      <w:r w:rsidR="003515B2">
        <w:rPr>
          <w:rFonts w:hint="eastAsia"/>
          <w:szCs w:val="21"/>
        </w:rPr>
        <w:t>，对讲机</w:t>
      </w:r>
      <w:r>
        <w:rPr>
          <w:rFonts w:hint="eastAsia"/>
          <w:szCs w:val="21"/>
        </w:rPr>
        <w:t>。</w:t>
      </w:r>
    </w:p>
    <w:p w:rsidR="00DC6174" w:rsidRDefault="00395753">
      <w:pPr>
        <w:pStyle w:val="ae"/>
        <w:numPr>
          <w:ilvl w:val="1"/>
          <w:numId w:val="4"/>
        </w:numPr>
        <w:ind w:firstLineChars="0"/>
      </w:pPr>
      <w:r>
        <w:rPr>
          <w:rFonts w:hint="eastAsia"/>
        </w:rPr>
        <w:t>调查手段：</w:t>
      </w:r>
    </w:p>
    <w:p w:rsidR="00DC6174" w:rsidRDefault="00395753" w:rsidP="00052AA5">
      <w:pPr>
        <w:spacing w:line="360" w:lineRule="auto"/>
        <w:ind w:firstLine="420"/>
      </w:pPr>
      <w:r>
        <w:t>（1）</w:t>
      </w:r>
      <w:r>
        <w:rPr>
          <w:rFonts w:hint="eastAsia"/>
        </w:rPr>
        <w:t>实地摄影</w:t>
      </w:r>
    </w:p>
    <w:p w:rsidR="00DC6174" w:rsidRDefault="00395753" w:rsidP="00052AA5">
      <w:pPr>
        <w:spacing w:line="360" w:lineRule="auto"/>
        <w:ind w:firstLine="420"/>
      </w:pPr>
      <w:r>
        <w:rPr>
          <w:rFonts w:hint="eastAsia"/>
        </w:rPr>
        <w:t>（2）后期对图像进行数据统计</w:t>
      </w:r>
    </w:p>
    <w:p w:rsidR="00DC6174" w:rsidRDefault="00395753" w:rsidP="00052AA5">
      <w:pPr>
        <w:spacing w:line="360" w:lineRule="auto"/>
        <w:ind w:firstLine="420"/>
      </w:pPr>
      <w:r>
        <w:t>（3）</w:t>
      </w:r>
      <w:r>
        <w:rPr>
          <w:rFonts w:hint="eastAsia"/>
        </w:rPr>
        <w:t>应用所学知识对处理结果进行数学分析、可视化处理</w:t>
      </w:r>
    </w:p>
    <w:p w:rsidR="00DC6174" w:rsidRDefault="00395753">
      <w:pPr>
        <w:pStyle w:val="ae"/>
        <w:numPr>
          <w:ilvl w:val="1"/>
          <w:numId w:val="4"/>
        </w:numPr>
        <w:ind w:firstLineChars="0"/>
      </w:pPr>
      <w:r>
        <w:rPr>
          <w:rFonts w:hint="eastAsia"/>
        </w:rPr>
        <w:t>拍摄地点选取：</w:t>
      </w:r>
    </w:p>
    <w:p w:rsidR="00DC6174" w:rsidRDefault="00DC6174"/>
    <w:p w:rsidR="00DC6174" w:rsidRDefault="00395753">
      <w:pPr>
        <w:jc w:val="center"/>
      </w:pPr>
      <w:r>
        <w:rPr>
          <w:noProof/>
        </w:rPr>
        <w:drawing>
          <wp:inline distT="0" distB="0" distL="0" distR="0">
            <wp:extent cx="3092450" cy="181229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3119606" cy="1828423"/>
                    </a:xfrm>
                    <a:prstGeom prst="rect">
                      <a:avLst/>
                    </a:prstGeom>
                    <a:noFill/>
                    <a:ln>
                      <a:noFill/>
                    </a:ln>
                  </pic:spPr>
                </pic:pic>
              </a:graphicData>
            </a:graphic>
          </wp:inline>
        </w:drawing>
      </w:r>
    </w:p>
    <w:p w:rsidR="00DC6174" w:rsidRDefault="00DC6174"/>
    <w:p w:rsidR="00DC6174" w:rsidRDefault="00395753">
      <w:pPr>
        <w:pStyle w:val="ae"/>
        <w:numPr>
          <w:ilvl w:val="2"/>
          <w:numId w:val="4"/>
        </w:numPr>
        <w:ind w:firstLineChars="0"/>
      </w:pPr>
      <w:r>
        <w:rPr>
          <w:rFonts w:hint="eastAsia"/>
        </w:rPr>
        <w:t>于中山大路旁大厦（</w:t>
      </w:r>
      <w:proofErr w:type="gramStart"/>
      <w:r>
        <w:rPr>
          <w:rFonts w:hint="eastAsia"/>
        </w:rPr>
        <w:t>丽枫公寓</w:t>
      </w:r>
      <w:proofErr w:type="gramEnd"/>
      <w:r>
        <w:rPr>
          <w:rFonts w:hint="eastAsia"/>
        </w:rPr>
        <w:t>）的健身房窗台上对</w:t>
      </w:r>
      <w:r w:rsidR="003515B2">
        <w:rPr>
          <w:rFonts w:hint="eastAsia"/>
        </w:rPr>
        <w:t>从</w:t>
      </w:r>
      <w:r>
        <w:rPr>
          <w:rFonts w:hint="eastAsia"/>
        </w:rPr>
        <w:t>车</w:t>
      </w:r>
      <w:proofErr w:type="gramStart"/>
      <w:r>
        <w:rPr>
          <w:rFonts w:hint="eastAsia"/>
        </w:rPr>
        <w:t>陂</w:t>
      </w:r>
      <w:proofErr w:type="gramEnd"/>
      <w:r>
        <w:rPr>
          <w:rFonts w:hint="eastAsia"/>
        </w:rPr>
        <w:t>路</w:t>
      </w:r>
      <w:r w:rsidR="003515B2">
        <w:rPr>
          <w:rFonts w:hint="eastAsia"/>
        </w:rPr>
        <w:t>进入交叉口的</w:t>
      </w:r>
      <w:r>
        <w:rPr>
          <w:rFonts w:hint="eastAsia"/>
        </w:rPr>
        <w:t>双向</w:t>
      </w:r>
      <w:r w:rsidR="003515B2">
        <w:rPr>
          <w:rFonts w:hint="eastAsia"/>
        </w:rPr>
        <w:t>车流</w:t>
      </w:r>
      <w:r>
        <w:rPr>
          <w:rFonts w:hint="eastAsia"/>
        </w:rPr>
        <w:t>进行拍摄，安排两人分别在车</w:t>
      </w:r>
      <w:proofErr w:type="gramStart"/>
      <w:r>
        <w:rPr>
          <w:rFonts w:hint="eastAsia"/>
        </w:rPr>
        <w:t>陂</w:t>
      </w:r>
      <w:proofErr w:type="gramEnd"/>
      <w:r>
        <w:rPr>
          <w:rFonts w:hint="eastAsia"/>
        </w:rPr>
        <w:t>路的车队末尾进行拍摄</w:t>
      </w:r>
      <w:r w:rsidR="003515B2">
        <w:rPr>
          <w:rFonts w:hint="eastAsia"/>
        </w:rPr>
        <w:t>，</w:t>
      </w:r>
      <w:r>
        <w:rPr>
          <w:rFonts w:hint="eastAsia"/>
        </w:rPr>
        <w:t>后期处理过程</w:t>
      </w:r>
      <w:r w:rsidR="003515B2">
        <w:rPr>
          <w:rFonts w:hint="eastAsia"/>
        </w:rPr>
        <w:t>中根据</w:t>
      </w:r>
      <w:r w:rsidR="0074566B">
        <w:rPr>
          <w:rFonts w:hint="eastAsia"/>
        </w:rPr>
        <w:t>末尾</w:t>
      </w:r>
      <w:r w:rsidR="003515B2">
        <w:rPr>
          <w:rFonts w:hint="eastAsia"/>
        </w:rPr>
        <w:t>车辆的形态</w:t>
      </w:r>
      <w:r>
        <w:rPr>
          <w:rFonts w:hint="eastAsia"/>
        </w:rPr>
        <w:t>对未能在视频中看到的</w:t>
      </w:r>
      <w:r w:rsidR="003515B2">
        <w:rPr>
          <w:rFonts w:hint="eastAsia"/>
        </w:rPr>
        <w:t>排队</w:t>
      </w:r>
      <w:r>
        <w:rPr>
          <w:rFonts w:hint="eastAsia"/>
        </w:rPr>
        <w:t>车</w:t>
      </w:r>
      <w:r w:rsidR="003515B2">
        <w:rPr>
          <w:rFonts w:hint="eastAsia"/>
        </w:rPr>
        <w:t>辆</w:t>
      </w:r>
      <w:r>
        <w:rPr>
          <w:rFonts w:hint="eastAsia"/>
        </w:rPr>
        <w:t>进行记录，</w:t>
      </w:r>
      <w:r w:rsidR="003515B2">
        <w:rPr>
          <w:rFonts w:hint="eastAsia"/>
        </w:rPr>
        <w:t>从而</w:t>
      </w:r>
      <w:r>
        <w:rPr>
          <w:rFonts w:hint="eastAsia"/>
        </w:rPr>
        <w:t>得到较为精确的排队车辆数。</w:t>
      </w:r>
    </w:p>
    <w:p w:rsidR="00DC6174" w:rsidRPr="003F2B45" w:rsidRDefault="00DC6174">
      <w:pPr>
        <w:ind w:left="840"/>
      </w:pPr>
    </w:p>
    <w:p w:rsidR="00DC6174" w:rsidRDefault="00395753">
      <w:r>
        <w:rPr>
          <w:noProof/>
        </w:rPr>
        <w:drawing>
          <wp:inline distT="0" distB="0" distL="0" distR="0">
            <wp:extent cx="2575560" cy="1509395"/>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2587750" cy="1516698"/>
                    </a:xfrm>
                    <a:prstGeom prst="rect">
                      <a:avLst/>
                    </a:prstGeom>
                    <a:noFill/>
                    <a:ln>
                      <a:noFill/>
                    </a:ln>
                  </pic:spPr>
                </pic:pic>
              </a:graphicData>
            </a:graphic>
          </wp:inline>
        </w:drawing>
      </w:r>
      <w:r>
        <w:rPr>
          <w:rFonts w:hint="eastAsia"/>
        </w:rPr>
        <w:t xml:space="preserve"> </w:t>
      </w:r>
      <w:r>
        <w:rPr>
          <w:rFonts w:hint="eastAsia"/>
          <w:noProof/>
        </w:rPr>
        <w:drawing>
          <wp:inline distT="0" distB="0" distL="0" distR="0">
            <wp:extent cx="2628900" cy="1540510"/>
            <wp:effectExtent l="0" t="0" r="0" b="25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2647445" cy="1551686"/>
                    </a:xfrm>
                    <a:prstGeom prst="rect">
                      <a:avLst/>
                    </a:prstGeom>
                    <a:noFill/>
                    <a:ln>
                      <a:noFill/>
                    </a:ln>
                  </pic:spPr>
                </pic:pic>
              </a:graphicData>
            </a:graphic>
          </wp:inline>
        </w:drawing>
      </w:r>
    </w:p>
    <w:p w:rsidR="003F2B45" w:rsidRPr="003F2B45" w:rsidRDefault="003F2B45" w:rsidP="00052AA5">
      <w:pPr>
        <w:ind w:firstLineChars="600" w:firstLine="1080"/>
        <w:rPr>
          <w:color w:val="767171" w:themeColor="background2" w:themeShade="80"/>
          <w:sz w:val="18"/>
        </w:rPr>
      </w:pPr>
      <w:r w:rsidRPr="003F2B45">
        <w:rPr>
          <w:rFonts w:hint="eastAsia"/>
          <w:color w:val="767171" w:themeColor="background2" w:themeShade="80"/>
          <w:sz w:val="18"/>
        </w:rPr>
        <w:t>（马雯菲、乔文</w:t>
      </w:r>
      <w:proofErr w:type="gramStart"/>
      <w:r w:rsidRPr="003F2B45">
        <w:rPr>
          <w:rFonts w:hint="eastAsia"/>
          <w:color w:val="767171" w:themeColor="background2" w:themeShade="80"/>
          <w:sz w:val="18"/>
        </w:rPr>
        <w:t>瑛</w:t>
      </w:r>
      <w:proofErr w:type="gramEnd"/>
      <w:r w:rsidRPr="003F2B45">
        <w:rPr>
          <w:rFonts w:hint="eastAsia"/>
          <w:color w:val="767171" w:themeColor="background2" w:themeShade="80"/>
          <w:sz w:val="18"/>
        </w:rPr>
        <w:t>）</w:t>
      </w:r>
      <w:r>
        <w:rPr>
          <w:color w:val="767171" w:themeColor="background2" w:themeShade="80"/>
          <w:sz w:val="18"/>
        </w:rPr>
        <w:tab/>
      </w:r>
      <w:r>
        <w:rPr>
          <w:color w:val="767171" w:themeColor="background2" w:themeShade="80"/>
          <w:sz w:val="18"/>
        </w:rPr>
        <w:tab/>
      </w:r>
      <w:r>
        <w:rPr>
          <w:color w:val="767171" w:themeColor="background2" w:themeShade="80"/>
          <w:sz w:val="18"/>
        </w:rPr>
        <w:tab/>
      </w:r>
      <w:r>
        <w:rPr>
          <w:color w:val="767171" w:themeColor="background2" w:themeShade="80"/>
          <w:sz w:val="18"/>
        </w:rPr>
        <w:tab/>
      </w:r>
      <w:r>
        <w:rPr>
          <w:color w:val="767171" w:themeColor="background2" w:themeShade="80"/>
          <w:sz w:val="18"/>
        </w:rPr>
        <w:tab/>
      </w:r>
      <w:r>
        <w:rPr>
          <w:color w:val="767171" w:themeColor="background2" w:themeShade="80"/>
          <w:sz w:val="18"/>
        </w:rPr>
        <w:tab/>
      </w:r>
      <w:r>
        <w:rPr>
          <w:color w:val="767171" w:themeColor="background2" w:themeShade="80"/>
          <w:sz w:val="18"/>
        </w:rPr>
        <w:tab/>
      </w:r>
      <w:r w:rsidRPr="003F2B45">
        <w:rPr>
          <w:rFonts w:hint="eastAsia"/>
          <w:color w:val="767171" w:themeColor="background2" w:themeShade="80"/>
          <w:sz w:val="18"/>
        </w:rPr>
        <w:t>（</w:t>
      </w:r>
      <w:r w:rsidR="00052AA5">
        <w:rPr>
          <w:rFonts w:hint="eastAsia"/>
          <w:color w:val="767171" w:themeColor="background2" w:themeShade="80"/>
          <w:sz w:val="18"/>
        </w:rPr>
        <w:t>马新皓、唐江渝</w:t>
      </w:r>
      <w:r w:rsidRPr="003F2B45">
        <w:rPr>
          <w:rFonts w:hint="eastAsia"/>
          <w:color w:val="767171" w:themeColor="background2" w:themeShade="80"/>
          <w:sz w:val="18"/>
        </w:rPr>
        <w:t>）</w:t>
      </w:r>
    </w:p>
    <w:p w:rsidR="003F2B45" w:rsidRDefault="003F2B45" w:rsidP="00052AA5"/>
    <w:p w:rsidR="00DC6174" w:rsidRDefault="003515B2">
      <w:pPr>
        <w:pStyle w:val="ae"/>
        <w:numPr>
          <w:ilvl w:val="2"/>
          <w:numId w:val="4"/>
        </w:numPr>
        <w:ind w:firstLineChars="0"/>
      </w:pPr>
      <w:r>
        <w:rPr>
          <w:rFonts w:hint="eastAsia"/>
        </w:rPr>
        <w:t>在</w:t>
      </w:r>
      <w:r w:rsidR="00395753">
        <w:rPr>
          <w:rFonts w:hint="eastAsia"/>
        </w:rPr>
        <w:t>中山大道</w:t>
      </w:r>
      <w:r>
        <w:rPr>
          <w:rFonts w:hint="eastAsia"/>
        </w:rPr>
        <w:t>的</w:t>
      </w:r>
      <w:r w:rsidR="00395753">
        <w:rPr>
          <w:rFonts w:hint="eastAsia"/>
        </w:rPr>
        <w:t>天桥</w:t>
      </w:r>
      <w:r>
        <w:rPr>
          <w:rFonts w:hint="eastAsia"/>
        </w:rPr>
        <w:t>上</w:t>
      </w:r>
      <w:r w:rsidR="00395753">
        <w:rPr>
          <w:rFonts w:hint="eastAsia"/>
        </w:rPr>
        <w:t>对中山大道上双向分别进行拍摄，同时对天桥下的视野盲区</w:t>
      </w:r>
      <w:r>
        <w:rPr>
          <w:rFonts w:hint="eastAsia"/>
        </w:rPr>
        <w:t>内的排队</w:t>
      </w:r>
      <w:r w:rsidR="00395753">
        <w:rPr>
          <w:rFonts w:hint="eastAsia"/>
        </w:rPr>
        <w:t>车辆进行拍摄。因为小组</w:t>
      </w:r>
      <w:r>
        <w:rPr>
          <w:rFonts w:hint="eastAsia"/>
        </w:rPr>
        <w:t>人手不足</w:t>
      </w:r>
      <w:r w:rsidR="00395753">
        <w:rPr>
          <w:rFonts w:hint="eastAsia"/>
        </w:rPr>
        <w:t>和摄影设备数量</w:t>
      </w:r>
      <w:r>
        <w:rPr>
          <w:rFonts w:hint="eastAsia"/>
        </w:rPr>
        <w:t>短缺</w:t>
      </w:r>
      <w:r w:rsidR="00395753">
        <w:rPr>
          <w:rFonts w:hint="eastAsia"/>
        </w:rPr>
        <w:t>，</w:t>
      </w:r>
      <w:r w:rsidR="00395753">
        <w:rPr>
          <w:rFonts w:hint="eastAsia"/>
        </w:rPr>
        <w:lastRenderedPageBreak/>
        <w:t>且发现</w:t>
      </w:r>
      <w:r w:rsidR="00395753">
        <w:t>BRT线</w:t>
      </w:r>
      <w:r>
        <w:rPr>
          <w:rFonts w:hint="eastAsia"/>
        </w:rPr>
        <w:t>对私家车运行无显著影响</w:t>
      </w:r>
      <w:r w:rsidR="00395753">
        <w:t>，故仅在</w:t>
      </w:r>
      <w:r w:rsidR="00395753">
        <w:rPr>
          <w:rFonts w:hint="eastAsia"/>
        </w:rPr>
        <w:t>中山大道</w:t>
      </w:r>
      <w:r w:rsidR="00395753">
        <w:t>BRT车</w:t>
      </w:r>
      <w:r w:rsidR="00395753">
        <w:rPr>
          <w:rFonts w:hint="eastAsia"/>
        </w:rPr>
        <w:t>道上的公交不进行数量统计，仅对普通</w:t>
      </w:r>
      <w:r>
        <w:rPr>
          <w:rFonts w:hint="eastAsia"/>
        </w:rPr>
        <w:t>直行，掉头</w:t>
      </w:r>
      <w:r w:rsidR="00395753">
        <w:rPr>
          <w:rFonts w:hint="eastAsia"/>
        </w:rPr>
        <w:t>车流</w:t>
      </w:r>
      <w:r w:rsidR="00395753">
        <w:t>进行</w:t>
      </w:r>
      <w:r w:rsidR="00395753">
        <w:rPr>
          <w:rFonts w:hint="eastAsia"/>
        </w:rPr>
        <w:t>排队数的</w:t>
      </w:r>
      <w:r>
        <w:rPr>
          <w:rFonts w:hint="eastAsia"/>
        </w:rPr>
        <w:t>统计</w:t>
      </w:r>
      <w:r w:rsidR="00395753">
        <w:rPr>
          <w:rFonts w:hint="eastAsia"/>
        </w:rPr>
        <w:t>。</w:t>
      </w:r>
    </w:p>
    <w:p w:rsidR="00DC6174" w:rsidRDefault="00DC6174"/>
    <w:p w:rsidR="00DC6174" w:rsidRDefault="00395753">
      <w:r>
        <w:rPr>
          <w:noProof/>
        </w:rPr>
        <w:drawing>
          <wp:inline distT="0" distB="0" distL="0" distR="0">
            <wp:extent cx="2583180" cy="1506220"/>
            <wp:effectExtent l="0" t="0" r="762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2606170" cy="1519951"/>
                    </a:xfrm>
                    <a:prstGeom prst="rect">
                      <a:avLst/>
                    </a:prstGeom>
                    <a:noFill/>
                    <a:ln>
                      <a:noFill/>
                    </a:ln>
                  </pic:spPr>
                </pic:pic>
              </a:graphicData>
            </a:graphic>
          </wp:inline>
        </w:drawing>
      </w:r>
      <w:r>
        <w:rPr>
          <w:rFonts w:hint="eastAsia"/>
        </w:rPr>
        <w:t xml:space="preserve"> </w:t>
      </w:r>
      <w:r>
        <w:rPr>
          <w:noProof/>
        </w:rPr>
        <w:drawing>
          <wp:inline distT="0" distB="0" distL="0" distR="0">
            <wp:extent cx="2601595" cy="1524635"/>
            <wp:effectExtent l="0" t="0" r="8255"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2631767" cy="1542497"/>
                    </a:xfrm>
                    <a:prstGeom prst="rect">
                      <a:avLst/>
                    </a:prstGeom>
                    <a:noFill/>
                    <a:ln>
                      <a:noFill/>
                    </a:ln>
                  </pic:spPr>
                </pic:pic>
              </a:graphicData>
            </a:graphic>
          </wp:inline>
        </w:drawing>
      </w:r>
    </w:p>
    <w:p w:rsidR="00DC6174" w:rsidRPr="00052AA5" w:rsidRDefault="00052AA5" w:rsidP="00052AA5">
      <w:pPr>
        <w:ind w:left="540" w:firstLineChars="500" w:firstLine="900"/>
        <w:rPr>
          <w:color w:val="767171" w:themeColor="background2" w:themeShade="80"/>
          <w:sz w:val="18"/>
        </w:rPr>
      </w:pPr>
      <w:r w:rsidRPr="003F2B45">
        <w:rPr>
          <w:rFonts w:hint="eastAsia"/>
          <w:color w:val="767171" w:themeColor="background2" w:themeShade="80"/>
          <w:sz w:val="18"/>
        </w:rPr>
        <w:t>（</w:t>
      </w:r>
      <w:r>
        <w:rPr>
          <w:rFonts w:hint="eastAsia"/>
          <w:color w:val="767171" w:themeColor="background2" w:themeShade="80"/>
          <w:sz w:val="18"/>
        </w:rPr>
        <w:t>王庶人</w:t>
      </w:r>
      <w:r w:rsidRPr="003F2B45">
        <w:rPr>
          <w:rFonts w:hint="eastAsia"/>
          <w:color w:val="767171" w:themeColor="background2" w:themeShade="80"/>
          <w:sz w:val="18"/>
        </w:rPr>
        <w:t>）</w:t>
      </w:r>
      <w:r>
        <w:rPr>
          <w:color w:val="767171" w:themeColor="background2" w:themeShade="80"/>
          <w:sz w:val="18"/>
        </w:rPr>
        <w:tab/>
      </w:r>
      <w:r>
        <w:rPr>
          <w:color w:val="767171" w:themeColor="background2" w:themeShade="80"/>
          <w:sz w:val="18"/>
        </w:rPr>
        <w:tab/>
      </w:r>
      <w:r>
        <w:rPr>
          <w:color w:val="767171" w:themeColor="background2" w:themeShade="80"/>
          <w:sz w:val="18"/>
        </w:rPr>
        <w:tab/>
      </w:r>
      <w:r>
        <w:rPr>
          <w:color w:val="767171" w:themeColor="background2" w:themeShade="80"/>
          <w:sz w:val="18"/>
        </w:rPr>
        <w:tab/>
      </w:r>
      <w:r>
        <w:rPr>
          <w:color w:val="767171" w:themeColor="background2" w:themeShade="80"/>
          <w:sz w:val="18"/>
        </w:rPr>
        <w:tab/>
      </w:r>
      <w:r>
        <w:rPr>
          <w:color w:val="767171" w:themeColor="background2" w:themeShade="80"/>
          <w:sz w:val="18"/>
        </w:rPr>
        <w:tab/>
      </w:r>
      <w:r>
        <w:rPr>
          <w:color w:val="767171" w:themeColor="background2" w:themeShade="80"/>
          <w:sz w:val="18"/>
        </w:rPr>
        <w:tab/>
      </w:r>
      <w:r>
        <w:rPr>
          <w:color w:val="767171" w:themeColor="background2" w:themeShade="80"/>
          <w:sz w:val="18"/>
        </w:rPr>
        <w:tab/>
      </w:r>
      <w:r w:rsidRPr="003F2B45">
        <w:rPr>
          <w:rFonts w:hint="eastAsia"/>
          <w:color w:val="767171" w:themeColor="background2" w:themeShade="80"/>
          <w:sz w:val="18"/>
        </w:rPr>
        <w:t>（</w:t>
      </w:r>
      <w:r>
        <w:rPr>
          <w:rFonts w:hint="eastAsia"/>
          <w:color w:val="767171" w:themeColor="background2" w:themeShade="80"/>
          <w:sz w:val="18"/>
        </w:rPr>
        <w:t>吴敏毅</w:t>
      </w:r>
      <w:r w:rsidRPr="003F2B45">
        <w:rPr>
          <w:rFonts w:hint="eastAsia"/>
          <w:color w:val="767171" w:themeColor="background2" w:themeShade="80"/>
          <w:sz w:val="18"/>
        </w:rPr>
        <w:t>）</w:t>
      </w:r>
    </w:p>
    <w:p w:rsidR="00052AA5" w:rsidRDefault="00052AA5"/>
    <w:p w:rsidR="00DC6174" w:rsidRDefault="00395753">
      <w:pPr>
        <w:pStyle w:val="ae"/>
        <w:numPr>
          <w:ilvl w:val="1"/>
          <w:numId w:val="4"/>
        </w:numPr>
        <w:ind w:firstLineChars="0"/>
      </w:pPr>
      <w:r>
        <w:rPr>
          <w:rFonts w:hint="eastAsia"/>
        </w:rPr>
        <w:t>人员分工：</w:t>
      </w:r>
      <w:r w:rsidR="00052AA5">
        <w:rPr>
          <w:rFonts w:hint="eastAsia"/>
        </w:rPr>
        <w:t>（如‘7</w:t>
      </w:r>
      <w:r w:rsidR="00052AA5">
        <w:t>.</w:t>
      </w:r>
      <w:r w:rsidR="00052AA5">
        <w:rPr>
          <w:rFonts w:hint="eastAsia"/>
        </w:rPr>
        <w:t>拍摄地点选取’的人员分布图示）</w:t>
      </w:r>
    </w:p>
    <w:p w:rsidR="00DC6174" w:rsidRDefault="00395753">
      <w:pPr>
        <w:ind w:left="420" w:firstLine="420"/>
      </w:pPr>
      <w:r>
        <w:rPr>
          <w:rFonts w:hint="eastAsia"/>
        </w:rPr>
        <w:t>乔文</w:t>
      </w:r>
      <w:proofErr w:type="gramStart"/>
      <w:r>
        <w:rPr>
          <w:rFonts w:hint="eastAsia"/>
        </w:rPr>
        <w:t>瑛</w:t>
      </w:r>
      <w:proofErr w:type="gramEnd"/>
      <w:r>
        <w:rPr>
          <w:rFonts w:hint="eastAsia"/>
        </w:rPr>
        <w:t>、马雯菲：于健身房天台对车</w:t>
      </w:r>
      <w:proofErr w:type="gramStart"/>
      <w:r>
        <w:rPr>
          <w:rFonts w:hint="eastAsia"/>
        </w:rPr>
        <w:t>陂</w:t>
      </w:r>
      <w:proofErr w:type="gramEnd"/>
      <w:r>
        <w:rPr>
          <w:rFonts w:hint="eastAsia"/>
        </w:rPr>
        <w:t>路双向排队车辆进行拍摄</w:t>
      </w:r>
    </w:p>
    <w:p w:rsidR="00DC6174" w:rsidRDefault="00395753">
      <w:pPr>
        <w:ind w:left="420" w:firstLine="420"/>
      </w:pPr>
      <w:r>
        <w:rPr>
          <w:rFonts w:hint="eastAsia"/>
        </w:rPr>
        <w:t>唐江渝、马新皓：分别于车</w:t>
      </w:r>
      <w:proofErr w:type="gramStart"/>
      <w:r>
        <w:rPr>
          <w:rFonts w:hint="eastAsia"/>
        </w:rPr>
        <w:t>陂</w:t>
      </w:r>
      <w:proofErr w:type="gramEnd"/>
      <w:r>
        <w:rPr>
          <w:rFonts w:hint="eastAsia"/>
        </w:rPr>
        <w:t>路双向排队尾部对排队车辆进行拍摄</w:t>
      </w:r>
    </w:p>
    <w:p w:rsidR="00DC6174" w:rsidRDefault="00395753">
      <w:pPr>
        <w:ind w:left="840"/>
      </w:pPr>
      <w:r>
        <w:rPr>
          <w:rFonts w:hint="eastAsia"/>
        </w:rPr>
        <w:t>王庶人、吴敏毅：分别于中山大道天桥对中山大道路口处进行拍摄，并对天桥下视</w:t>
      </w:r>
    </w:p>
    <w:p w:rsidR="00DC6174" w:rsidRDefault="00395753">
      <w:pPr>
        <w:ind w:left="1680" w:firstLine="840"/>
      </w:pPr>
      <w:r>
        <w:rPr>
          <w:rFonts w:hint="eastAsia"/>
        </w:rPr>
        <w:t>野盲区进行统计</w:t>
      </w:r>
    </w:p>
    <w:p w:rsidR="00DC6174" w:rsidRDefault="00DC6174"/>
    <w:p w:rsidR="00DC6174" w:rsidRDefault="00395753">
      <w:pPr>
        <w:pStyle w:val="ae"/>
        <w:numPr>
          <w:ilvl w:val="1"/>
          <w:numId w:val="4"/>
        </w:numPr>
        <w:ind w:firstLineChars="0"/>
      </w:pPr>
      <w:r>
        <w:rPr>
          <w:rFonts w:hint="eastAsia"/>
        </w:rPr>
        <w:t>原理设计：</w:t>
      </w:r>
      <w:r>
        <w:t xml:space="preserve"> </w:t>
      </w:r>
    </w:p>
    <w:p w:rsidR="00052AA5" w:rsidRDefault="00052AA5" w:rsidP="00052AA5">
      <w:pPr>
        <w:pStyle w:val="ae"/>
        <w:ind w:left="840" w:firstLineChars="0" w:firstLine="0"/>
      </w:pPr>
    </w:p>
    <w:p w:rsidR="00DC6174" w:rsidRDefault="00395753">
      <w:pPr>
        <w:ind w:left="840"/>
      </w:pPr>
      <w:r>
        <w:rPr>
          <w:rFonts w:hint="eastAsia"/>
          <w:b/>
        </w:rPr>
        <w:t>基本假设</w:t>
      </w:r>
      <w:r>
        <w:rPr>
          <w:rFonts w:hint="eastAsia"/>
        </w:rPr>
        <w:t>：考虑到车型复杂性与时间有限，我组以排队车辆数代替实际排队车队的长度进行排队长度的替换测量。</w:t>
      </w:r>
    </w:p>
    <w:p w:rsidR="00052AA5" w:rsidRDefault="00052AA5">
      <w:pPr>
        <w:ind w:left="840"/>
      </w:pPr>
    </w:p>
    <w:p w:rsidR="00DC6174" w:rsidRDefault="00395753">
      <w:pPr>
        <w:ind w:left="840"/>
      </w:pPr>
      <w:r>
        <w:rPr>
          <w:rFonts w:hint="eastAsia"/>
          <w:b/>
        </w:rPr>
        <w:t>数据可视化</w:t>
      </w:r>
      <w:r>
        <w:rPr>
          <w:rFonts w:hint="eastAsia"/>
        </w:rPr>
        <w:t>：排队长度是随时间连续性变化的物理量。在调查期间，我们通过拍摄各车道实时视频，设定一套针对各车型的长度计算标准，可将所测车辆数转化为实时排队长度。</w:t>
      </w:r>
    </w:p>
    <w:p w:rsidR="00052AA5" w:rsidRDefault="00052AA5">
      <w:pPr>
        <w:ind w:left="840"/>
      </w:pPr>
    </w:p>
    <w:p w:rsidR="00DC6174" w:rsidRDefault="00395753">
      <w:pPr>
        <w:ind w:left="420"/>
        <w:jc w:val="center"/>
        <w:rPr>
          <w:sz w:val="24"/>
        </w:rPr>
      </w:pPr>
      <w:r>
        <w:rPr>
          <w:noProof/>
          <w:sz w:val="24"/>
        </w:rPr>
        <w:drawing>
          <wp:inline distT="0" distB="0" distL="0" distR="0">
            <wp:extent cx="4202650" cy="2278380"/>
            <wp:effectExtent l="0" t="0" r="7620" b="762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a:off x="0" y="0"/>
                      <a:ext cx="4265502" cy="2312454"/>
                    </a:xfrm>
                    <a:prstGeom prst="rect">
                      <a:avLst/>
                    </a:prstGeom>
                    <a:noFill/>
                  </pic:spPr>
                </pic:pic>
              </a:graphicData>
            </a:graphic>
          </wp:inline>
        </w:drawing>
      </w:r>
    </w:p>
    <w:p w:rsidR="003515B2" w:rsidRDefault="003515B2">
      <w:pPr>
        <w:ind w:left="420"/>
        <w:jc w:val="center"/>
        <w:rPr>
          <w:sz w:val="24"/>
        </w:rPr>
      </w:pPr>
    </w:p>
    <w:p w:rsidR="003758D1" w:rsidRDefault="003758D1">
      <w:pPr>
        <w:ind w:left="420"/>
        <w:jc w:val="center"/>
        <w:rPr>
          <w:sz w:val="24"/>
        </w:rPr>
      </w:pPr>
      <w:r w:rsidRPr="003758D1">
        <w:rPr>
          <w:rFonts w:hint="eastAsia"/>
          <w:noProof/>
        </w:rPr>
        <w:lastRenderedPageBreak/>
        <w:drawing>
          <wp:inline distT="0" distB="0" distL="0" distR="0">
            <wp:extent cx="4876800" cy="3194052"/>
            <wp:effectExtent l="0" t="0" r="762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876800" cy="3194052"/>
                    </a:xfrm>
                    <a:prstGeom prst="rect">
                      <a:avLst/>
                    </a:prstGeom>
                    <a:noFill/>
                    <a:ln>
                      <a:noFill/>
                    </a:ln>
                  </pic:spPr>
                </pic:pic>
              </a:graphicData>
            </a:graphic>
          </wp:inline>
        </w:drawing>
      </w:r>
    </w:p>
    <w:p w:rsidR="003515B2" w:rsidRDefault="003515B2">
      <w:pPr>
        <w:ind w:left="420"/>
        <w:jc w:val="center"/>
        <w:rPr>
          <w:color w:val="767171" w:themeColor="background2" w:themeShade="80"/>
        </w:rPr>
      </w:pPr>
      <w:r w:rsidRPr="00052AA5">
        <w:rPr>
          <w:rFonts w:hint="eastAsia"/>
          <w:color w:val="767171" w:themeColor="background2" w:themeShade="80"/>
        </w:rPr>
        <w:t>（统计表格</w:t>
      </w:r>
      <w:r w:rsidR="00395753" w:rsidRPr="00052AA5">
        <w:rPr>
          <w:rFonts w:hint="eastAsia"/>
          <w:color w:val="767171" w:themeColor="background2" w:themeShade="80"/>
        </w:rPr>
        <w:t>模板</w:t>
      </w:r>
      <w:r w:rsidRPr="00052AA5">
        <w:rPr>
          <w:rFonts w:hint="eastAsia"/>
          <w:color w:val="767171" w:themeColor="background2" w:themeShade="80"/>
        </w:rPr>
        <w:t>）</w:t>
      </w:r>
    </w:p>
    <w:p w:rsidR="00052AA5" w:rsidRPr="00052AA5" w:rsidRDefault="00052AA5">
      <w:pPr>
        <w:ind w:left="420"/>
        <w:jc w:val="center"/>
        <w:rPr>
          <w:color w:val="767171" w:themeColor="background2" w:themeShade="80"/>
        </w:rPr>
      </w:pPr>
    </w:p>
    <w:p w:rsidR="00DC6174" w:rsidRDefault="00395753">
      <w:pPr>
        <w:pStyle w:val="ae"/>
        <w:numPr>
          <w:ilvl w:val="1"/>
          <w:numId w:val="4"/>
        </w:numPr>
        <w:ind w:firstLineChars="0"/>
      </w:pPr>
      <w:r>
        <w:rPr>
          <w:rFonts w:hint="eastAsia"/>
        </w:rPr>
        <w:t>后期工作</w:t>
      </w:r>
    </w:p>
    <w:p w:rsidR="003A6EBD" w:rsidRDefault="003A6EBD" w:rsidP="00052AA5">
      <w:pPr>
        <w:numPr>
          <w:ilvl w:val="0"/>
          <w:numId w:val="5"/>
        </w:numPr>
        <w:spacing w:line="360" w:lineRule="auto"/>
        <w:ind w:leftChars="400" w:left="840"/>
        <w:rPr>
          <w:szCs w:val="21"/>
        </w:rPr>
      </w:pPr>
      <w:r>
        <w:rPr>
          <w:rFonts w:hint="eastAsia"/>
          <w:szCs w:val="21"/>
        </w:rPr>
        <w:t>对视频资料进行人工计数，填入上方表格</w:t>
      </w:r>
      <w:r w:rsidR="00052AA5">
        <w:rPr>
          <w:rFonts w:hint="eastAsia"/>
          <w:szCs w:val="21"/>
        </w:rPr>
        <w:t>。</w:t>
      </w:r>
    </w:p>
    <w:p w:rsidR="003A6EBD" w:rsidRDefault="003A6EBD" w:rsidP="00052AA5">
      <w:pPr>
        <w:numPr>
          <w:ilvl w:val="0"/>
          <w:numId w:val="5"/>
        </w:numPr>
        <w:spacing w:line="360" w:lineRule="auto"/>
        <w:ind w:leftChars="400" w:left="840"/>
        <w:rPr>
          <w:szCs w:val="21"/>
        </w:rPr>
      </w:pPr>
      <w:r>
        <w:rPr>
          <w:rFonts w:hint="eastAsia"/>
          <w:szCs w:val="21"/>
        </w:rPr>
        <w:t>运用统计数据计算所测时段各车道的最大排队长度。</w:t>
      </w:r>
    </w:p>
    <w:p w:rsidR="00DC6174" w:rsidRDefault="00395753" w:rsidP="00052AA5">
      <w:pPr>
        <w:numPr>
          <w:ilvl w:val="0"/>
          <w:numId w:val="5"/>
        </w:numPr>
        <w:spacing w:line="360" w:lineRule="auto"/>
        <w:ind w:leftChars="400" w:left="840"/>
        <w:rPr>
          <w:szCs w:val="21"/>
        </w:rPr>
      </w:pPr>
      <w:r>
        <w:rPr>
          <w:rFonts w:hint="eastAsia"/>
          <w:szCs w:val="21"/>
        </w:rPr>
        <w:t>对比分析在同一时间段上</w:t>
      </w:r>
      <w:r w:rsidR="003758D1">
        <w:rPr>
          <w:rFonts w:hint="eastAsia"/>
          <w:szCs w:val="21"/>
        </w:rPr>
        <w:t>，</w:t>
      </w:r>
      <w:r>
        <w:rPr>
          <w:rFonts w:hint="eastAsia"/>
          <w:szCs w:val="21"/>
        </w:rPr>
        <w:t>中山大道路段和车</w:t>
      </w:r>
      <w:proofErr w:type="gramStart"/>
      <w:r>
        <w:rPr>
          <w:rFonts w:hint="eastAsia"/>
          <w:szCs w:val="21"/>
        </w:rPr>
        <w:t>陂</w:t>
      </w:r>
      <w:proofErr w:type="gramEnd"/>
      <w:r>
        <w:rPr>
          <w:rFonts w:hint="eastAsia"/>
          <w:szCs w:val="21"/>
        </w:rPr>
        <w:t>路段的</w:t>
      </w:r>
      <w:r w:rsidR="003758D1">
        <w:rPr>
          <w:rFonts w:hint="eastAsia"/>
          <w:szCs w:val="21"/>
        </w:rPr>
        <w:t>最大排队长度</w:t>
      </w:r>
      <w:r w:rsidR="00DA2509">
        <w:rPr>
          <w:rFonts w:hint="eastAsia"/>
          <w:szCs w:val="21"/>
        </w:rPr>
        <w:t>，从而探究两个方向的绿信比设置是否合理</w:t>
      </w:r>
      <w:r>
        <w:rPr>
          <w:rFonts w:hint="eastAsia"/>
          <w:szCs w:val="21"/>
        </w:rPr>
        <w:t>。</w:t>
      </w:r>
      <w:bookmarkStart w:id="0" w:name="_GoBack"/>
      <w:bookmarkEnd w:id="0"/>
    </w:p>
    <w:p w:rsidR="00DC6174" w:rsidRDefault="00395753" w:rsidP="00052AA5">
      <w:pPr>
        <w:numPr>
          <w:ilvl w:val="0"/>
          <w:numId w:val="5"/>
        </w:numPr>
        <w:spacing w:line="360" w:lineRule="auto"/>
        <w:ind w:leftChars="400" w:left="840"/>
        <w:rPr>
          <w:szCs w:val="21"/>
        </w:rPr>
      </w:pPr>
      <w:r>
        <w:rPr>
          <w:rFonts w:hint="eastAsia"/>
          <w:szCs w:val="21"/>
        </w:rPr>
        <w:t>对比</w:t>
      </w:r>
      <w:r w:rsidR="003758D1">
        <w:rPr>
          <w:rFonts w:hint="eastAsia"/>
          <w:szCs w:val="21"/>
        </w:rPr>
        <w:t>最大</w:t>
      </w:r>
      <w:r>
        <w:rPr>
          <w:rFonts w:hint="eastAsia"/>
          <w:szCs w:val="21"/>
        </w:rPr>
        <w:t>排队长度在</w:t>
      </w:r>
      <w:r w:rsidR="003758D1">
        <w:rPr>
          <w:rFonts w:hint="eastAsia"/>
          <w:szCs w:val="21"/>
        </w:rPr>
        <w:t>早</w:t>
      </w:r>
      <w:r>
        <w:rPr>
          <w:rFonts w:hint="eastAsia"/>
          <w:szCs w:val="21"/>
        </w:rPr>
        <w:t>高峰时段和低峰时段的差异。</w:t>
      </w:r>
    </w:p>
    <w:p w:rsidR="00DC6174" w:rsidRDefault="00165502" w:rsidP="00052AA5">
      <w:pPr>
        <w:numPr>
          <w:ilvl w:val="0"/>
          <w:numId w:val="5"/>
        </w:numPr>
        <w:spacing w:line="360" w:lineRule="auto"/>
        <w:ind w:leftChars="400" w:left="840"/>
        <w:rPr>
          <w:szCs w:val="21"/>
        </w:rPr>
      </w:pPr>
      <w:r>
        <w:rPr>
          <w:rFonts w:hint="eastAsia"/>
          <w:szCs w:val="21"/>
        </w:rPr>
        <w:t>探索</w:t>
      </w:r>
      <w:r w:rsidR="00395753">
        <w:rPr>
          <w:rFonts w:hint="eastAsia"/>
          <w:szCs w:val="21"/>
        </w:rPr>
        <w:t>出租车</w:t>
      </w:r>
      <w:r w:rsidR="003758D1">
        <w:rPr>
          <w:rFonts w:hint="eastAsia"/>
          <w:szCs w:val="21"/>
        </w:rPr>
        <w:t>在排队车流中的占比</w:t>
      </w:r>
      <w:r w:rsidR="00395753">
        <w:rPr>
          <w:rFonts w:hint="eastAsia"/>
          <w:szCs w:val="21"/>
        </w:rPr>
        <w:t>与最大排队长度的关系</w:t>
      </w:r>
      <w:r>
        <w:rPr>
          <w:rFonts w:hint="eastAsia"/>
          <w:szCs w:val="21"/>
        </w:rPr>
        <w:t>。</w:t>
      </w:r>
      <w:r>
        <w:rPr>
          <w:szCs w:val="21"/>
        </w:rPr>
        <w:t xml:space="preserve"> </w:t>
      </w:r>
    </w:p>
    <w:p w:rsidR="00DC6174" w:rsidRDefault="00165502" w:rsidP="00052AA5">
      <w:pPr>
        <w:numPr>
          <w:ilvl w:val="0"/>
          <w:numId w:val="5"/>
        </w:numPr>
        <w:spacing w:line="360" w:lineRule="auto"/>
        <w:ind w:leftChars="400" w:left="840"/>
        <w:rPr>
          <w:szCs w:val="21"/>
        </w:rPr>
      </w:pPr>
      <w:r>
        <w:rPr>
          <w:rFonts w:hint="eastAsia"/>
          <w:szCs w:val="21"/>
        </w:rPr>
        <w:t>探索</w:t>
      </w:r>
      <w:r w:rsidR="00395753">
        <w:rPr>
          <w:rFonts w:hint="eastAsia"/>
          <w:szCs w:val="21"/>
        </w:rPr>
        <w:t>出租车在排队队尾的分布</w:t>
      </w:r>
      <w:r>
        <w:rPr>
          <w:rFonts w:hint="eastAsia"/>
          <w:szCs w:val="21"/>
        </w:rPr>
        <w:t>规律</w:t>
      </w:r>
      <w:r w:rsidR="00395753">
        <w:rPr>
          <w:rFonts w:hint="eastAsia"/>
          <w:szCs w:val="21"/>
        </w:rPr>
        <w:t>与最大排队长度可能存在的关系。</w:t>
      </w:r>
    </w:p>
    <w:p w:rsidR="00165502" w:rsidRDefault="00DA2509" w:rsidP="00052AA5">
      <w:pPr>
        <w:numPr>
          <w:ilvl w:val="0"/>
          <w:numId w:val="5"/>
        </w:numPr>
        <w:spacing w:line="360" w:lineRule="auto"/>
        <w:ind w:leftChars="400" w:left="840"/>
        <w:rPr>
          <w:szCs w:val="21"/>
        </w:rPr>
      </w:pPr>
      <w:r>
        <w:rPr>
          <w:rFonts w:hint="eastAsia"/>
          <w:szCs w:val="21"/>
        </w:rPr>
        <w:t>利用</w:t>
      </w:r>
      <w:r w:rsidR="00165502">
        <w:rPr>
          <w:rFonts w:hint="eastAsia"/>
          <w:szCs w:val="21"/>
        </w:rPr>
        <w:t>4，5的结果，通过出租车的G</w:t>
      </w:r>
      <w:r w:rsidR="00165502">
        <w:rPr>
          <w:szCs w:val="21"/>
        </w:rPr>
        <w:t>PS</w:t>
      </w:r>
      <w:r w:rsidR="00165502">
        <w:rPr>
          <w:rFonts w:hint="eastAsia"/>
          <w:szCs w:val="21"/>
        </w:rPr>
        <w:t>信息估算该交叉口车道的最大排队长度，进一步</w:t>
      </w:r>
      <w:r>
        <w:rPr>
          <w:rFonts w:hint="eastAsia"/>
          <w:szCs w:val="21"/>
        </w:rPr>
        <w:t>则可以</w:t>
      </w:r>
      <w:r w:rsidR="00165502">
        <w:rPr>
          <w:rFonts w:hint="eastAsia"/>
          <w:szCs w:val="21"/>
        </w:rPr>
        <w:t>预测路段的拥挤情况。</w:t>
      </w:r>
    </w:p>
    <w:p w:rsidR="00DC6174" w:rsidRDefault="00DC6174">
      <w:pPr>
        <w:ind w:left="840"/>
      </w:pPr>
    </w:p>
    <w:sectPr w:rsidR="00DC6174">
      <w:footerReference w:type="default" r:id="rId2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C72AF" w:rsidRDefault="00FC72AF" w:rsidP="003D3658">
      <w:r>
        <w:separator/>
      </w:r>
    </w:p>
  </w:endnote>
  <w:endnote w:type="continuationSeparator" w:id="0">
    <w:p w:rsidR="00FC72AF" w:rsidRDefault="00FC72AF" w:rsidP="003D36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19929149"/>
      <w:docPartObj>
        <w:docPartGallery w:val="Page Numbers (Bottom of Page)"/>
        <w:docPartUnique/>
      </w:docPartObj>
    </w:sdtPr>
    <w:sdtContent>
      <w:sdt>
        <w:sdtPr>
          <w:id w:val="1728636285"/>
          <w:docPartObj>
            <w:docPartGallery w:val="Page Numbers (Top of Page)"/>
            <w:docPartUnique/>
          </w:docPartObj>
        </w:sdtPr>
        <w:sdtContent>
          <w:p w:rsidR="003D3658" w:rsidRDefault="003D3658">
            <w:pPr>
              <w:pStyle w:val="a9"/>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3D3658" w:rsidRDefault="003D3658">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C72AF" w:rsidRDefault="00FC72AF" w:rsidP="003D3658">
      <w:r>
        <w:separator/>
      </w:r>
    </w:p>
  </w:footnote>
  <w:footnote w:type="continuationSeparator" w:id="0">
    <w:p w:rsidR="00FC72AF" w:rsidRDefault="00FC72AF" w:rsidP="003D365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6C7861"/>
    <w:multiLevelType w:val="multilevel"/>
    <w:tmpl w:val="0E6C7861"/>
    <w:lvl w:ilvl="0">
      <w:start w:val="1"/>
      <w:numFmt w:val="decimal"/>
      <w:lvlText w:val="%1."/>
      <w:lvlJc w:val="left"/>
      <w:pPr>
        <w:ind w:left="420" w:hanging="420"/>
      </w:pPr>
      <w:rPr>
        <w:rFonts w:hint="default"/>
        <w:b/>
        <w:sz w:val="24"/>
      </w:rPr>
    </w:lvl>
    <w:lvl w:ilvl="1">
      <w:start w:val="1"/>
      <w:numFmt w:val="decimal"/>
      <w:lvlText w:val="%2."/>
      <w:lvlJc w:val="left"/>
      <w:pPr>
        <w:ind w:left="840" w:hanging="420"/>
      </w:pPr>
      <w:rPr>
        <w:rFonts w:hint="default"/>
        <w:b/>
        <w:sz w:val="24"/>
      </w:rPr>
    </w:lvl>
    <w:lvl w:ilvl="2">
      <w:start w:val="1"/>
      <w:numFmt w:val="decimal"/>
      <w:lvlText w:val="（%3）"/>
      <w:lvlJc w:val="left"/>
      <w:pPr>
        <w:ind w:left="1560" w:hanging="72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1FE14220"/>
    <w:multiLevelType w:val="multilevel"/>
    <w:tmpl w:val="1FE14220"/>
    <w:lvl w:ilvl="0">
      <w:start w:val="1"/>
      <w:numFmt w:val="japaneseCounting"/>
      <w:lvlText w:val="%1、"/>
      <w:lvlJc w:val="left"/>
      <w:pPr>
        <w:ind w:left="720" w:hanging="720"/>
      </w:pPr>
      <w:rPr>
        <w:rFonts w:hint="default"/>
      </w:rPr>
    </w:lvl>
    <w:lvl w:ilvl="1">
      <w:start w:val="1"/>
      <w:numFmt w:val="decimal"/>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A407F17"/>
    <w:multiLevelType w:val="singleLevel"/>
    <w:tmpl w:val="2A407F17"/>
    <w:lvl w:ilvl="0">
      <w:start w:val="1"/>
      <w:numFmt w:val="decimal"/>
      <w:suff w:val="nothing"/>
      <w:lvlText w:val="%1、"/>
      <w:lvlJc w:val="left"/>
      <w:pPr>
        <w:ind w:left="3685" w:firstLine="0"/>
      </w:pPr>
    </w:lvl>
  </w:abstractNum>
  <w:abstractNum w:abstractNumId="3" w15:restartNumberingAfterBreak="0">
    <w:nsid w:val="37A733B0"/>
    <w:multiLevelType w:val="multilevel"/>
    <w:tmpl w:val="37A733B0"/>
    <w:lvl w:ilvl="0">
      <w:start w:val="1"/>
      <w:numFmt w:val="decimal"/>
      <w:lvlText w:val="%1."/>
      <w:lvlJc w:val="left"/>
      <w:pPr>
        <w:ind w:left="1140" w:hanging="420"/>
      </w:pPr>
      <w:rPr>
        <w:rFonts w:hint="default"/>
        <w:b/>
        <w:sz w:val="24"/>
      </w:rPr>
    </w:lvl>
    <w:lvl w:ilvl="1">
      <w:start w:val="1"/>
      <w:numFmt w:val="lowerLetter"/>
      <w:lvlText w:val="%2)"/>
      <w:lvlJc w:val="left"/>
      <w:pPr>
        <w:ind w:left="1560" w:hanging="420"/>
      </w:pPr>
    </w:lvl>
    <w:lvl w:ilvl="2">
      <w:start w:val="1"/>
      <w:numFmt w:val="lowerRoman"/>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abstractNum w:abstractNumId="4" w15:restartNumberingAfterBreak="0">
    <w:nsid w:val="3D3858FD"/>
    <w:multiLevelType w:val="multilevel"/>
    <w:tmpl w:val="3D3858FD"/>
    <w:lvl w:ilvl="0">
      <w:start w:val="1"/>
      <w:numFmt w:val="decimal"/>
      <w:lvlText w:val="%1."/>
      <w:lvlJc w:val="left"/>
      <w:pPr>
        <w:ind w:left="1020" w:hanging="300"/>
      </w:pPr>
      <w:rPr>
        <w:rFonts w:hint="default"/>
        <w:b/>
        <w:sz w:val="24"/>
      </w:rPr>
    </w:lvl>
    <w:lvl w:ilvl="1">
      <w:start w:val="1"/>
      <w:numFmt w:val="lowerLetter"/>
      <w:lvlText w:val="%2)"/>
      <w:lvlJc w:val="left"/>
      <w:pPr>
        <w:ind w:left="1560" w:hanging="420"/>
      </w:pPr>
    </w:lvl>
    <w:lvl w:ilvl="2">
      <w:start w:val="1"/>
      <w:numFmt w:val="lowerRoman"/>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num w:numId="1">
    <w:abstractNumId w:val="1"/>
  </w:num>
  <w:num w:numId="2">
    <w:abstractNumId w:val="4"/>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3259"/>
    <w:rsid w:val="00052AA5"/>
    <w:rsid w:val="00094920"/>
    <w:rsid w:val="000A3BDD"/>
    <w:rsid w:val="000F20F0"/>
    <w:rsid w:val="001222F3"/>
    <w:rsid w:val="00142CC5"/>
    <w:rsid w:val="00154889"/>
    <w:rsid w:val="00165502"/>
    <w:rsid w:val="001A3C84"/>
    <w:rsid w:val="001B67DC"/>
    <w:rsid w:val="001C16FC"/>
    <w:rsid w:val="002379D6"/>
    <w:rsid w:val="0025016F"/>
    <w:rsid w:val="00293FFA"/>
    <w:rsid w:val="002D1FDF"/>
    <w:rsid w:val="002D4AD1"/>
    <w:rsid w:val="003515B2"/>
    <w:rsid w:val="003722FE"/>
    <w:rsid w:val="003758D1"/>
    <w:rsid w:val="00395753"/>
    <w:rsid w:val="003A6EBD"/>
    <w:rsid w:val="003D3658"/>
    <w:rsid w:val="003F2B45"/>
    <w:rsid w:val="0044145B"/>
    <w:rsid w:val="00453399"/>
    <w:rsid w:val="004E2B8B"/>
    <w:rsid w:val="00513320"/>
    <w:rsid w:val="00527C92"/>
    <w:rsid w:val="00573F72"/>
    <w:rsid w:val="00582FB8"/>
    <w:rsid w:val="005C0F78"/>
    <w:rsid w:val="005E75E2"/>
    <w:rsid w:val="00682828"/>
    <w:rsid w:val="006854D9"/>
    <w:rsid w:val="007267CC"/>
    <w:rsid w:val="00744B12"/>
    <w:rsid w:val="0074566B"/>
    <w:rsid w:val="007959C7"/>
    <w:rsid w:val="007C5A48"/>
    <w:rsid w:val="00873259"/>
    <w:rsid w:val="008D711C"/>
    <w:rsid w:val="0091495C"/>
    <w:rsid w:val="00930C93"/>
    <w:rsid w:val="0095407B"/>
    <w:rsid w:val="009C78D1"/>
    <w:rsid w:val="009D4CE4"/>
    <w:rsid w:val="00B00AD1"/>
    <w:rsid w:val="00B02155"/>
    <w:rsid w:val="00B4218F"/>
    <w:rsid w:val="00B875C8"/>
    <w:rsid w:val="00C10BB9"/>
    <w:rsid w:val="00C52696"/>
    <w:rsid w:val="00CD1934"/>
    <w:rsid w:val="00CE0E58"/>
    <w:rsid w:val="00CE54B0"/>
    <w:rsid w:val="00D11B86"/>
    <w:rsid w:val="00D17638"/>
    <w:rsid w:val="00DA2509"/>
    <w:rsid w:val="00DC6174"/>
    <w:rsid w:val="00E01858"/>
    <w:rsid w:val="00E94321"/>
    <w:rsid w:val="00E97FEA"/>
    <w:rsid w:val="00EF224E"/>
    <w:rsid w:val="00F65BB7"/>
    <w:rsid w:val="00F75935"/>
    <w:rsid w:val="00FC72AF"/>
    <w:rsid w:val="245969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C4BE2E6-77F6-40FF-8ACE-2D55CF226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semiHidden/>
    <w:unhideWhenUsed/>
    <w:rPr>
      <w:b/>
      <w:bCs/>
    </w:rPr>
  </w:style>
  <w:style w:type="paragraph" w:styleId="a4">
    <w:name w:val="annotation text"/>
    <w:basedOn w:val="a"/>
    <w:link w:val="a6"/>
    <w:uiPriority w:val="99"/>
    <w:semiHidden/>
    <w:unhideWhenUsed/>
    <w:pPr>
      <w:jc w:val="left"/>
    </w:pPr>
  </w:style>
  <w:style w:type="paragraph" w:styleId="a7">
    <w:name w:val="Balloon Text"/>
    <w:basedOn w:val="a"/>
    <w:link w:val="a8"/>
    <w:uiPriority w:val="99"/>
    <w:semiHidden/>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character" w:styleId="ad">
    <w:name w:val="annotation reference"/>
    <w:basedOn w:val="a0"/>
    <w:uiPriority w:val="99"/>
    <w:semiHidden/>
    <w:unhideWhenUsed/>
    <w:rPr>
      <w:sz w:val="21"/>
      <w:szCs w:val="21"/>
    </w:rPr>
  </w:style>
  <w:style w:type="character" w:customStyle="1" w:styleId="a6">
    <w:name w:val="批注文字 字符"/>
    <w:basedOn w:val="a0"/>
    <w:link w:val="a4"/>
    <w:uiPriority w:val="99"/>
    <w:semiHidden/>
  </w:style>
  <w:style w:type="character" w:customStyle="1" w:styleId="a5">
    <w:name w:val="批注主题 字符"/>
    <w:basedOn w:val="a6"/>
    <w:link w:val="a3"/>
    <w:uiPriority w:val="99"/>
    <w:semiHidden/>
    <w:qFormat/>
    <w:rPr>
      <w:b/>
      <w:bCs/>
    </w:rPr>
  </w:style>
  <w:style w:type="character" w:customStyle="1" w:styleId="a8">
    <w:name w:val="批注框文本 字符"/>
    <w:basedOn w:val="a0"/>
    <w:link w:val="a7"/>
    <w:uiPriority w:val="99"/>
    <w:semiHidden/>
    <w:qFormat/>
    <w:rPr>
      <w:sz w:val="18"/>
      <w:szCs w:val="18"/>
    </w:rPr>
  </w:style>
  <w:style w:type="paragraph" w:styleId="ae">
    <w:name w:val="List Paragraph"/>
    <w:basedOn w:val="a"/>
    <w:uiPriority w:val="34"/>
    <w:qFormat/>
    <w:pPr>
      <w:ind w:firstLineChars="200" w:firstLine="420"/>
    </w:p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emf"/><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5</Pages>
  <Words>248</Words>
  <Characters>1417</Characters>
  <Application>Microsoft Office Word</Application>
  <DocSecurity>0</DocSecurity>
  <Lines>11</Lines>
  <Paragraphs>3</Paragraphs>
  <ScaleCrop>false</ScaleCrop>
  <Company/>
  <LinksUpToDate>false</LinksUpToDate>
  <CharactersWithSpaces>1662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敏毅 吴</dc:creator>
  <cp:lastModifiedBy>敏毅 吴</cp:lastModifiedBy>
  <cp:revision>10</cp:revision>
  <dcterms:created xsi:type="dcterms:W3CDTF">2018-11-19T16:02:00Z</dcterms:created>
  <dcterms:modified xsi:type="dcterms:W3CDTF">2018-11-20T00:44:00Z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2052-10.1.0.7668</vt:lpwstr>
  </property>
</Properties>
</file>