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Jev</w:t>
      </w:r>
      <w:r>
        <w:t xml:space="preserve"> </w:t>
      </w:r>
      <w:r>
        <w:t xml:space="preserve">使用文档：从第一次调用到生产级</w:t>
      </w:r>
      <w:r>
        <w:t xml:space="preserve"> </w:t>
      </w:r>
      <w:r>
        <w:t xml:space="preserve">System</w:t>
      </w:r>
      <w:r>
        <w:t xml:space="preserve"> </w:t>
      </w:r>
      <w:r>
        <w:t xml:space="preserve">One</w:t>
      </w:r>
      <w:r>
        <w:t xml:space="preserve"> </w:t>
      </w:r>
      <w:r>
        <w:t xml:space="preserve">工作流</w:t>
      </w:r>
    </w:p>
    <w:p>
      <w:pPr>
        <w:pStyle w:val="Subtitle"/>
      </w:pPr>
      <w:r>
        <w:t xml:space="preserve">第一册</w:t>
      </w:r>
      <w:r>
        <w:t xml:space="preserve"> </w:t>
      </w:r>
      <w:r>
        <w:t xml:space="preserve">·</w:t>
      </w:r>
      <w:r>
        <w:t xml:space="preserve"> </w:t>
      </w:r>
      <w:r>
        <w:t xml:space="preserve">使用与生产实践</w:t>
      </w:r>
    </w:p>
    <w:p>
      <w:pPr>
        <w:pStyle w:val="Author"/>
      </w:pPr>
      <w:r>
        <w:rPr>
          <w:rFonts w:ascii="Noto Serif CJK SC" w:hAnsi="Noto Serif CJK SC" w:eastAsia="Noto Serif CJK SC"/>
          <w:sz w:val="21"/>
        </w:rPr>
        <w:t xml:space="preserve">Jev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/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System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One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技术研究套书</w:t>
      </w:r>
    </w:p>
    <w:p>
      <w:pPr>
        <w:pStyle w:val="Date"/>
      </w:pPr>
      <w:r>
        <w:t>资料快照：2026-09-19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BlockText"/>
      </w:pPr>
      <w:r>
        <w:t>版本：2026-09-19 完整修订版</w:t>
        <w:br/>
        <w:t>定位：面向有工程经验的开发者、架构师、Agent 工程师</w:t>
        <w:br/>
        <w:t>说明：Jev 仍处 Early Access，版本、价格、限流与行为可能快速变化。本书凡涉及可变信息，均标注“截至 2026-09-19”。</w:t>
      </w:r>
    </w:p>
    <w:bookmarkStart w:id="23" w:name="前言先忘掉聊天模型的使用习惯"/>
    <w:p>
      <w:pPr>
        <w:pStyle w:val="Heading2"/>
      </w:pPr>
      <w:r>
        <w:t xml:space="preserve">前言：先忘掉“聊天模型”的使用习惯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最容易被误用的原因，是开发者已经形成了一套围绕 Chat LLM 的肌肉记忆：准备 system prompt，把业务规则塞进 prompt，让模型输出 JSON，再解析 JSON，失败就重试；如果需要多个判断，就让模型在一段回答里依次给出结论。Jev 的接口把这套流程从根上改了。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的核心调用可以压缩成一句话：</w:t>
      </w:r>
      <w:r>
        <w:rPr>
          <w:rFonts w:ascii="Noto Serif CJK SC" w:hAnsi="Noto Serif CJK SC" w:eastAsia="Noto Serif CJK SC"/>
          <w:b/>
          <w:bCs/>
          <w:sz w:val="21"/>
        </w:rPr>
        <w:t xml:space="preserve">给模型一个共享</w:t>
      </w:r>
      <w:r>
        <w:rPr>
          <w:rFonts w:ascii="Noto Serif CJK SC" w:hAnsi="Noto Serif CJK SC" w:eastAsia="Noto Serif CJK SC"/>
          <w:b/>
          <w:bCs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b/>
          <w:bCs/>
          <w:sz w:val="21"/>
        </w:rPr>
        <w:t xml:space="preserve">state</w:t>
      </w:r>
      <w:r>
        <w:rPr>
          <w:rFonts w:ascii="Noto Serif CJK SC" w:hAnsi="Noto Serif CJK SC" w:eastAsia="Noto Serif CJK SC"/>
          <w:b/>
          <w:bCs/>
          <w:sz w:val="21"/>
        </w:rPr>
        <w:t xml:space="preserve">，再给一组有固定答案空间的 typed questions，模型并行返回可被程序直接消费的判断与概率。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官方目前提供三个问题原语：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Score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Noul</w:t>
      </w:r>
      <w:r>
        <w:rPr>
          <w:rFonts w:ascii="Noto Serif CJK SC" w:hAnsi="Noto Serif CJK SC" w:eastAsia="Noto Serif CJK SC"/>
          <w:sz w:val="21"/>
        </w:rPr>
        <w:t xml:space="preserve">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从有限选项中选择；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Score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在有序等级上给出概率加权分数；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Noul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返回某个 yes/no 命题为真的概率。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这意味着开发者不应再问“我该怎样写一个更长、更聪明的 prompt”，而应该问四个工程问题：第一，</w:t>
      </w:r>
      <w:r>
        <w:rPr>
          <w:rFonts w:ascii="Noto Serif CJK SC" w:hAnsi="Noto Serif CJK SC" w:eastAsia="Noto Serif CJK SC"/>
          <w:b/>
          <w:bCs/>
          <w:sz w:val="21"/>
        </w:rPr>
        <w:t xml:space="preserve">哪些判断真的需要模型，哪些应由代码完成</w:t>
      </w:r>
      <w:r>
        <w:rPr>
          <w:rFonts w:ascii="Noto Serif CJK SC" w:hAnsi="Noto Serif CJK SC" w:eastAsia="Noto Serif CJK SC"/>
          <w:sz w:val="21"/>
        </w:rPr>
        <w:t xml:space="preserve">；第二，</w:t>
      </w:r>
      <w:r>
        <w:rPr>
          <w:rFonts w:ascii="Noto Serif CJK SC" w:hAnsi="Noto Serif CJK SC" w:eastAsia="Noto Serif CJK SC"/>
          <w:b/>
          <w:bCs/>
          <w:sz w:val="21"/>
        </w:rPr>
        <w:t xml:space="preserve">一个复杂决策能否拆成多个原子判断</w:t>
      </w:r>
      <w:r>
        <w:rPr>
          <w:rFonts w:ascii="Noto Serif CJK SC" w:hAnsi="Noto Serif CJK SC" w:eastAsia="Noto Serif CJK SC"/>
          <w:sz w:val="21"/>
        </w:rPr>
        <w:t xml:space="preserve">；第三，</w:t>
      </w:r>
      <w:r>
        <w:rPr>
          <w:rFonts w:ascii="Noto Serif CJK SC" w:hAnsi="Noto Serif CJK SC" w:eastAsia="Noto Serif CJK SC"/>
          <w:b/>
          <w:bCs/>
          <w:sz w:val="21"/>
        </w:rPr>
        <w:t xml:space="preserve">概率和 confidence 如何进入控制流</w:t>
      </w:r>
      <w:r>
        <w:rPr>
          <w:rFonts w:ascii="Noto Serif CJK SC" w:hAnsi="Noto Serif CJK SC" w:eastAsia="Noto Serif CJK SC"/>
          <w:sz w:val="21"/>
        </w:rPr>
        <w:t xml:space="preserve">；第四，</w:t>
      </w:r>
      <w:r>
        <w:rPr>
          <w:rFonts w:ascii="Noto Serif CJK SC" w:hAnsi="Noto Serif CJK SC" w:eastAsia="Noto Serif CJK SC"/>
          <w:b/>
          <w:bCs/>
          <w:sz w:val="21"/>
        </w:rPr>
        <w:t xml:space="preserve">不确定时升级给谁：更多证据、Reasoning Model 还是人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 System One 与 Reasoning Model" title="" id="21" name="Picture"/>
            <a:graphic>
              <a:graphicData uri="http://schemas.openxmlformats.org/drawingml/2006/picture">
                <pic:pic>
                  <pic:nvPicPr>
                    <pic:cNvPr descr="/mnt/data/jev_books/assets/fig01_system1_system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本书是“怎么用”的手册，重点是 API、SDK、问题设计、阈值、异常处理、限流和生产模式。关于 System One 为什么值得单独成为一种模型、RLCD 与校准、并行 sampler 的架构含义，会放到第二册《深入理解 Jev》。关于如何自己实现一个 Jev-like runtime，会放到第三册《动手做一个 Jev》。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3"/>
    <w:bookmarkStart w:id="30" w:name="第一章-认识-jev-的调用模型"/>
    <w:p>
      <w:pPr>
        <w:pStyle w:val="Heading1"/>
      </w:pPr>
      <w:r>
        <w:t xml:space="preserve">第一章 认识 Jev 的调用模型</w:t>
      </w:r>
    </w:p>
    <w:bookmarkStart w:id="27" w:name="X39dfa7175b193533e630581d099773c9af5e852"/>
    <w:p>
      <w:pPr>
        <w:pStyle w:val="Heading2"/>
      </w:pPr>
      <w:r>
        <w:t xml:space="preserve">1.1 输入不是 prompt，而是 state + questions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的 HTTP 接口截至本书快照为：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POST https://api.typesafe.ai/v1/systemone</w:t>
      </w:r>
      <w:r>
        <w:rPr>
          <w:rFonts w:ascii="Noto Serif CJK SC" w:hAnsi="Noto Serif CJK SC" w:eastAsia="Noto Serif CJK SC"/>
          <w:sz w:val="21"/>
        </w:rPr>
        <w:t xml:space="preserve">。请求体由三块组成：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model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questions</w:t>
      </w:r>
      <w:r>
        <w:rPr>
          <w:rFonts w:ascii="Noto Serif CJK SC" w:hAnsi="Noto Serif CJK SC" w:eastAsia="Noto Serif CJK SC"/>
          <w:sz w:val="21"/>
        </w:rPr>
        <w:t xml:space="preserve">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可以是字符串、JSON object 或 array；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model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常用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jev-latest</w:t>
      </w:r>
      <w:r>
        <w:rPr>
          <w:rFonts w:ascii="Noto Serif CJK SC" w:hAnsi="Noto Serif CJK SC" w:eastAsia="Noto Serif CJK SC"/>
          <w:sz w:val="21"/>
        </w:rPr>
        <w:t xml:space="preserve">，也可以固定到版本号，例如当前文档列出的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jev-1.13.0</w:t>
      </w:r>
      <w:r>
        <w:rPr>
          <w:rFonts w:ascii="Noto Serif CJK SC" w:hAnsi="Noto Serif CJK SC" w:eastAsia="Noto Serif CJK SC"/>
          <w:sz w:val="21"/>
        </w:rPr>
        <w:t xml:space="preserve">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questions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是你自己命名的一组问题。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一个最小请求如下：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"state"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"Help! My payouts have been failing for 3 days."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"model"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"jev-latest"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"questions"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"is_urgent"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"type"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"noul"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"instructions"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this convey urgency?"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返回值不是自然语言解释，而是对应 question id 的 typed answer：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"model"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"jev-latest"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"answers"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"is_urgent"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"type"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"noul"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"noul"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92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"usage"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"input_tokens"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312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"output_tokens"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48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这里有一个容易忽略但很重要的细节：</w:t>
      </w:r>
      <w:r>
        <w:rPr>
          <w:rFonts w:ascii="Noto Serif CJK SC" w:hAnsi="Noto Serif CJK SC" w:eastAsia="Noto Serif CJK SC"/>
          <w:b/>
          <w:bCs/>
          <w:sz w:val="21"/>
        </w:rPr>
        <w:t xml:space="preserve">question map 的 key 只是应用层 id，官方 API 文档说明它不会被送给底层模型参与推理。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因此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is_urgent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q7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或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foobar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不应该被当成 prompt 的组成部分。真正表达语义的是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instructions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criteria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2 一次调用" title="" id="25" name="Picture"/>
            <a:graphic>
              <a:graphicData uri="http://schemas.openxmlformats.org/drawingml/2006/picture">
                <pic:pic>
                  <pic:nvPicPr>
                    <pic:cNvPr descr="/mnt/data/jev_books/assets/fig02_request_respons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28" w:name="X55388aab604be313849c2395d197dbffe114478"/>
    <w:p>
      <w:pPr>
        <w:pStyle w:val="Heading2"/>
      </w:pPr>
      <w:r>
        <w:t xml:space="preserve">1.2 为什么 shared state 很重要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传统做法往往是把同一份业务上下文复制到多个分类请求：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请求1：订单详情 + 判断是否欺诈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请求2：订单详情 + 判断是否高价值客户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请求3：订单详情 + 判断是否需要人工审核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请求4：订单详情 + 判断售后类型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这造成重复 token、重复网络调用和重复的模型前向计算。System One 的典型形状恰好相反：</w:t>
      </w:r>
      <w:r>
        <w:rPr>
          <w:rFonts w:ascii="Noto Serif CJK SC" w:hAnsi="Noto Serif CJK SC" w:eastAsia="Noto Serif CJK SC"/>
          <w:b/>
          <w:bCs/>
          <w:sz w:val="21"/>
        </w:rPr>
        <w:t xml:space="preserve">state 只给一次，多个问题围绕同一个 state 并行判断。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TypeSafe 把它称为并行评估；文档明确指出，同一请求中的问题彼此独立地面对同一个 state，增加问题数量对响应时间的影响很小，并避免了“前一个问题的文字输出污染后一个问题”的上下文串扰。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这使 Jev 很适合“一个事件到来，需要同时产生十几个业务特征”的场景。例如一个客服 ticket 到达后，你可以在同一调用里判断：意图、紧急程度、客户情绪、是否涉及退款、是否涉及安全风险、是否需要专家组、是否应触发 SLA、是否应交给 Reasoning Model。最终代码再决定哪些判断真正用于当前分支。</w:t>
      </w:r>
    </w:p>
    <w:bookmarkEnd w:id="28"/>
    <w:bookmarkStart w:id="29" w:name="Xdefd520e88d2afa02f097899824182bd2553eef"/>
    <w:p>
      <w:pPr>
        <w:pStyle w:val="Heading2"/>
      </w:pPr>
      <w:r>
        <w:t xml:space="preserve">1.3 三种 primitive 一眼看懂</w:t>
      </w:r>
    </w:p>
    <w:tbl>
      <w:tblPr>
        <w:tblStyle w:val="Table"/>
        <w:tblW w:type="auto" w:w="0"/>
        <w:jc w:val="center"/>
        <w:tblLayout w:type="autofi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Primitive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适合的问题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返回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典型用途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Choice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从已知集合选一个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choice + 全部分布 + confidence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分类、routing、动作选择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Score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在有序等级上评分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连续 score + 各级概率 + confidence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风险、严重度、相关度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Noul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一个命题有多真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0..1 概率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条件检测、gate、存在性判断</w:t>
            </w:r>
          </w:p>
        </w:tc>
      </w:tr>
    </w:tbl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不要把这三种类型理解成三种“格式”；更好的理解是，它们是三种</w:t>
      </w:r>
      <w:r>
        <w:rPr>
          <w:rFonts w:ascii="Noto Serif CJK SC" w:hAnsi="Noto Serif CJK SC" w:eastAsia="Noto Serif CJK SC"/>
          <w:b/>
          <w:bCs/>
          <w:sz w:val="21"/>
        </w:rPr>
        <w:t xml:space="preserve">决策拓扑</w:t>
      </w:r>
      <w:r>
        <w:rPr>
          <w:rFonts w:ascii="Noto Serif CJK SC" w:hAnsi="Noto Serif CJK SC" w:eastAsia="Noto Serif CJK SC"/>
          <w:sz w:val="21"/>
        </w:rPr>
        <w:t xml:space="preserve">。如果答案空间是互斥类别，就用 Choice；如果答案具有顺序且相邻等级有意义，就用 Score；如果你关心的是命题概率，就用 Noul。选错 primitive 会让后续阈值与控制流变得别扭。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9"/>
    <w:bookmarkEnd w:id="30"/>
    <w:bookmarkStart w:id="35" w:name="第二章-环境准备与第一段代码"/>
    <w:p>
      <w:pPr>
        <w:pStyle w:val="Heading1"/>
      </w:pPr>
      <w:r>
        <w:t xml:space="preserve">第二章 环境准备与第一段代码</w:t>
      </w:r>
    </w:p>
    <w:bookmarkStart w:id="31" w:name="X3c8fca816c7d03cba99930f242924fa4feb330a"/>
    <w:p>
      <w:pPr>
        <w:pStyle w:val="Heading2"/>
      </w:pPr>
      <w:r>
        <w:t xml:space="preserve">2.1 获取访问权限与 API Key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在发布阶段处于 Early Access。正常流程是在 TypeSafe Console 中获取访问权限与 API Key，然后通过环境变量保存：</w:t>
      </w:r>
    </w:p>
    <w:p>
      <w:pPr>
        <w:pStyle w:val="SourceCode"/>
      </w:pPr>
      <w:r>
        <w:rPr>
          <w:rStyle w:val="BuiltInTok"/>
          <w:rFonts w:ascii="Noto Sans Mono CJK SC" w:hAnsi="Noto Sans Mono CJK SC" w:eastAsia="Noto Sans Mono CJK SC"/>
          <w:sz w:val="16"/>
        </w:rPr>
        <w:t xml:space="preserve">export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VariableTok"/>
          <w:rFonts w:ascii="Noto Sans Mono CJK SC" w:hAnsi="Noto Sans Mono CJK SC" w:eastAsia="Noto Sans Mono CJK SC"/>
          <w:sz w:val="16"/>
        </w:rPr>
        <w:t xml:space="preserve">TYPESAFE_API_KEY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"sk-..."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不要把 key 写进源码仓库。生产环境应使用 Secret Manager、Kubernetes Secret、Vault 或云厂商密钥服务。SDK 默认读取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TYPESAFE_API_KEY</w:t>
      </w:r>
      <w:r>
        <w:rPr>
          <w:rFonts w:ascii="Noto Serif CJK SC" w:hAnsi="Noto Serif CJK SC" w:eastAsia="Noto Serif CJK SC"/>
          <w:sz w:val="21"/>
        </w:rPr>
        <w:t xml:space="preserve">，这让本地、CI 与生产环境可以用同一套代码。</w:t>
      </w:r>
    </w:p>
    <w:bookmarkEnd w:id="31"/>
    <w:bookmarkStart w:id="32" w:name="Xb38f2319107de8047991b7a16f2b96b769f25e7"/>
    <w:p>
      <w:pPr>
        <w:pStyle w:val="Heading2"/>
      </w:pPr>
      <w:r>
        <w:t xml:space="preserve">2.2 Python SDK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Python SDK 包名是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typesafe-sdk</w:t>
      </w:r>
      <w:r>
        <w:rPr>
          <w:rFonts w:ascii="Noto Serif CJK SC" w:hAnsi="Noto Serif CJK SC" w:eastAsia="Noto Serif CJK SC"/>
          <w:sz w:val="21"/>
        </w:rPr>
        <w:t xml:space="preserve">。可以使用 pip 或 uv：</w:t>
      </w:r>
    </w:p>
    <w:p>
      <w:pPr>
        <w:pStyle w:val="SourceCode"/>
      </w:pPr>
      <w:r>
        <w:rPr>
          <w:rStyle w:val="ExtensionTok"/>
          <w:rFonts w:ascii="Noto Sans Mono CJK SC" w:hAnsi="Noto Sans Mono CJK SC" w:eastAsia="Noto Sans Mono CJK SC"/>
          <w:sz w:val="16"/>
        </w:rPr>
        <w:t xml:space="preserve">pip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install typesafe-sdk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mmentTok"/>
          <w:rFonts w:ascii="Noto Sans Mono CJK SC" w:hAnsi="Noto Sans Mono CJK SC" w:eastAsia="Noto Sans Mono CJK SC"/>
          <w:sz w:val="16"/>
        </w:rPr>
        <w:t xml:space="preserve"># 或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ExtensionTok"/>
          <w:rFonts w:ascii="Noto Sans Mono CJK SC" w:hAnsi="Noto Sans Mono CJK SC" w:eastAsia="Noto Sans Mono CJK SC"/>
          <w:sz w:val="16"/>
        </w:rPr>
        <w:t xml:space="preserve">uv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add typesafe-sdk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同步调用：</w:t>
      </w:r>
    </w:p>
    <w:p>
      <w:pPr>
        <w:pStyle w:val="SourceCode"/>
      </w:pPr>
      <w:r>
        <w:rPr>
          <w:rStyle w:val="ImportTok"/>
          <w:rFonts w:ascii="Noto Sans Mono CJK SC" w:hAnsi="Noto Sans Mono CJK SC" w:eastAsia="Noto Sans Mono CJK SC"/>
          <w:sz w:val="16"/>
        </w:rPr>
        <w:t xml:space="preserve">from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typesafe_sdk </w:t>
      </w:r>
      <w:r>
        <w:rPr>
          <w:rStyle w:val="ImportTok"/>
          <w:rFonts w:ascii="Noto Sans Mono CJK SC" w:hAnsi="Noto Sans Mono CJK SC" w:eastAsia="Noto Sans Mono CJK SC"/>
          <w:sz w:val="16"/>
        </w:rPr>
        <w:t xml:space="preserve">import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Choice, Noul, Score, TypeSafeClient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state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"ticket"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 was charged twice and need the duplicate refunded today."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"account_tier"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"business"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with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TypeSafeClient() </w:t>
      </w:r>
      <w:r>
        <w:rPr>
          <w:rStyle w:val="ImportTok"/>
          <w:rFonts w:ascii="Noto Sans Mono CJK SC" w:hAnsi="Noto Sans Mono CJK SC" w:eastAsia="Noto Sans Mono CJK SC"/>
          <w:sz w:val="16"/>
        </w:rPr>
        <w:t xml:space="preserve">as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client: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response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client.system_one(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state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state,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questions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"intent"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Choice(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instructions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"What is the customer's main request?"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criteria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"refund"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 customer wants money returned."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"technical_help"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 customer needs a bug or integration fixed."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"information"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 customer is asking for information only."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"other"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"None of the other options clearly fits."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),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"is_urgent"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Noul(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instructions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ticket explicitly communicate time pressure?"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),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"frustration"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 Score(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instructions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"How frustrated does the customer appear?"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criteria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"Calm and neutral"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"Concerned but civil"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"Very angry or using strong language"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    ],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    ),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print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(response.choices[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"intent"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].choice)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注意：Python SDK 的具体 response 访问器应以当前 SDK 版本文档为准；官方 README 的最小示例使用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response.choices["category"].choice</w:t>
      </w:r>
      <w:r>
        <w:rPr>
          <w:rFonts w:ascii="Noto Serif CJK SC" w:hAnsi="Noto Serif CJK SC" w:eastAsia="Noto Serif CJK SC"/>
          <w:sz w:val="21"/>
        </w:rPr>
        <w:t xml:space="preserve">，社区示例也可能展示统一的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answers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访问方式。不要照抄几天前的博客当成长期 API 契约，升级 SDK 时先看 changelog。</w:t>
      </w:r>
    </w:p>
    <w:bookmarkEnd w:id="32"/>
    <w:bookmarkStart w:id="33" w:name="X0102621d0881c492c360213b93cb6d9f3c123c7"/>
    <w:p>
      <w:pPr>
        <w:pStyle w:val="Heading2"/>
      </w:pPr>
      <w:r>
        <w:t xml:space="preserve">2.3 JavaScript / TypeScript SDK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JS/TS 包名：</w:t>
      </w:r>
    </w:p>
    <w:p>
      <w:pPr>
        <w:pStyle w:val="SourceCode"/>
      </w:pPr>
      <w:r>
        <w:rPr>
          <w:rStyle w:val="ExtensionTok"/>
          <w:rFonts w:ascii="Noto Sans Mono CJK SC" w:hAnsi="Noto Sans Mono CJK SC" w:eastAsia="Noto Sans Mono CJK SC"/>
          <w:sz w:val="16"/>
        </w:rPr>
        <w:t xml:space="preserve">npm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install @typesafe-ai/sdk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当前官方 README 要求 Node.js 20+。示例：</w:t>
      </w:r>
    </w:p>
    <w:p>
      <w:pPr>
        <w:pStyle w:val="SourceCode"/>
      </w:pPr>
      <w:r>
        <w:rPr>
          <w:rStyle w:val="ImportTok"/>
          <w:rFonts w:ascii="Noto Sans Mono CJK SC" w:hAnsi="Noto Sans Mono CJK SC" w:eastAsia="Noto Sans Mono CJK SC"/>
          <w:sz w:val="16"/>
        </w:rPr>
        <w:t xml:space="preserve">import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 choice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noul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score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TypeSafeClient } </w:t>
      </w:r>
      <w:r>
        <w:rPr>
          <w:rStyle w:val="ImportTok"/>
          <w:rFonts w:ascii="Noto Sans Mono CJK SC" w:hAnsi="Noto Sans Mono CJK SC" w:eastAsia="Noto Sans Mono CJK SC"/>
          <w:sz w:val="16"/>
        </w:rPr>
        <w:t xml:space="preserve">from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"@typesafe-ai/sdk"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client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new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TypeSafeClient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result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await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client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systemOne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state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ticket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 was charged twice and need the duplicate refunded today."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accountTier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"business"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questions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intent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"What is the customer's main request?"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refund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 customer wants money returned."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technical_help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 customer needs a bug or integration fixed."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information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 customer is asking for information only."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other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"None of the other options clearly fits."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})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isUrgent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ticket explicitly communicate time pressure?"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frustration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"How frustrated does the customer appear?"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"Calm and neutral"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"Concerned but civil"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"Very angry or using strong language"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])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console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log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(result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intent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console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log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(result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intent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probabilities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console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log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(result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intent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confidence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console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log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(result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isUrgent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console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log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(result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frustration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TypeScript 的优势是 question 定义与 answer 类型能够关联推断。对于一个以 typed decision 为核心的模型，这比“LLM 输出 JSON，再做 runtime validation”更符合其设计目标。</w:t>
      </w:r>
    </w:p>
    <w:bookmarkEnd w:id="33"/>
    <w:bookmarkStart w:id="34" w:name="X3d3ed306ba3738478e48b247dcea3f887e9197b"/>
    <w:p>
      <w:pPr>
        <w:pStyle w:val="Heading2"/>
      </w:pPr>
      <w:r>
        <w:t xml:space="preserve">2.4 直接 HTTP 调用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当你不想引入 SDK，或需要在 Rust/Java/PHP 等环境中接入，可以直接调用 HTTP API：</w:t>
      </w:r>
    </w:p>
    <w:p>
      <w:pPr>
        <w:pStyle w:val="SourceCode"/>
      </w:pPr>
      <w:r>
        <w:rPr>
          <w:rStyle w:val="ExtensionTok"/>
          <w:rFonts w:ascii="Noto Sans Mono CJK SC" w:hAnsi="Noto Sans Mono CJK SC" w:eastAsia="Noto Sans Mono CJK SC"/>
          <w:sz w:val="16"/>
        </w:rPr>
        <w:t xml:space="preserve">curl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https://api.typesafe.ai/v1/systemone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\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-H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"Authorization: Bearer </w:t>
      </w:r>
      <w:r>
        <w:rPr>
          <w:rStyle w:val="VariableTok"/>
          <w:rFonts w:ascii="Noto Sans Mono CJK SC" w:hAnsi="Noto Sans Mono CJK SC" w:eastAsia="Noto Sans Mono CJK SC"/>
          <w:sz w:val="16"/>
        </w:rPr>
        <w:t xml:space="preserve">$TYPESAFE_API_KEY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\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-H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"Content-Type: application/json"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\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-d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'{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"state": {"message":"数据库连接偶发超时，发生在发布后十分钟"},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"model":"jev-latest",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"questions":{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  "deploy_related":{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    "type":"noul",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    "instructions":"Is the incident plausibly related to the recent deployment?"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  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  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  }'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HTTP 方式最适合先理解协议；生产应用通常建议 SDK，因为官方 SDK 已内置对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429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529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等情况的退避重试逻辑。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4"/>
    <w:bookmarkEnd w:id="35"/>
    <w:bookmarkStart w:id="40" w:name="第三章-state如何给-jev-正确的上下文"/>
    <w:p>
      <w:pPr>
        <w:pStyle w:val="Heading1"/>
      </w:pPr>
      <w:r>
        <w:t xml:space="preserve">第三章 State：如何给 Jev 正确的上下文</w:t>
      </w:r>
    </w:p>
    <w:bookmarkStart w:id="36" w:name="Xa846822b838d5ee84f36ff0d2bcae4961e19c0e"/>
    <w:p>
      <w:pPr>
        <w:pStyle w:val="Heading2"/>
      </w:pPr>
      <w:r>
        <w:t xml:space="preserve">3.1 State 应该包含“判断所需证据”，而不是把整个世界塞进去</w:t>
      </w:r>
    </w:p>
    <w:p>
      <w:pPr>
        <w:pStyle w:val="FirstParagraph"/>
      </w:pP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的任务，是提供本轮所有问题共享的事实材料。它可以是一段文本，也可以是结构化 JSON。结构化并不意味着模型像普通代码那样逐字段执行，而是让语义边界更清晰、更稳定、更容易观测。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一个生产事故 state 可以这样组织：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"incident"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"service"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"order-middle"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"env"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"prod"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"started_at"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"2026-09-18T10:31:00+08:00"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"symptom"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"create order p99 latency rose from 180ms to 4.2s"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"recent_deploy"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"version"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"2026.09.18.3"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"deployed_at"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"2026-09-18T10:22:00+08:00"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"changes"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[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"cache key namespace changed"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"db timeout raised to 3s"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]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"metrics"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"db_pool_wait_p99_ms"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2810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"cache_hit_rate_before"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94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"cache_hit_rate_after"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41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然后围绕这个 state 问多个问题，而不是再重复事故详情。</w:t>
      </w:r>
    </w:p>
    <w:bookmarkEnd w:id="36"/>
    <w:bookmarkStart w:id="37" w:name="X661095cba1123dfc14ff63074dc18749dd767c7"/>
    <w:p>
      <w:pPr>
        <w:pStyle w:val="Heading2"/>
      </w:pPr>
      <w:r>
        <w:t xml:space="preserve">3.2 State 的三条压缩原则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第一条是</w:t>
      </w:r>
      <w:r>
        <w:rPr>
          <w:rFonts w:ascii="Noto Serif CJK SC" w:hAnsi="Noto Serif CJK SC" w:eastAsia="Noto Serif CJK SC"/>
          <w:b/>
          <w:bCs/>
          <w:sz w:val="21"/>
        </w:rPr>
        <w:t xml:space="preserve">证据优先</w:t>
      </w:r>
      <w:r>
        <w:rPr>
          <w:rFonts w:ascii="Noto Serif CJK SC" w:hAnsi="Noto Serif CJK SC" w:eastAsia="Noto Serif CJK SC"/>
          <w:sz w:val="21"/>
        </w:rPr>
        <w:t xml:space="preserve">。如果一个字段不会影响任何 question，就不应机械加入。第二条是</w:t>
      </w:r>
      <w:r>
        <w:rPr>
          <w:rFonts w:ascii="Noto Serif CJK SC" w:hAnsi="Noto Serif CJK SC" w:eastAsia="Noto Serif CJK SC"/>
          <w:b/>
          <w:bCs/>
          <w:sz w:val="21"/>
        </w:rPr>
        <w:t xml:space="preserve">保留原始语义</w:t>
      </w:r>
      <w:r>
        <w:rPr>
          <w:rFonts w:ascii="Noto Serif CJK SC" w:hAnsi="Noto Serif CJK SC" w:eastAsia="Noto Serif CJK SC"/>
          <w:sz w:val="21"/>
        </w:rPr>
        <w:t xml:space="preserve">。不要为了节省 token 把日志压缩到失去“谁在什么时候做了什么”的关系。第三条是</w:t>
      </w:r>
      <w:r>
        <w:rPr>
          <w:rFonts w:ascii="Noto Serif CJK SC" w:hAnsi="Noto Serif CJK SC" w:eastAsia="Noto Serif CJK SC"/>
          <w:b/>
          <w:bCs/>
          <w:sz w:val="21"/>
        </w:rPr>
        <w:t xml:space="preserve">把可计算事实交给代码</w:t>
      </w:r>
      <w:r>
        <w:rPr>
          <w:rFonts w:ascii="Noto Serif CJK SC" w:hAnsi="Noto Serif CJK SC" w:eastAsia="Noto Serif CJK SC"/>
          <w:sz w:val="21"/>
        </w:rPr>
        <w:t xml:space="preserve">。例如“错误率是否超过 5%”不需要模型，代码先算出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error_rate=0.083</w:t>
      </w:r>
      <w:r>
        <w:rPr>
          <w:rFonts w:ascii="Noto Serif CJK SC" w:hAnsi="Noto Serif CJK SC" w:eastAsia="Noto Serif CJK SC"/>
          <w:sz w:val="21"/>
        </w:rPr>
        <w:t xml:space="preserve">；Jev 更适合判断“这种错误模式更像下游依赖故障还是本服务逻辑故障”。</w:t>
      </w:r>
    </w:p>
    <w:bookmarkEnd w:id="37"/>
    <w:bookmarkStart w:id="38" w:name="X0ae951de4913719a9fb3252c7b57f3bb7f33787"/>
    <w:p>
      <w:pPr>
        <w:pStyle w:val="Heading2"/>
      </w:pPr>
      <w:r>
        <w:t xml:space="preserve">3.3 长上下文与当前限制</w:t>
      </w:r>
    </w:p>
    <w:p>
      <w:pPr>
        <w:pStyle w:val="FirstParagraph"/>
      </w:pPr>
      <w:r>
        <w:t>截至 2026-09-19，官方 Models 文档列出的 Jev 1.13 上下文限制是：每请求总预算 64k tokens；state + 最长单个 question 受 32k token 约束。这个结构反映了并行问题的实现特征：state 是共享的，而每个问题独立评估。实际设计时不要把“64k”理解成鼓励塞满；官方还专门维护了 Jev 1.13 的 jaggedness 页面，说明随着 state 增长，一些能力存在不平滑退化。</w:t>
      </w:r>
    </w:p>
    <w:bookmarkEnd w:id="38"/>
    <w:bookmarkStart w:id="39" w:name="X7b869976b9a66d4347b3caf621f94c043b6d716"/>
    <w:p>
      <w:pPr>
        <w:pStyle w:val="Heading2"/>
      </w:pPr>
      <w:r>
        <w:t xml:space="preserve">3.4 非文本输入怎么办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当前 Jev 文档明确写的是 text-only，不直接接收图片、音频和视频。工程上有三种做法：一是先用 OCR/ASR/视觉模型把非文本转成文字，再交给 Jev；二是先用确定性解析器转成字段，比如图片 EXIF、传感器数值；三是让多模态 Reasoning Model 先生成结构化观察，再由 Jev 做快速判断与 gate。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这也进一步说明 Jev 更像系统里的一个</w:t>
      </w:r>
      <w:r>
        <w:rPr>
          <w:rFonts w:ascii="Noto Serif CJK SC" w:hAnsi="Noto Serif CJK SC" w:eastAsia="Noto Serif CJK SC"/>
          <w:b/>
          <w:bCs/>
          <w:sz w:val="21"/>
        </w:rPr>
        <w:t xml:space="preserve">决策算子</w:t>
      </w:r>
      <w:r>
        <w:rPr>
          <w:rFonts w:ascii="Noto Serif CJK SC" w:hAnsi="Noto Serif CJK SC" w:eastAsia="Noto Serif CJK SC"/>
          <w:sz w:val="21"/>
        </w:rPr>
        <w:t xml:space="preserve">，而不是万能入口。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9"/>
    <w:bookmarkEnd w:id="40"/>
    <w:bookmarkStart w:id="44" w:name="第四章-choice有限答案空间里的分类与路由"/>
    <w:p>
      <w:pPr>
        <w:pStyle w:val="Heading1"/>
      </w:pPr>
      <w:r>
        <w:t xml:space="preserve">第四章 Choice：有限答案空间里的分类与路由</w:t>
      </w:r>
    </w:p>
    <w:bookmarkStart w:id="41" w:name="X2d2d7a91706cdc252926e8845afb9990d057cbc"/>
    <w:p>
      <w:pPr>
        <w:pStyle w:val="Heading2"/>
      </w:pPr>
      <w:r>
        <w:t xml:space="preserve">4.1 Choice 的正确心智模型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Choice 不是“让模型返回一个字符串”，而是“定义一个离散随机变量的候选状态”。模型返回最高概率选项、全部选项的概率分布，以及从分布导出的 confidence。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HTTP 形式：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"type"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"choice"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"instructions"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"Which team should handle this?"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"criteria"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"billing"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"Payments, invoicing, refunds"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"technical"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"Bugs, outages, integrations"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"sales"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"Pricing, upgrades, new accounts"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如果返回：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"type"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"choice"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"choice"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"technical"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"probabilities"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"billing"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.08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"technical"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85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"sales"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.07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"confidence"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82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不要只读取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。真正有工程价值的是整个分布。例如 technical=0.52、billing=0.45 时，虽然最高项仍然是 technical，但这显然和 0.98/0.01/0.01 是完全不同的自动化风险。</w:t>
      </w:r>
    </w:p>
    <w:bookmarkEnd w:id="41"/>
    <w:bookmarkStart w:id="42" w:name="X00ba07fb526a007bb7d3b2b0087b76730571390"/>
    <w:p>
      <w:pPr>
        <w:pStyle w:val="Heading2"/>
      </w:pPr>
      <w:r>
        <w:t xml:space="preserve">4.2 一定要考虑 none / other / uncertain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封闭答案空间带来类型安全，也带来一个陷阱：如果真实答案根本不在列表里，概率仍必须落在现有选项中。对开放世界问题，应显式增加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none_of_the_above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或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needs_review</w:t>
      </w:r>
      <w:r>
        <w:rPr>
          <w:rFonts w:ascii="Noto Serif CJK SC" w:hAnsi="Noto Serif CJK SC" w:eastAsia="Noto Serif CJK SC"/>
          <w:sz w:val="21"/>
        </w:rPr>
        <w:t xml:space="preserve">。这也是“不会输出非法类型”与“不会判断错误”之间最重要的边界之一。</w:t>
      </w:r>
    </w:p>
    <w:bookmarkEnd w:id="42"/>
    <w:bookmarkStart w:id="43" w:name="X31d5ebcb0ee6cc13b8b8530b6c8963d3077b9cf"/>
    <w:p>
      <w:pPr>
        <w:pStyle w:val="Heading2"/>
      </w:pPr>
      <w:r>
        <w:t xml:space="preserve">4.3 选项描述比选项名字更重要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不要写：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"classify"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 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null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b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null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null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})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除非 state 自己就定义了 a/b/c。更好的方式是让 criteria 成为稳定的业务 rubric：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"Classify the incident's most likely primary layer"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application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"Bug or incorrect behavior inside application logic"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database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"Database availability, locks, query latency, connections or transactions"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dependency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"Failure or degradation of an upstream/downstream service"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deployment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"Regression plausibly introduced by a recent release or configuration rollout"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unknown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"Evidence is insufficient or conflicting"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这里的目标不是写文学 prompt，而是定义决策边界。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43"/>
    <w:bookmarkEnd w:id="44"/>
    <w:bookmarkStart w:id="45" w:name="第五章-noul把布尔判断变成概率"/>
    <w:p>
      <w:pPr>
        <w:pStyle w:val="Heading1"/>
      </w:pPr>
      <w:r>
        <w:t xml:space="preserve">第五章 Noul：把布尔判断变成概率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“Noul” 是 TypeSafe 为 yes/no 概率问题使用的名称。最简单理解：你问一个命题，返回 0 到 1 之间“yes”的概率。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risky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evidence indicate that automatically refunding this request creates material fraud risk?"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true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"There are concrete fraud indicators or materially conflicting evidence"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false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"There are no meaningful fraud indicators in the provided state"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如果结果是 0.08，你可以把它当成“低风险证据”；如果是 0.93，可以触发人工审核；如果是 0.51，则更合理的动作通常不是硬判 true，而是承认不确定。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Noul 特别适合做 gate，因为它天然保留连续性。传统 bool 分类器一旦在 0.5 截断，0.49 与 0.01 都成为 false；自动化系统却往往需要三段甚至四段策略：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0.00 - 0.20  自动放行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0.20 - 0.60  补充证据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0.60 - 0.85  人工抽检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0.85 - 1.00  阻断 / 强制审核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阈值只是示例，不能照搬。正确做法是在自己的历史数据上计算误报/漏报、业务损失与人工成本，然后选阈值。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45"/>
    <w:bookmarkStart w:id="46" w:name="第六章-score不要用-choice-假装有序评分"/>
    <w:p>
      <w:pPr>
        <w:pStyle w:val="Heading1"/>
      </w:pPr>
      <w:r>
        <w:t xml:space="preserve">第六章 Score：不要用 Choice 假装有序评分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Score 用于有明确顺序的等级。例如客户情绪从“平静”到“愤怒”、风险从“低”到“高”、证据支持度从“反对”到“强支持”。它返回的是对等级分布的概率加权值，因此可能落在两个整数等级之间。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severity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"How severe is the production incident?"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"No user-visible impact"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"Limited degradation affecting a small subset"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"Major degradation affecting a core workflow"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"Critical outage or material data integrity risk"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]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如果概率为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{0:0.05,1:0.10,2:0.55,3:0.30}</w:t>
      </w:r>
      <w:r>
        <w:rPr>
          <w:rFonts w:ascii="Noto Serif CJK SC" w:hAnsi="Noto Serif CJK SC" w:eastAsia="Noto Serif CJK SC"/>
          <w:sz w:val="21"/>
        </w:rPr>
        <w:t xml:space="preserve">，加权 score 会落在 2 与 3 之间。与 Choice 不同，这种“中间值”是有意义的，因为等级存在顺序。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一个常见反模式是把无序类别硬放进 Score，例如 database/network/application/deployment。这些类别没有自然顺序，应使用 Choice。另一个反模式是等级描述含糊，比如“low / medium / high”却不给业务含义；这会让边界依赖模型的常识，而不是你的业务标准。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46"/>
    <w:bookmarkStart w:id="52" w:name="第七章-原子问题与组合决策"/>
    <w:p>
      <w:pPr>
        <w:pStyle w:val="Heading1"/>
      </w:pPr>
      <w:r>
        <w:t xml:space="preserve">第七章 原子问题与组合决策</w:t>
      </w:r>
    </w:p>
    <w:bookmarkStart w:id="50" w:name="X65c3bfebafe327fd3b6e0725543268b0d9a0e80"/>
    <w:p>
      <w:pPr>
        <w:pStyle w:val="Heading2"/>
      </w:pPr>
      <w:r>
        <w:t xml:space="preserve">7.1 不要问“是否应该批准”这种复合问题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“是否自动批准这笔退款”通常同时依赖政策符合度、金额、欺诈风险、客户等级、证据完整性与地区规则。如果直接问一个 Noul，你会得到一个数字，却不知道模型是怎样权衡这些因素的，也无法在政策改变时只改某个系数。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更稳的做法是拆解：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4 原子问题拆解" title="" id="48" name="Picture"/>
            <a:graphic>
              <a:graphicData uri="http://schemas.openxmlformats.org/drawingml/2006/picture">
                <pic:pic>
                  <pic:nvPicPr>
                    <pic:cNvPr descr="/mnt/data/jev_books/assets/fig04_atomic_decompose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  <w:rFonts w:ascii="Noto Sans Mono CJK SC" w:hAnsi="Noto Sans Mono CJK SC" w:eastAsia="Noto Sans Mono CJK SC"/>
          <w:sz w:val="16"/>
        </w:rPr>
        <w:t xml:space="preserve">questions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policy_ok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request satisfy the refund policy?"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fraud_risk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"How strong are the fraud indicators?"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"none"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"weak"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"material"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"strong"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])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evidence_complete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"Is the evidence sufficient to make a decision?"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case_type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"What kind of refund case is this?"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duplicate_charge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service_failure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buyer_remorse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unknown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然后代码：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autoApprove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ans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policy_ok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0.92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&amp;&amp;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ans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evidence_complete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0.90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&amp;&amp;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ans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fraud_risk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&lt;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0.8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&amp;&amp;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ans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case_type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!==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"unknown"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这体现了 TypeSafe 官方反复强调的原则：</w:t>
      </w:r>
      <w:r>
        <w:rPr>
          <w:rFonts w:ascii="Noto Serif CJK SC" w:hAnsi="Noto Serif CJK SC" w:eastAsia="Noto Serif CJK SC"/>
          <w:b/>
          <w:bCs/>
          <w:sz w:val="21"/>
        </w:rPr>
        <w:t xml:space="preserve">智能判断交给模型，策略、权重、阈值与副作用留在代码。</w:t>
      </w:r>
    </w:p>
    <w:bookmarkEnd w:id="50"/>
    <w:bookmarkStart w:id="51" w:name="X6d16776b9434c2d022c32778c683886a902eda4"/>
    <w:p>
      <w:pPr>
        <w:pStyle w:val="Heading2"/>
      </w:pPr>
      <w:r>
        <w:t xml:space="preserve">7.2 为什么这比一个超级 prompt 更容易维护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业务系统最终会变化。退款政策改了、风险容忍度改了、VIP 客户规则改了。如果所有逻辑都隐含在一段 prompt 中，修改某一条规则可能影响整个生成行为；如果判断维度被拆成 typed questions，策略变化更多是修改代码阈值或某个 criteria，而不是重新“提示工程”。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这也是 Jev 的一大工程价值：把 AI 的不确定语义判断压缩到明确边界中，让软件架构重新获得可组合性。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51"/>
    <w:bookmarkEnd w:id="52"/>
    <w:bookmarkStart w:id="60" w:name="第八章-confidence不要把它当成装饰字段"/>
    <w:p>
      <w:pPr>
        <w:pStyle w:val="Heading1"/>
      </w:pPr>
      <w:r>
        <w:t xml:space="preserve">第八章 Confidence：不要把它当成装饰字段</w:t>
      </w:r>
    </w:p>
    <w:bookmarkStart w:id="56" w:name="Xd16a6cba6c940db293cc8a38fd498cb740338c6"/>
    <w:p>
      <w:pPr>
        <w:pStyle w:val="Heading2"/>
      </w:pPr>
      <w:r>
        <w:t xml:space="preserve">8.1 probability 与 confidence 不是一回事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来说，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probabilities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描述每个候选答案的概率分布，而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confidence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是从整个分布导出的“确定程度”指标。一个结果可能最高项概率不低，但如果第二名非常接近，整体 confidence 会提醒你：模型其实面临竞争性解释。对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Score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也是一样，confidence 反映分布是否集中。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Noul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本身就是一个 0 到 1 的 yes 概率，因此通常直接使用其概率与距决策边界的距离来设计 gate。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官方文档强调的不是“高 confidence 就永远正确”，而是把 confidence 当成系统架构中的第二维：</w:t>
      </w:r>
      <w:r>
        <w:rPr>
          <w:rFonts w:ascii="Noto Serif CJK SC" w:hAnsi="Noto Serif CJK SC" w:eastAsia="Noto Serif CJK SC"/>
          <w:b/>
          <w:bCs/>
          <w:sz w:val="21"/>
        </w:rPr>
        <w:t xml:space="preserve">answer 告诉你“是什么”，confidence 告诉你“是否值得据此自动行动”。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3 Confidence Gate" title="" id="54" name="Picture"/>
            <a:graphic>
              <a:graphicData uri="http://schemas.openxmlformats.org/drawingml/2006/picture">
                <pic:pic>
                  <pic:nvPicPr>
                    <pic:cNvPr descr="/mnt/data/jev_books/assets/fig03_confidence_gate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57" w:name="X32346bd1bbf05a99ee3709a8869a3f41d847455"/>
    <w:p>
      <w:pPr>
        <w:pStyle w:val="Heading2"/>
      </w:pPr>
      <w:r>
        <w:t xml:space="preserve">8.2 三段式路由是最容易落地的模式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假设客服系统要选择处理队列：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a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result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intent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(a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confidence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0.90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return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routeAutomatically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(a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confidence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0.65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return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collectMoreEvidence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return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escalateToReasoningModel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(state)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这段代码的真正价值不是 0.90 和 0.65 这两个数字，而是</w:t>
      </w:r>
      <w:r>
        <w:rPr>
          <w:rFonts w:ascii="Noto Serif CJK SC" w:hAnsi="Noto Serif CJK SC" w:eastAsia="Noto Serif CJK SC"/>
          <w:b/>
          <w:bCs/>
          <w:sz w:val="21"/>
        </w:rPr>
        <w:t xml:space="preserve">把模型的不确定性显式转成控制流</w:t>
      </w:r>
      <w:r>
        <w:rPr>
          <w:rFonts w:ascii="Noto Serif CJK SC" w:hAnsi="Noto Serif CJK SC" w:eastAsia="Noto Serif CJK SC"/>
          <w:sz w:val="21"/>
        </w:rPr>
        <w:t xml:space="preserve">。阈值必须通过真实数据调优。对误判成本高的场景，自动化阈值要更高；对“错一次无所谓但人工很贵”的场景，可以更激进。</w:t>
      </w:r>
    </w:p>
    <w:bookmarkEnd w:id="57"/>
    <w:bookmarkStart w:id="58" w:name="X15b0fbd21d519d05181c707ebe191d840d041ff"/>
    <w:p>
      <w:pPr>
        <w:pStyle w:val="Heading2"/>
      </w:pPr>
      <w:r>
        <w:t xml:space="preserve">8.3 如何用离线数据调阈值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准备一批带人工标签的历史样本，记录每个样本的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、真实标签、confidence 和关键概率。按 confidence 分桶，例如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[0.5,0.6)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[0.6,0.7)</w:t>
      </w:r>
      <w:r>
        <w:rPr>
          <w:rFonts w:ascii="Noto Serif CJK SC" w:hAnsi="Noto Serif CJK SC" w:eastAsia="Noto Serif CJK SC"/>
          <w:sz w:val="21"/>
        </w:rPr>
        <w:t xml:space="preserve">……，计算每桶实际准确率。再根据业务代价构造成本函数：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cost = false_positive * C_fp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+ false_negative * C_fn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+ human_review * C_human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+ reasoner_calls * C_reasoner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寻找使总成本最低且满足安全约束的阈值。一个很常见的错误，是把“模型平均准确率 90%”误当成“confidence &gt; 0.9 的样本准确率也是 90%”。只有做过校准评估后，后者才是可以被验证的陈述。</w:t>
      </w:r>
    </w:p>
    <w:bookmarkEnd w:id="58"/>
    <w:bookmarkStart w:id="59" w:name="X2be7b2bb553a18097c530c259363939613d05d3"/>
    <w:p>
      <w:pPr>
        <w:pStyle w:val="Heading2"/>
      </w:pPr>
      <w:r>
        <w:t xml:space="preserve">8.4 生产上要记录哪些字段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至少记录：请求 id、模型</w:t>
      </w:r>
      <w:r>
        <w:rPr>
          <w:rFonts w:ascii="Noto Serif CJK SC" w:hAnsi="Noto Serif CJK SC" w:eastAsia="Noto Serif CJK SC"/>
          <w:b/>
          <w:bCs/>
          <w:sz w:val="21"/>
        </w:rPr>
        <w:t xml:space="preserve">版本化 id</w:t>
      </w:r>
      <w:r>
        <w:rPr>
          <w:rFonts w:ascii="Noto Serif CJK SC" w:hAnsi="Noto Serif CJK SC" w:eastAsia="Noto Serif CJK SC"/>
          <w:sz w:val="21"/>
        </w:rPr>
        <w:t xml:space="preserve">、state 的安全摘要或 hash、question schema 版本、answer、probabilities、confidence、最终动作、是否升级、人工结果/真实标签、延迟、token usage。因为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jev-latest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会随新版本移动，如果你只记录 alias，几个月后很难回答“为什么同样输入今天和昨天不同”。官方 Models 文档也明确建议：如果阈值针对特定版本调过，应 pin 到版本号并自主升级。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59"/>
    <w:bookmarkEnd w:id="60"/>
    <w:bookmarkStart w:id="65" w:name="第九章-fan-out一次问很多问题而不是很多次问一个问题"/>
    <w:p>
      <w:pPr>
        <w:pStyle w:val="Heading1"/>
      </w:pPr>
      <w:r>
        <w:t xml:space="preserve">第九章 Fan-out：一次问很多问题，而不是很多次问一个问题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最有特色的使用方式之一是 speculative fan-out：把当前 workflow 可能需要的多个独立问题一次发送。因为同一个 state 被共享、各 question 并行评估，你甚至可以提前问“也许稍后才会用到”的问题，再由代码根据前面结果决定读取哪些答案。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5 Speculative Fan-out" title="" id="62" name="Picture"/>
            <a:graphic>
              <a:graphicData uri="http://schemas.openxmlformats.org/drawingml/2006/picture">
                <pic:pic>
                  <pic:nvPicPr>
                    <pic:cNvPr descr="/mnt/data/jev_books/assets/fig05_fanout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例如事故诊断入口：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result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await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client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systemOne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state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incidentState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questions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dbRelated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evidence point to a database-layer issue?"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cacheRelated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evidence point to cache inconsistency or cache degradation?"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deployRelated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"Is a recent deployment a plausible primary cause?"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dependencyRelated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evidence point to an external dependency?"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severity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"How severe is the incident?"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"minor"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"degraded"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"major"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"critical"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])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nextAction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"Which investigation step is likely to provide the most useful evidence next?"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inspect_db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"Inspect connections, locks, query latency and recent DB changes"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inspect_cache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"Inspect hit rate, keys, invalidation and cache health"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inspect_deploy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"Compare timeline and code/config rollout"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inspect_dependency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"Inspect upstream/downstream health and error patterns"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reason_deeply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"Evidence is conflicting enough to require deeper reasoning"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})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needsReasoner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this case require multi-step causal reasoning rather than a direct operational judgment?"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这比串行地先问“是哪一类”，再根据答案问“下一步是什么”更快，也更容易做 A/B 分析。官方 cookbook 中有一个“Parallel questions”示例：在一份 GDPR 文本上同时运行 13 个问题，文档报告相比逐个调用有明显的成本和时间优势，并且答案不变。具体倍数只代表该 cookbook 的工作负载，不应外推成所有业务的固定提升。</w:t>
      </w:r>
    </w:p>
    <w:bookmarkStart w:id="64" w:name="fan-out-的边界"/>
    <w:p>
      <w:pPr>
        <w:pStyle w:val="Heading3"/>
      </w:pPr>
      <w:r>
        <w:t xml:space="preserve">Fan-out 的边界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并行不是“所有问题越多越好”。如果一个问题依赖另一个问题生成的新证据，它们不是独立 fan-out，而是两阶段 workflow。例如先 Choice 选出候选数据库表，再去 DB 查询实际 schema，之后才能问“哪张表最可能包含字段”。第二阶段必须在新 state 上重新调用。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另一个边界是总上下文。官方当前模型页列出 64k request budget 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 + longest question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 32k 约束。大量超长 criteria 会占用总预算，也会增加你自己的维护成本。原子问题要“窄”，不等于描述必须“短到含糊”。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64"/>
    <w:bookmarkEnd w:id="65"/>
    <w:bookmarkStart w:id="69" w:name="第十章-错误重试限流与超时"/>
    <w:p>
      <w:pPr>
        <w:pStyle w:val="Heading1"/>
      </w:pPr>
      <w:r>
        <w:t xml:space="preserve">第十章 错误、重试、限流与超时</w:t>
      </w:r>
    </w:p>
    <w:bookmarkStart w:id="66" w:name="Xdc5742af5f1b47a49c0d47e379daec05d37ca41"/>
    <w:p>
      <w:pPr>
        <w:pStyle w:val="Heading2"/>
      </w:pPr>
      <w:r>
        <w:t xml:space="preserve">10.1 你会遇到的主要 HTTP 状态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API 文档当前列出：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ascii="Noto Serif CJK SC" w:hAnsi="Noto Serif CJK SC" w:eastAsia="Noto Serif CJK SC"/>
          <w:sz w:val="21"/>
        </w:rPr>
        <w:t xml:space="preserve">401 Unauthorized</w:t>
      </w:r>
      <w:r>
        <w:rPr>
          <w:rFonts w:ascii="Noto Serif CJK SC" w:hAnsi="Noto Serif CJK SC" w:eastAsia="Noto Serif CJK SC"/>
          <w:sz w:val="21"/>
        </w:rPr>
        <w:t xml:space="preserve">：API Key 缺失或非法；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ascii="Noto Serif CJK SC" w:hAnsi="Noto Serif CJK SC" w:eastAsia="Noto Serif CJK SC"/>
          <w:sz w:val="21"/>
        </w:rPr>
        <w:t xml:space="preserve">422 Unprocessable Entity</w:t>
      </w:r>
      <w:r>
        <w:rPr>
          <w:rFonts w:ascii="Noto Serif CJK SC" w:hAnsi="Noto Serif CJK SC" w:eastAsia="Noto Serif CJK SC"/>
          <w:sz w:val="21"/>
        </w:rPr>
        <w:t xml:space="preserve">：请求 schema 校验失败，例如 question 字段缺失；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ascii="Noto Serif CJK SC" w:hAnsi="Noto Serif CJK SC" w:eastAsia="Noto Serif CJK SC"/>
          <w:sz w:val="21"/>
        </w:rPr>
        <w:t xml:space="preserve">429 Too Many Requests</w:t>
      </w:r>
      <w:r>
        <w:rPr>
          <w:rFonts w:ascii="Noto Serif CJK SC" w:hAnsi="Noto Serif CJK SC" w:eastAsia="Noto Serif CJK SC"/>
          <w:sz w:val="21"/>
        </w:rPr>
        <w:t xml:space="preserve">：超过限流；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rFonts w:ascii="Noto Serif CJK SC" w:hAnsi="Noto Serif CJK SC" w:eastAsia="Noto Serif CJK SC"/>
          <w:sz w:val="21"/>
        </w:rPr>
        <w:t xml:space="preserve">529 Overloaded</w:t>
      </w:r>
      <w:r>
        <w:rPr>
          <w:rFonts w:ascii="Noto Serif CJK SC" w:hAnsi="Noto Serif CJK SC" w:eastAsia="Noto Serif CJK SC"/>
          <w:sz w:val="21"/>
        </w:rPr>
        <w:t xml:space="preserve">：服务临时过载。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客户端 SDK 默认对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429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和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529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使用退避重试，并在响应提供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retry-after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时遵守该 header。直接 HTTP 调用时应自行实现 exponential backoff + jitter。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示例伪代码：</w:t>
      </w:r>
    </w:p>
    <w:p>
      <w:pPr>
        <w:pStyle w:val="SourceCode"/>
      </w:pPr>
      <w:r>
        <w:rPr>
          <w:rStyle w:val="ControlFlowTok"/>
          <w:rFonts w:ascii="Noto Sans Mono CJK SC" w:hAnsi="Noto Sans Mono CJK SC" w:eastAsia="Noto Sans Mono CJK SC"/>
          <w:sz w:val="16"/>
        </w:rPr>
        <w:t xml:space="preserve">for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attempt 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in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BuiltInTok"/>
          <w:rFonts w:ascii="Noto Sans Mono CJK SC" w:hAnsi="Noto Sans Mono CJK SC" w:eastAsia="Noto Sans Mono CJK SC"/>
          <w:sz w:val="16"/>
        </w:rPr>
        <w:t xml:space="preserve">range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5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r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call_jev()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r.status_code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&lt;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400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return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r.json()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r.status_code 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not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in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(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429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,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529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raise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PermanentError(r.text)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sleep(backoff_with_jitter(attempt, r.headers.get(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"retry-after"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)))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raise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TemporaryUnavailable()</w:t>
      </w:r>
    </w:p>
    <w:bookmarkEnd w:id="66"/>
    <w:bookmarkStart w:id="67" w:name="Xf5db68b7322529a20b000b7f296b0278bf74de3"/>
    <w:p>
      <w:pPr>
        <w:pStyle w:val="Heading2"/>
      </w:pPr>
      <w:r>
        <w:t xml:space="preserve">10.2 当前限流意味着什么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截至本书快照，官方 Models 页对 Jev 1.13 列出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250,000 tokens/second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1,200 requests/minute</w:t>
      </w:r>
      <w:r>
        <w:rPr>
          <w:rFonts w:ascii="Noto Serif CJK SC" w:hAnsi="Noto Serif CJK SC" w:eastAsia="Noto Serif CJK SC"/>
          <w:sz w:val="21"/>
        </w:rPr>
        <w:t xml:space="preserve">，并明确说明 Early Access 期间限流会动态调整。两个限制是“或”的关系：即便请求数没到 1200，如果单请求 state 很大，也可能先撞 token throughput；反之，小请求的高 QPS 可能先撞 RPM。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所以容量规划不能只看“每次 100ms”。要估算：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TPS_tokens = QPS * avg_input_tokens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RPM        = QPS * 60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然后留出重试、尖峰与版本变化的安全余量。对于批处理任务，建议用队列限制并发；对于在线链路，设置本地超时和降级策略，避免 Jev 服务波动拖垮主业务。</w:t>
      </w:r>
    </w:p>
    <w:bookmarkEnd w:id="67"/>
    <w:bookmarkStart w:id="68" w:name="Xc638db9ccc6693b040c3158bd1653a06894bb95"/>
    <w:p>
      <w:pPr>
        <w:pStyle w:val="Heading2"/>
      </w:pPr>
      <w:r>
        <w:t xml:space="preserve">10.3 Fallback 设计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生产级系统必须明确 Jev 不可用时怎么办。常见层级：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Jev 正常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本地规则 / cache 结果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较慢的 structured-output LLM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人工 / 安全默认动作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“安全默认动作”要根据业务定义。支付风控里可能默认人工；个性化推荐里可能默认普通排序。不要把所有故障都 fallback 到昂贵 reasoning model，否则在 Jev 大面积过载时会产生级联成本和延迟风暴。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68"/>
    <w:bookmarkEnd w:id="69"/>
    <w:bookmarkStart w:id="73" w:name="第十一章-模型版本语言与数据处理"/>
    <w:p>
      <w:pPr>
        <w:pStyle w:val="Heading1"/>
      </w:pPr>
      <w:r>
        <w:t xml:space="preserve">第十一章 模型版本、语言与数据处理</w:t>
      </w:r>
    </w:p>
    <w:bookmarkStart w:id="70" w:name="X1042dec8e4724d13d6804a510c7c33a9a09201c"/>
    <w:p>
      <w:pPr>
        <w:pStyle w:val="Heading2"/>
      </w:pPr>
      <w:r>
        <w:t xml:space="preserve">11.1</w:t>
      </w:r>
      <w:r>
        <w:t xml:space="preserve"> </w:t>
      </w:r>
      <w:r>
        <w:rPr>
          <w:rStyle w:val="VerbatimChar"/>
        </w:rPr>
        <w:t xml:space="preserve">jev-latest</w:t>
      </w:r>
      <w:r>
        <w:t xml:space="preserve"> </w:t>
      </w:r>
      <w:r>
        <w:t xml:space="preserve">还是固定版本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官方当前模型表列出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jev-1.13.0</w:t>
      </w:r>
      <w:r>
        <w:rPr>
          <w:rFonts w:ascii="Noto Serif CJK SC" w:hAnsi="Noto Serif CJK SC" w:eastAsia="Noto Serif CJK SC"/>
          <w:sz w:val="21"/>
        </w:rPr>
        <w:t xml:space="preserve">，同时有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jev-latest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jev-preview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alias；在 2026-09-18 这两个 alias 都指向 1.13.0。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latest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适合探索与快速获得新能力；生产中如果 confidence threshold 已经过离线标定，固定版本更稳。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建议采用“影子升级”：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sz w:val="21"/>
        </w:rPr>
        <w:t xml:space="preserve">生产继续使用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jev-1.13.0</w:t>
      </w:r>
      <w:r>
        <w:rPr>
          <w:rFonts w:ascii="Noto Serif CJK SC" w:hAnsi="Noto Serif CJK SC" w:eastAsia="Noto Serif CJK SC"/>
          <w:sz w:val="21"/>
        </w:rPr>
        <w:t xml:space="preserve">；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sz w:val="21"/>
        </w:rPr>
        <w:t xml:space="preserve">抽样复制请求给新的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jev-preview</w:t>
      </w:r>
      <w:r>
        <w:rPr>
          <w:rFonts w:ascii="Noto Serif CJK SC" w:hAnsi="Noto Serif CJK SC" w:eastAsia="Noto Serif CJK SC"/>
          <w:sz w:val="21"/>
        </w:rPr>
        <w:t xml:space="preserve">；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sz w:val="21"/>
        </w:rPr>
        <w:t xml:space="preserve">比较分布漂移、accuracy、confidence bucket、延迟；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sz w:val="21"/>
        </w:rPr>
        <w:t xml:space="preserve">重新标定阈值；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sz w:val="21"/>
        </w:rPr>
        <w:t xml:space="preserve">再切换版本。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不要只比较 top-1 answer。对自动化系统而言，概率从 0.93 变成 0.86 可能让大量样本从“自动执行”落到“人工审核”，即使分类结果完全没变，也会显著改变运营成本。</w:t>
      </w:r>
    </w:p>
    <w:bookmarkEnd w:id="70"/>
    <w:bookmarkStart w:id="71" w:name="X3b522c6abdc3f39052142308338151426f1de4f"/>
    <w:p>
      <w:pPr>
        <w:pStyle w:val="Heading2"/>
      </w:pPr>
      <w:r>
        <w:t xml:space="preserve">11.2 中文能不能用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官方文档写得比较谨慎：English 是主要训练语言、当前准确率最好；其他语言包括 CJK 可以处理，但质量并不相同，需要在自己的内容上测试，并关注 confidence。对中文业务，建议做三组评测：原始中文；机器翻译成英文；中文 state + 英文 instructions/criteria。不要先假设哪一种最好，用数据决定。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还应注意术语稳定性。工业、金融、医疗等领域的内部词汇可以直接放入 JSON state，并在 criteria 中给出定义。如果一个词对模型可能有歧义，例如“冻结”“冲正”“合单”，先在 state 的 glossary 中定义，比在每个问题里重复解释更干净。</w:t>
      </w:r>
    </w:p>
    <w:bookmarkEnd w:id="71"/>
    <w:bookmarkStart w:id="72" w:name="X381b807b08df7fe421867aee8e2ab31ea38f79f"/>
    <w:p>
      <w:pPr>
        <w:pStyle w:val="Heading2"/>
      </w:pPr>
      <w:r>
        <w:t xml:space="preserve">11.3 数据与隐私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Models 页声明 Jev 不用客户 requests/responses 训练；企业客户可查看 legal 文档了解 ZDR 等条款。即使厂商不训练，也不等于你可以无条件发送所有生产数据。企业接入仍然应做数据分类、最小化、PII 脱敏、审计与跨境合规评估。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对可替代字段，优先发送语义而非真实标识：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"customer_id"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"hash:..."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"region"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"JP"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"tier"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"enterprise"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"message"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如果模型判断不需要邮箱、手机号、真实姓名，就不要发送。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72"/>
    <w:bookmarkEnd w:id="73"/>
    <w:bookmarkStart w:id="82" w:name="第十二章-五个可以直接落地的-pattern"/>
    <w:p>
      <w:pPr>
        <w:pStyle w:val="Heading1"/>
      </w:pPr>
      <w:r>
        <w:t xml:space="preserve">第十二章 五个可以直接落地的 Pattern</w:t>
      </w:r>
    </w:p>
    <w:bookmarkStart w:id="74" w:name="X434efa6bbf7e9a8b2cb5c3705151fa4171a3ccd"/>
    <w:p>
      <w:pPr>
        <w:pStyle w:val="Heading2"/>
      </w:pPr>
      <w:r>
        <w:t xml:space="preserve">12.1 Pattern A：Intent Router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输入请求后先用 Choice 分类，confidence 高则路由到确定性 handler，低则交给 general reasoner：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Request → Jev Choice(intent)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├─ billing → billing workflow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├─ search  → retrieval pipeline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├─ coding  → coding agent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└─ unclear → reasoning model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这和“让一个大模型自己决定 tool call”最大的区别，是路由空间由代码显式控制，且可以独立测量每个 intent 的 precision / recall 与 confidence。</w:t>
      </w:r>
    </w:p>
    <w:bookmarkEnd w:id="74"/>
    <w:bookmarkStart w:id="75" w:name="Xe863debdcb32a91d26c19826b06f32c8c46344e"/>
    <w:p>
      <w:pPr>
        <w:pStyle w:val="Heading2"/>
      </w:pPr>
      <w:r>
        <w:t xml:space="preserve">12.2 Pattern B：Composite Scoring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把复杂的“好不好”拆成多个 Score：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quality = 0.35 * relevance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+ 0.25 * evidence_strength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+ 0.20 * novelty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+ 0.20 * clarity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权重在代码里，不在 prompt 里。后续业务若把“证据”权重从 0.25 调到 0.40，不需要重新定义模型的整体任务。</w:t>
      </w:r>
    </w:p>
    <w:bookmarkEnd w:id="75"/>
    <w:bookmarkStart w:id="79" w:name="Xd8a3d418ce33bbd7fcbb61cc2581b68b780dd87"/>
    <w:p>
      <w:pPr>
        <w:pStyle w:val="Heading2"/>
      </w:pPr>
      <w:r>
        <w:t xml:space="preserve">12.3 Pattern C：LLM Guardrail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官方 cookbook 给出了对 LLM 输入输出做 guardrail 的模式：入口判断 jailbreak、危险请求、敏感信息；出口检查回答是否违反策略、是否包含高风险内容。注意，“typed + 快”不代表安全判断一定正确；它只是让 guardrail 能以较低成本和固定 schema 嵌入每次交互。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2 RAG/LLM Guard" title="" id="77" name="Picture"/>
            <a:graphic>
              <a:graphicData uri="http://schemas.openxmlformats.org/drawingml/2006/picture">
                <pic:pic>
                  <pic:nvPicPr>
                    <pic:cNvPr descr="/mnt/data/jev_books/assets/fig12_rag_guard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Start w:id="80" w:name="Xdc39802f48940ee0eb4b1c98d48b57be20d71ff"/>
    <w:p>
      <w:pPr>
        <w:pStyle w:val="Heading2"/>
      </w:pPr>
      <w:r>
        <w:t xml:space="preserve">12.4 Pattern D：RAG Passage Gate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Retriever 返回 20 个 passage 后，不要全部塞给 reasoning model。可以对每个 passage 问：与 query 相关吗？是否矛盾？是否包含 prompt injection？是否足够支持回答？代码只保留符合条件的 passage。Jev 的低成本让“每个候选都打一组语义特征”成为现实。</w:t>
      </w:r>
    </w:p>
    <w:bookmarkEnd w:id="80"/>
    <w:bookmarkStart w:id="81" w:name="X6d419bee94ff982066b3647bd6bbe140477ea64"/>
    <w:p>
      <w:pPr>
        <w:pStyle w:val="Heading2"/>
      </w:pPr>
      <w:r>
        <w:t xml:space="preserve">12.5 Pattern E：Fast/Slow Cascade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输入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确定性 parser/rule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 不足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Jev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 confidence 高         ↓ confidence 低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直接执行                Reasoning Model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       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      Jev Verify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这是 Jev 与现有 reasoning model 最自然的组合，而不是替代关系。Jev 处理高频、窄、可枚举的判断；reasoner 处理开放式推理、规划、解释和生成。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81"/>
    <w:bookmarkEnd w:id="82"/>
    <w:bookmarkStart w:id="90" w:name="第十三章-实战用-jev-做生产故障诊断-router"/>
    <w:p>
      <w:pPr>
        <w:pStyle w:val="Heading1"/>
      </w:pPr>
      <w:r>
        <w:t xml:space="preserve">第十三章 实战：用 Jev 做生产故障诊断 Router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下面给出一个和真实工程更接近的示例。目标不是“让 Jev 自动找到根因”，而是把最频繁的诊断判断做成低延迟的决策层。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0 生产故障诊断" title="" id="84" name="Picture"/>
            <a:graphic>
              <a:graphicData uri="http://schemas.openxmlformats.org/drawingml/2006/picture">
                <pic:pic>
                  <pic:nvPicPr>
                    <pic:cNvPr descr="/mnt/data/jev_books/assets/fig10_diag_agent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6" w:name="Xe7622059945b0c7695976eeb07e4f07cef49376"/>
    <w:p>
      <w:pPr>
        <w:pStyle w:val="Heading2"/>
      </w:pPr>
      <w:r>
        <w:t xml:space="preserve">13.1 先构造证据 state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state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incident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service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"order-middle"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environment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"prod"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symptom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"order creation latency and timeout spike"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startedAt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"2026-09-18T10:31:00+08:00"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metrics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errorRate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0.084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p99Ms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4200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cacheHitRate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0.41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dbPoolWaitP99Ms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2810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baseline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errorRate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0.003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p99Ms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180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cacheHitRate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0.94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dbPoolWaitP99Ms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18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latestDeploy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time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"2026-09-18T10:22:00+08:00"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summary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"changed material-cache key namespace"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"modified cache refresh path"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]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logSamples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[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"cache miss material=..."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"db pool acquisition timeout 3000ms"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]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这里代码已经提前算好指标，不让模型自己从大量原始 metrics 推导平均值。</w:t>
      </w:r>
    </w:p>
    <w:bookmarkEnd w:id="86"/>
    <w:bookmarkStart w:id="87" w:name="X7d6b8fa4e92d92476e5f562ce7ac586b6939ba3"/>
    <w:p>
      <w:pPr>
        <w:pStyle w:val="Heading2"/>
      </w:pPr>
      <w:r>
        <w:t xml:space="preserve">13.2 并行问 diagnosis features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const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q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cacheRelated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evidence support cache behavior as a primary contributor to the incident?"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deployRelated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"Does the timing and change set support the latest deployment as a plausible trigger?"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dbPrimary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"Is the database itself more likely to be the primary cause than downstream pressure from cache misses?"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evidenceStrength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"How strong is the evidence for a specific causal direction?"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[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"weak"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"partial"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"strong"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"very strong"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]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nextStep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choice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"Which next investigation action has the highest expected information value?"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inspect_cache_keys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"Compare cache key namespace and hit/miss behavior before and after deployment"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inspect_db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"Inspect DB capacity, locks and query profiles"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rollback_canary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"Rollback or disable the changed cache path on a safe canary"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fetch_more_logs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"Collect additional correlated logs"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  deep_reasoning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"Use a reasoning model to reconcile conflicting evidence"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bookmarkEnd w:id="87"/>
    <w:bookmarkStart w:id="88" w:name="X2282aca7e516c921d708969e87c46c631082985"/>
    <w:p>
      <w:pPr>
        <w:pStyle w:val="Heading2"/>
      </w:pPr>
      <w:r>
        <w:t xml:space="preserve">13.3 控制流由代码决定</w:t>
      </w:r>
    </w:p>
    <w:p>
      <w:pPr>
        <w:pStyle w:val="SourceCode"/>
      </w:pP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(answers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deployRelated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&amp;&amp;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cacheRelated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noul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&amp;&amp;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evidenceStrength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2.4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createInvestigationTask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"rollback_canary"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(answers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nextStep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confidence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&lt;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0.65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||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answers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evidenceStrength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score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&lt;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1.2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) 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return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deepReasoner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({ state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answers })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注意：这里没有让 Jev 直接执行 rollback。是否允许自动变更生产环境，是业务安全策略，而不是模型判断本身。通常先把自动化限制在“查询、收集证据、创建任务”这种低副作用动作，再逐步扩大权限。</w:t>
      </w:r>
    </w:p>
    <w:bookmarkEnd w:id="88"/>
    <w:bookmarkStart w:id="89" w:name="X80906dbf45b0a49fab877358247bebd8be7939a"/>
    <w:p>
      <w:pPr>
        <w:pStyle w:val="Heading2"/>
      </w:pPr>
      <w:r>
        <w:t xml:space="preserve">13.4 为什么诊断很适合 System One + System Two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诊断过程包含两类任务。一类是高频直觉判断，例如“这组指标是否符合缓存雪崩特征”“发布时间是否具有强相关性”“下一步查 DB 还是 cache 更有信息价值”；另一类是需要构造新解释的复杂任务，例如“为什么缓存 key 变化会通过请求放大导致 DB pool wait 上升，并只影响某种订单”。前者适合 System One，后者适合 reasoning model。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如果每一步都调用 reasoning model，agent 会慢且贵；如果完全只靠 Jev，又缺少开放式假设生成能力。合理架构是让 System One 成为“神经反射和调度层”，System Two 成为“昂贵但强大的认知升级层”。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89"/>
    <w:bookmarkEnd w:id="90"/>
    <w:bookmarkStart w:id="97" w:name="第十四章-评测-jev上线前必须做自己的-eval"/>
    <w:p>
      <w:pPr>
        <w:pStyle w:val="Heading1"/>
      </w:pPr>
      <w:r>
        <w:t xml:space="preserve">第十四章 评测 Jev：上线前必须做自己的 eval</w:t>
      </w:r>
    </w:p>
    <w:bookmarkStart w:id="91" w:name="X5555783fe649e2a5f482a36dd4227c913f9383f"/>
    <w:p>
      <w:pPr>
        <w:pStyle w:val="Heading2"/>
      </w:pPr>
      <w:r>
        <w:t xml:space="preserve">14.1 不要拿厂商平均数替代你的业务数据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发布的 workflow eval 很有参考价值，但它由厂商自己设计和运行。官方也明确说明其 benchmark 使用几个真实工作流，参考标签来自高端外部模型的平均预测，不是传统意义上的人工 ground truth。独立文章同样提醒：这些结果说明 Jev 在特定“System One shaped tasks”上有明显成本/延迟优势，但不能证明你的任务会获得同样准确率。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正确做法是建立自己的 eval：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从真实流量抽样，覆盖常见、边界和高风险案例；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由领域专家给 gold label，或至少做双人标注与仲裁；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固定 question schema 与模型版本；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记录 Choice top-1、概率分布、confidence、Score/Noul；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计算 accuracy、macro-F1、AUROC/PR-AUC（适合二分类）、Brier score、ECE；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模拟不同阈值下的自动化率、人工率、错误成本；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和“规则”“小模型”“reasoning LLM”做相同输入的对照。</w:t>
      </w:r>
    </w:p>
    <w:bookmarkEnd w:id="91"/>
    <w:bookmarkStart w:id="95" w:name="X7de9df341eee17989db05b8be8a2dfad0e573b1"/>
    <w:p>
      <w:pPr>
        <w:pStyle w:val="Heading2"/>
      </w:pPr>
      <w:r>
        <w:t xml:space="preserve">14.2 一定要做 calibration plot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如果你依赖 confidence gate，校准本身就是功能要求，而不是锦上添花。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7 校准" title="" id="93" name="Picture"/>
            <a:graphic>
              <a:graphicData uri="http://schemas.openxmlformats.org/drawingml/2006/picture">
                <pic:pic>
                  <pic:nvPicPr>
                    <pic:cNvPr descr="/mnt/data/jev_books/assets/fig07_calibration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例如把预测 confidence 在 0.9~1.0 的样本拿出来，真实正确率如果只有 72%，那“0.9 自动执行”会非常危险。反之，如果 0.7~0.8 桶真实准确率已经 95%，说明你的任务可能比总体更容易，可以提高自动化覆盖率。</w:t>
      </w:r>
    </w:p>
    <w:bookmarkEnd w:id="95"/>
    <w:bookmarkStart w:id="96" w:name="Xd019cbb9d5ec370cd4e7e0fbd751a564e743f38"/>
    <w:p>
      <w:pPr>
        <w:pStyle w:val="Heading2"/>
      </w:pPr>
      <w:r>
        <w:t xml:space="preserve">14.3 评测 question schema，而不只是模型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同一个 Jev 版本，问题设计可以造成明显差异。你应该把 question schema 当成代码版本：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ticket-router@v3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incident-diagnosis@v7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rag-guard@v2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每次修改 instructions 或 criteria 都跑回归测试。所谓“prompt engineering”在这里更像</w:t>
      </w:r>
      <w:r>
        <w:rPr>
          <w:rFonts w:ascii="Noto Serif CJK SC" w:hAnsi="Noto Serif CJK SC" w:eastAsia="Noto Serif CJK SC"/>
          <w:b/>
          <w:bCs/>
          <w:sz w:val="21"/>
        </w:rPr>
        <w:t xml:space="preserve">决策接口设计</w:t>
      </w:r>
      <w:r>
        <w:rPr>
          <w:rFonts w:ascii="Noto Serif CJK SC" w:hAnsi="Noto Serif CJK SC" w:eastAsia="Noto Serif CJK SC"/>
          <w:sz w:val="21"/>
        </w:rPr>
        <w:t xml:space="preserve">，依然需要版本管理、code review 和 eval gate。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96"/>
    <w:bookmarkEnd w:id="97"/>
    <w:bookmarkStart w:id="104" w:name="第十五章-常见误区清单"/>
    <w:p>
      <w:pPr>
        <w:pStyle w:val="Heading1"/>
      </w:pPr>
      <w:r>
        <w:t xml:space="preserve">第十五章 常见误区清单</w:t>
      </w:r>
    </w:p>
    <w:bookmarkStart w:id="98" w:name="误区-1jev-0-hallucination--0-错误"/>
    <w:p>
      <w:pPr>
        <w:pStyle w:val="Heading3"/>
      </w:pPr>
      <w:r>
        <w:t xml:space="preserve">误区 1：Jev “0% hallucination” = 0% 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不对。受限 schema 能保证输出不会跑到定义之外，却不能保证所选合法答案一定正确。把“结构合法性”与“事实/判断正确性”分开，是理解 Jev 的第一原则。</w:t>
      </w:r>
    </w:p>
    <w:bookmarkEnd w:id="98"/>
    <w:bookmarkStart w:id="99" w:name="误区-2有-confidence-就不用自己标定"/>
    <w:p>
      <w:pPr>
        <w:pStyle w:val="Heading3"/>
      </w:pPr>
      <w:r>
        <w:t xml:space="preserve">误区 2：有 confidence 就不用自己标定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不对。即使模型训练目标强调 calibration，业务数据分布、语言、question schema 和版本变化都可能导致 calibration shift。阈值必须在你的流量上验证。</w:t>
      </w:r>
    </w:p>
    <w:bookmarkEnd w:id="99"/>
    <w:bookmarkStart w:id="100" w:name="误区-3jev-可以替代-reasoning-model"/>
    <w:p>
      <w:pPr>
        <w:pStyle w:val="Heading3"/>
      </w:pPr>
      <w:r>
        <w:t xml:space="preserve">误区 3：Jev 可以替代 reasoning model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不对。官方定位本身就强调 System One 任务：快速、原子、结构化判断。开放式写作、代码生成、复杂规划、长链因果推理仍应交给 generative/reasoning model。</w:t>
      </w:r>
    </w:p>
    <w:bookmarkEnd w:id="100"/>
    <w:bookmarkStart w:id="101" w:name="误区-4把所有业务逻辑都写进-instructions"/>
    <w:p>
      <w:pPr>
        <w:pStyle w:val="Heading3"/>
      </w:pPr>
      <w:r>
        <w:t xml:space="preserve">误区 4：把所有业务逻辑都写进 instructions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这会重新回到 prompt spaghetti。确定性规则、权重、权限与副作用应该在代码里。</w:t>
      </w:r>
    </w:p>
    <w:bookmarkEnd w:id="101"/>
    <w:bookmarkStart w:id="102" w:name="误区-5一个巨大的-choice-能解决所有分类"/>
    <w:p>
      <w:pPr>
        <w:pStyle w:val="Heading3"/>
      </w:pPr>
      <w:r>
        <w:t xml:space="preserve">误区 5：一个巨大的 Choice 能解决所有分类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当前官方发布材料提到高 cardinality 选择存在特殊处理；而从工程角度，几百上千类别也更适合层级分类、检索候选 + re-rank 或 beam search，而不是把整个 taxonomy 扔进一个平面 Choice。</w:t>
      </w:r>
    </w:p>
    <w:bookmarkEnd w:id="102"/>
    <w:bookmarkStart w:id="103" w:name="误区-6只看平均延迟"/>
    <w:p>
      <w:pPr>
        <w:pStyle w:val="Heading3"/>
      </w:pPr>
      <w:r>
        <w:t xml:space="preserve">误区 6：只看平均延迟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在线系统关心 p95/p99、并发、429/529、网络位置和峰值。官方 70-500ms 是厂商报告的典型端到端范围，不是你的 SLA。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03"/>
    <w:bookmarkEnd w:id="104"/>
    <w:bookmarkStart w:id="105" w:name="第十六章-上线检查表"/>
    <w:p>
      <w:pPr>
        <w:pStyle w:val="Heading1"/>
      </w:pPr>
      <w:r>
        <w:t xml:space="preserve">第十六章 上线检查表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上线前至少回答下面这些问题：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哪些 decision 使用 Jev，为什么不是代码规则？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每个问题是否足够 atomic？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是否为开放世界 Choice 提供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other/unknown</w:t>
      </w:r>
      <w:r>
        <w:rPr>
          <w:rFonts w:ascii="Noto Serif CJK SC" w:hAnsi="Noto Serif CJK SC" w:eastAsia="Noto Serif CJK SC"/>
          <w:sz w:val="21"/>
        </w:rPr>
        <w:t xml:space="preserve">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question schema 是否有版本号？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是否固定 Jev 版本，还是接受 alias 自动移动？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是否有带人工标签的 eval set？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confidence bucket 的真实准确率是多少？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自动执行、补证据、Reasoner、人工的阈值分别是什么？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误报/漏报分别会造成什么业务损失？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是否记录完整概率分布而不只 top-1？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是否有 429/529 的 backoff？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Jev 不可用时 fallback 是什么？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是否限制高风险副作用？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state 中是否包含不必要的 PII？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中文或领域术语是否单独评测？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升级模型版本时是否做 shadow traffic？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是否监控 drift、自动化率与人工率？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是否能从最终动作追溯到当时的 state/schema/model version？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如果这些问题没有答案，系统还停留在 demo；如果都有可验证答案，Jev 才真正进入“软件组件”而不是“有趣模型”的阶段。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05"/>
    <w:bookmarkStart w:id="106" w:name="附录-a截至-2026-09-18-的关键规格快照"/>
    <w:p>
      <w:pPr>
        <w:pStyle w:val="Heading1"/>
      </w:pPr>
      <w:r>
        <w:t>附录 A：截至 2026-09-19 的关键规格快照</w:t>
      </w:r>
    </w:p>
    <w:tbl>
      <w:tblPr>
        <w:tblStyle w:val="Table"/>
        <w:tblW w:type="auto" w:w="0"/>
        <w:jc w:val="center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项目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快照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产品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TypeSafe AI Jev，首个公开 System One Model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当前官方版本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jev-1.13.0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常用 alias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jev-latest</w:t>
            </w:r>
            <w:r>
              <w:rPr>
                <w:rFonts w:ascii="Noto Sans CJK SC" w:hAnsi="Noto Sans CJK SC" w:eastAsia="Noto Sans CJK SC"/>
                <w:sz w:val="17"/>
              </w:rPr>
              <w:t xml:space="preserve">、</w:t>
            </w: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jev-preview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Endpoint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POST https://api.typesafe.ai/v1/systemone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输入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Text；string / object / array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Primitive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Choice / Score / Noul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当前上下文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64k/request；state + longest question 32k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当前官方列出价格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$0.042 / 1M input tokens；output free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当前官方列出限流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250k tokens/s；1200 req/min，Early Access 可动态变化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SDK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Python、JavaScript/TypeScript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Python 包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typesafe-sdk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JS/TS 包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Style w:val="VerbatimChar"/>
                <w:rFonts w:ascii="Noto Sans CJK SC" w:hAnsi="Noto Sans CJK SC" w:eastAsia="Noto Sans CJK SC"/>
                <w:sz w:val="17"/>
              </w:rPr>
              <w:t xml:space="preserve">@typesafe-ai/sdk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直接多模态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当前不支持 image/audio/video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语言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English 最佳；其他语言含 CJK 可用但需自行评测</w:t>
            </w:r>
          </w:p>
        </w:tc>
      </w:tr>
    </w:tbl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06"/>
    <w:bookmarkStart w:id="136" w:name="附录-b官方资料导航"/>
    <w:p>
      <w:pPr>
        <w:pStyle w:val="Heading1"/>
      </w:pPr>
      <w:r>
        <w:t xml:space="preserve">附录 B：官方资料导航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本书编写时检索了 TypeSafe 官方完整文档索引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/llms.txt</w:t>
      </w:r>
      <w:r>
        <w:rPr>
          <w:rFonts w:ascii="Noto Serif CJK SC" w:hAnsi="Noto Serif CJK SC" w:eastAsia="Noto Serif CJK SC"/>
          <w:sz w:val="21"/>
        </w:rPr>
        <w:t xml:space="preserve">。建议读者把以下页面作为长期更新入口：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Introduction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07">
        <w:r>
          <w:rPr>
            <w:rStyle w:val="Hyperlink"/>
          </w:rPr>
          <w:t xml:space="preserve">https://docs.typesafe.ai/introduction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Quick Start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08">
        <w:r>
          <w:rPr>
            <w:rStyle w:val="Hyperlink"/>
          </w:rPr>
          <w:t xml:space="preserve">https://docs.typesafe.ai/introduction/quickstart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System One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09">
        <w:r>
          <w:rPr>
            <w:rStyle w:val="Hyperlink"/>
          </w:rPr>
          <w:t xml:space="preserve">https://docs.typesafe.ai/concepts/system-one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State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0">
        <w:r>
          <w:rPr>
            <w:rStyle w:val="Hyperlink"/>
          </w:rPr>
          <w:t xml:space="preserve">https://docs.typesafe.ai/concepts/state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Primitives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1">
        <w:r>
          <w:rPr>
            <w:rStyle w:val="Hyperlink"/>
          </w:rPr>
          <w:t xml:space="preserve">https://docs.typesafe.ai/primitives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Choice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2">
        <w:r>
          <w:rPr>
            <w:rStyle w:val="Hyperlink"/>
          </w:rPr>
          <w:t xml:space="preserve">https://docs.typesafe.ai/primitives/choice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Score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3">
        <w:r>
          <w:rPr>
            <w:rStyle w:val="Hyperlink"/>
          </w:rPr>
          <w:t xml:space="preserve">https://docs.typesafe.ai/primitives/score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Noul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4">
        <w:r>
          <w:rPr>
            <w:rStyle w:val="Hyperlink"/>
          </w:rPr>
          <w:t xml:space="preserve">https://docs.typesafe.ai/primitives/noul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Advanced Structure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5">
        <w:r>
          <w:rPr>
            <w:rStyle w:val="Hyperlink"/>
          </w:rPr>
          <w:t xml:space="preserve">https://docs.typesafe.ai/primitives/advanced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Confidence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6">
        <w:r>
          <w:rPr>
            <w:rStyle w:val="Hyperlink"/>
          </w:rPr>
          <w:t xml:space="preserve">https://docs.typesafe.ai/confidence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How to build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7">
        <w:r>
          <w:rPr>
            <w:rStyle w:val="Hyperlink"/>
          </w:rPr>
          <w:t xml:space="preserve">https://docs.typesafe.ai/concepts/how-to-build-with-system-one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Patterns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8">
        <w:r>
          <w:rPr>
            <w:rStyle w:val="Hyperlink"/>
          </w:rPr>
          <w:t xml:space="preserve">https://docs.typesafe.ai/patterns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Models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19">
        <w:r>
          <w:rPr>
            <w:rStyle w:val="Hyperlink"/>
          </w:rPr>
          <w:t xml:space="preserve">https://docs.typesafe.ai/models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API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20">
        <w:r>
          <w:rPr>
            <w:rStyle w:val="Hyperlink"/>
          </w:rPr>
          <w:t xml:space="preserve">https://docs.typesafe.ai/api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Python SDK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21">
        <w:r>
          <w:rPr>
            <w:rStyle w:val="Hyperlink"/>
          </w:rPr>
          <w:t xml:space="preserve">https://docs.typesafe.ai/sdk/python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JavaScript SDK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22">
        <w:r>
          <w:rPr>
            <w:rStyle w:val="Hyperlink"/>
          </w:rPr>
          <w:t xml:space="preserve">https://docs.typesafe.ai/sdk/javascript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Jev 1.13 jaggedness —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23">
        <w:r>
          <w:rPr>
            <w:rStyle w:val="Hyperlink"/>
          </w:rPr>
          <w:t xml:space="preserve">https://docs.typesafe.ai/model-jaggedness/jev-1.13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Cookbook index：从</w:t>
      </w:r>
      <w:r>
        <w:rPr>
          <w:rFonts w:ascii="Noto Serif CJK SC" w:hAnsi="Noto Serif CJK SC" w:eastAsia="Noto Serif CJK SC"/>
          <w:sz w:val="21"/>
        </w:rPr>
        <w:t xml:space="preserve"> </w:t>
      </w:r>
      <w:hyperlink r:id="rId124">
        <w:r>
          <w:rPr>
            <w:rStyle w:val="Hyperlink"/>
          </w:rPr>
          <w:t xml:space="preserve">https://docs.typesafe.ai/llms.txt</w:t>
        </w:r>
      </w:hyperlink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可发现 parallel questions、rerank、semantic find、autoformat、function calling、skill suggestion、entity alignment、RAG passage classification、citation check、LLM guardrails、SDE cascade、date extraction、hierarchical classification、autoresearch 等示例。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官方发布与评测：</w:t>
      </w:r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sz w:val="21"/>
        </w:rPr>
        <w:t xml:space="preserve">Launch：</w:t>
      </w:r>
      <w:hyperlink r:id="rId125">
        <w:r>
          <w:rPr>
            <w:rStyle w:val="Hyperlink"/>
          </w:rPr>
          <w:t xml:space="preserve">https://typesafe.ai/blog/introducing-system-one-models-and-jev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sz w:val="21"/>
        </w:rPr>
        <w:t xml:space="preserve">Workflow evals：</w:t>
      </w:r>
      <w:hyperlink r:id="rId126">
        <w:r>
          <w:rPr>
            <w:rStyle w:val="Hyperlink"/>
          </w:rPr>
          <w:t xml:space="preserve">https://evals.typesafe.ai/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sz w:val="21"/>
        </w:rPr>
        <w:t xml:space="preserve">官方主页：</w:t>
      </w:r>
      <w:hyperlink r:id="rId127">
        <w:r>
          <w:rPr>
            <w:rStyle w:val="Hyperlink"/>
          </w:rPr>
          <w:t xml:space="preserve">https://typesafe.ai/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sz w:val="21"/>
        </w:rPr>
        <w:t xml:space="preserve">Python SDK：</w:t>
      </w:r>
      <w:hyperlink r:id="rId128">
        <w:r>
          <w:rPr>
            <w:rStyle w:val="Hyperlink"/>
          </w:rPr>
          <w:t xml:space="preserve">https://github.com/typesafe-ai/typesafe-sdk-python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sz w:val="21"/>
        </w:rPr>
        <w:t xml:space="preserve">JS SDK：</w:t>
      </w:r>
      <w:hyperlink r:id="rId129">
        <w:r>
          <w:rPr>
            <w:rStyle w:val="Hyperlink"/>
          </w:rPr>
          <w:t xml:space="preserve">https://github.com/typesafe-ai/typesafe-sdk-js</w:t>
        </w:r>
      </w:hyperlink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独立/社区资料用于交叉验证与观察争议，不应高于官方 API 文档的事实优先级：</w:t>
      </w:r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Hacker News 发布讨论：</w:t>
      </w:r>
      <w:hyperlink r:id="rId130">
        <w:r>
          <w:rPr>
            <w:rStyle w:val="Hyperlink"/>
          </w:rPr>
          <w:t xml:space="preserve">https://news.ycombinator.com/item?id=49717558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DataCamp overview：</w:t>
      </w:r>
      <w:hyperlink r:id="rId131">
        <w:r>
          <w:rPr>
            <w:rStyle w:val="Hyperlink"/>
          </w:rPr>
          <w:t xml:space="preserve">https://www.datacamp.com/blog/system-one-models-jev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Jev, Sorted：</w:t>
      </w:r>
      <w:hyperlink r:id="rId132">
        <w:r>
          <w:rPr>
            <w:rStyle w:val="Hyperlink"/>
          </w:rPr>
          <w:t xml:space="preserve">https://pearpages.com/blog/2026/09/16/jev-sorted-what-typesafes-system-one-model-actually-is-and-what-is-still-just-a-claim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Anthony Maio, “Jev: The Language Model That Won’t Talk”</w:t>
      </w:r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Awesome Jev by TypeSafe：</w:t>
      </w:r>
      <w:hyperlink r:id="rId133">
        <w:r>
          <w:rPr>
            <w:rStyle w:val="Hyperlink"/>
          </w:rPr>
          <w:t xml:space="preserve">https://github.com/Anil-matcha/awesome-jev-by-typesafe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Awesome Jev：</w:t>
      </w:r>
      <w:hyperlink r:id="rId134">
        <w:r>
          <w:rPr>
            <w:rStyle w:val="Hyperlink"/>
          </w:rPr>
          <w:t xml:space="preserve">https://github.com/AnotiaWang/awesome-jev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sz w:val="21"/>
        </w:rPr>
        <w:t xml:space="preserve">Awesome TypeSafe：</w:t>
      </w:r>
      <w:hyperlink r:id="rId135">
        <w:r>
          <w:rPr>
            <w:rStyle w:val="Hyperlink"/>
          </w:rPr>
          <w:t xml:space="preserve">https://github.com/AbdelStark/awesome-typesafe</w:t>
        </w:r>
      </w:hyperlink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36"/>
    <w:bookmarkStart w:id="137" w:name="结语把-jev-当成概率化的智能-if而不是小号-chatgpt"/>
    <w:p>
      <w:pPr>
        <w:pStyle w:val="Heading1"/>
      </w:pPr>
      <w:r>
        <w:t xml:space="preserve">结语：把 Jev 当成“概率化的智能 if”，而不是小号 ChatGPT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最实用的理解不是“又一个模型排行榜选手”，而是给软件加入一种新的函数：输入语义状态，输出受限、可组合、带不确定性的判断。它让过去只能写 brittle rules 或调用重型 LLM 的中间地带，多了一个新的工程选项。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当你能把一个业务流程画成“代码规则 + 原子判断 + confidence gate + Reasoning fallback + side effect”时，你已经真正开始使用 System One，而不只是调用了一个新 API。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37"/>
    <w:bookmarkStart w:id="138" w:name="进阶篇一如何把真实业务需求翻译成-jev-问题"/>
    <w:p>
      <w:pPr>
        <w:pStyle w:val="Heading1"/>
      </w:pPr>
      <w:r>
        <w:t xml:space="preserve">进阶篇一：如何把真实业务需求翻译成 Jev 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真正开始使用 Jev 时，最耗时间的往往不是写 SDK 调用，而是把一句模糊的业务需求翻译成可以稳定运行的决策接口。业务同事常说“帮我判断这个工单要不要升级”“帮我看看这个供应商有没有风险”“帮我判断这个故障是不是数据库导致的”。这些说法对人来说已经足够，但对一个需要进入生产系统的概率决策模型来说仍然太宽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第一步是找出最终动作和中间判断。以“这个工单要不要升级”为例，升级本身是业务动作，而不是一个纯粹的语义判断。升级可能受客户等级、合同 SLA、问题严重度、用户情绪、影响范围、是否重复发生、是否已经有 workaround 等多个因素影响。正确做法是把这些因素分成两类：能由代码直接计算的，以及需要语义判断的。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例如客户等级来自数据库，是确定性事实；SLA 截止时间可以由时间函数计算；过去七天出现同类事故的次数可以由 SQL 聚合。这些都不应该问 Jev。Jev 更适合判断“用户描述是否表现出强烈时间压力”“现有证据是否指向核心功能不可用”“这条消息是否表达了业务中断而不是一般咨询”。当这些结果回来后，再由代码执行升级政策。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这种拆解方式有一个很实际的好处：当公司改变升级政策，例如企业客户从严重度 2 就升级，而免费客户只有严重度 3 才升级，你不需要重新设计 Jev 问题。模型仍然负责同一组语义变量，代码里的 policy 改变即可。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第二步是避免把“判断”和“解释”混在一起。业务人员很容易提出：“判断是否应该升级，并说明原因。”这其实包含两个不同目标：一个给软件消费，一个给人消费。Jev 适合前者。如果还需要解释，可以在升级后调用生成模型，基于已经得到的结构化判断和原始证据生成一段面向人的说明。这样既保持主控制流稳定，又不放弃可读性。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第三步是明确每一个问题的反事实边界。一个好问题不仅要知道“什么算 true”，还要知道“什么不算 true”。例如“是否紧急”很模糊；更好的描述是：“消息是否明确表达必须在短时间内处理，否则会产生业务损失或关键流程中断？”并在 false criteria 中写“普通希望尽快处理、礼貌性使用 ASAP 但无实际后果，不视为高紧急度”。边界越明确，业务团队越容易 review。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第四步是区分“事实缺失”和“模型不确定”。如果 state 没有包含用户合同等级，Jev 不应该被迫从文本猜。你可以增加一个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evidence_complete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Noul，或者在 state builder 阶段就验证必需字段。对生产系统来说，缺数据是一种工程状态，不应该伪装成模型低 confidence。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最后，给每个 question 写一段“为什么存在”。这段文字不需要发送给模型，只放在 schema registry 中。例如：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question: deploy_related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purpose: 判断最近发布是否值得优先调查，用于选择下一条只读证据，不直接触发 rollback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owner: SRE Platform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risk: medium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这样几个月后团队还能理解这个问题的业务意义，而不是只看到一句 instructions。</w:t>
      </w:r>
    </w:p>
    <w:bookmarkEnd w:id="138"/>
    <w:bookmarkStart w:id="139" w:name="进阶篇二choice-的-taxonomy-设计方法"/>
    <w:p>
      <w:pPr>
        <w:pStyle w:val="Heading1"/>
      </w:pPr>
      <w:r>
        <w:t xml:space="preserve">进阶篇二：Choice 的 taxonomy 设计方法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Choice 的难点不是语法，而是 taxonomy。一个糟糕 taxonomy 会让任何模型都难以稳定判断。最常见的问题是类别重叠。例如客服路由定义为“退款、付款、账单、技术、账号”。退款本身通常属于账单或付款域，导致一个事件同时符合多个类别。模型必须在重叠选项之间硬选，概率分布会表现为长期低 confidence。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解决办法是先决定分类维度。可以按“用户想完成的动作”分类：退款、修改付款方式、查询账单、解决技术故障、修改账号资料；也可以按“内部责任团队”分类：Billing、Support、Security、Sales。两套维度都合理，但不能混在同一个 Choice 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个问题是粒度不一致。例如把“数据库连接池耗尽”“网络问题”“应用问题”放在同一层。数据库连接池耗尽是非常具体的故障模式，网络问题和应用问题却很宽。模型会因为描述长度和具体程度不同产生偏差。更好的做法是在第一层只判断 database/network/application/dependency，然后在 database 分支第二层判断 pool/locks/query/capacity。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第三个问题是缺少 unknown。当 taxonomy 不是严格封闭世界时，必须有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或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insufficient_evidence</w:t>
      </w:r>
      <w:r>
        <w:rPr>
          <w:rFonts w:ascii="Noto Serif CJK SC" w:hAnsi="Noto Serif CJK SC" w:eastAsia="Noto Serif CJK SC"/>
          <w:sz w:val="21"/>
        </w:rPr>
        <w:t xml:space="preserve">。这三个词也有不同语义：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表示答案存在但不在当前列表；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insufficient_evidence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表示当前 state 不足；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可以作为总兜底。大型系统甚至可以把三者分开，以便观察到底是 taxonomy 不够还是证据不足。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第四个问题是 label 名称携带歧义。程序内部 key 可以短，但 criteria 必须清楚。比如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ops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可能是 operations、operator、opportunity 的缩写；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chargeback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和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refund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在支付体系里又完全不同。不要假设模型知道你公司的内部简称。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第五个问题是 taxonomy 演进。上线后你会发现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中有大量某类样本，于是新增类别。此时历史数据如何比较？建议 schema version 中记录类别变化，并保持旧 key 不随意重命名。新增类别后重新跑历史 eval，观察旧样本被怎样重新分配。如果只是 UI 名称变化，不要改内部 key。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第六个问题是类别数量。小到十几个类别可以直接 Choice；几十到几百个类别要做专项 benchmark；更多类别建议检索候选、层级分类或 beam search。不要因为接口允许很多 option，就把整个企业知识分类树一次塞进去。分类是搜索问题时，就应该用搜索算法。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一个实用做法是先画 taxonomy tree，再为每个节点写“进入条件”和“排除条件”。例如：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billing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进入：费用、发票、支付、退款、重复扣费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排除：纯技术集成故障，即使故障导致支付失败也归 technical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technical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进入：产品功能、API、集成、bug、outage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排除：只是询问价格或账单金额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这会让 criteria 从“标签释义”升级成真正的业务边界。</w:t>
      </w:r>
    </w:p>
    <w:bookmarkEnd w:id="139"/>
    <w:bookmarkStart w:id="140" w:name="进阶篇三noul-的问题设计与概率语义"/>
    <w:p>
      <w:pPr>
        <w:pStyle w:val="Heading1"/>
      </w:pPr>
      <w:r>
        <w:t xml:space="preserve">进阶篇三：Noul 的问题设计与概率语义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Noul 看起来最简单，实际上最容易被滥用，因为任何复杂问题都能被写成 yes/no。例如“这个客户值得我们重点服务吗？”当然可以变成 Noul，但“值得”同时包含价值、风险、战略、成本等多个维度，得到一个 0.73 并没有清晰解释。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好的 Noul 应该围绕一个相对单一、可以被观察证据支持或反驳的命题。例如“现有日志是否包含连接池等待导致请求超时的证据”“这段用户文本是否明确表达退款请求”“这个 passage 是否包含试图改变系统指令的内容”。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另一个重要原则是不要在 instructions 中偷偷放 policy。比如“这笔交易是否应该阻断？”通常不好，因为“阻断”是动作。更好的问题是“是否存在材料级欺诈迹象？”然后代码根据金额、客户、地区与监管规则决定 block/review/allow。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 Noul 的阈值，不应该只有 0.5。0.5 只是数学上最简单的分类截断，不是业务最优阈值。如果 false negative 比 false positive 贵一百倍，阈值可能应该很低；如果错误阻断一个合法大客户会造成巨大损失，阈值可能很高并配合人工审核。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在调试 Noul 时，可以画 probability histogram。理想情况下容易样本分布在接近 0 或 1，模糊样本集中中间。如果大量样本都挤在 0.45~0.55，问题可能定义太宽、state 缺证据、模型不擅长该领域或语言。如果几乎所有结果都 0.99，也不一定是好事，可能存在严重 overconfidence。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对于高风险 Noul，建议设计成证据对称。不要只写 true criteria，而 false 什么都不写。例如：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true: 存在直接的欺诈指标、矛盾身份信息或已知恶意模式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false: 现有信息内部一致，且没有实质性欺诈指标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这样可以减少“只要看到任何负面词就判 true”的倾向。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还可以把一个 Noul 拆成“存在性”和“充分性”两个问题。例如引用验证：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source_mentions_topic: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source_supports_claim: Noul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前者判断是否谈到相关主题，后者判断是否真正支持结论。这能避免“文本很相关”被误当成“证据充分”。</w:t>
      </w:r>
    </w:p>
    <w:bookmarkEnd w:id="140"/>
    <w:bookmarkStart w:id="141" w:name="进阶篇四score-的-rubric-如何写得可重复"/>
    <w:p>
      <w:pPr>
        <w:pStyle w:val="Heading1"/>
      </w:pPr>
      <w:r>
        <w:t xml:space="preserve">进阶篇四：Score 的 rubric 如何写得可重复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Score 的价值在于有序性。一个好的 rubric 应使相邻等级之间存在清楚的增量。例如事故严重度可以定义：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0 无用户可见影响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1 少量用户受影响，可绕过，不影响核心流程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2 核心流程明显退化，影响较多用户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3 核心业务不可用或存在数据完整性风险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这比“低、中、高、严重”更可操作，因为每个等级都有观察标准。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Score 最常见的错误是一个等级里混入多个不一致维度。例如“高风险 = 金额大或客户投诉严重或证据不足”。这会让模型难以比较。最好为金额、证据、情绪分别评分，再由代码组合。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另一个技巧是让等级描述保持类似句式和信息量。不要 level 0 只有“low”，level 3 却写三行规则。模型可能受到文本丰富度影响。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对连续变量，如果可以直接计算，就不要用 Score。例如订单金额、延迟毫秒、库存周转天数都是确定性数值。Score 更适合“语义严重度”“证据强度”“相关程度”“文本攻击性”这类不能简单计算的量。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Score 返回概率分布后，不要只用加权平均。两个样本都可能 score=1.5，但一个是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{1:0.5,2:0.5}</w:t>
      </w:r>
      <w:r>
        <w:rPr>
          <w:rFonts w:ascii="Noto Serif CJK SC" w:hAnsi="Noto Serif CJK SC" w:eastAsia="Noto Serif CJK SC"/>
          <w:sz w:val="21"/>
        </w:rPr>
        <w:t xml:space="preserve">，另一个是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{0:0.5,3:0.5}</w:t>
      </w:r>
      <w:r>
        <w:rPr>
          <w:rFonts w:ascii="Noto Serif CJK SC" w:hAnsi="Noto Serif CJK SC" w:eastAsia="Noto Serif CJK SC"/>
          <w:sz w:val="21"/>
        </w:rPr>
        <w:t xml:space="preserve">。后者分布两极化，风险更高。生产系统应同时记录 score、probabilities 与 confidence。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如果一个 Score 用于最终排序，还要考虑 monotonicity。比如“证据强度”从 0 到 3，高值应始终表示更强。不要某个 schema 里 0=critical、另一个 schema 里 0=normal，容易让下游权重写错。组织内可以制定统一方向：所有 Score 都“数值越高程度越强”，并在 registry 中明确。</w:t>
      </w:r>
    </w:p>
    <w:bookmarkEnd w:id="141"/>
    <w:bookmarkStart w:id="142" w:name="进阶篇五state-builder-的工程实现"/>
    <w:p>
      <w:pPr>
        <w:pStyle w:val="Heading1"/>
      </w:pPr>
      <w:r>
        <w:t xml:space="preserve">进阶篇五：State Builder 的工程实现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很多失败的 Jev 项目把注意力全放在 question 上，却忽略 state。实际上模型只能基于你给的证据判断，state builder 往往决定了上限。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一个成熟 state builder 通常分四步：收集、规范化、裁剪、标记来源。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收集阶段从 DB、日志、指标、历史消息、配置中心、发布记录等取数据。规范化阶段把时间统一时区，把百分比统一范围，把服务名称统一 canonical id，把错误码映射成人能读懂的解释。裁剪阶段删除与当前 question set 无关的大量字段。来源标记阶段明确每条证据来自哪里、是否可信、是否用户自述。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以事故诊断为例，与其把五万行日志全部塞进 state，不如先由代码聚合：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错误码 top-10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异常时间窗口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与 baseline 差异最大的 20 个 metrics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最近 3 次 deploy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代表性日志样本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已知依赖健康状态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如果仍然太长，再用检索挑与当前 hypothesis 最相关的片段。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State Builder 还要做数据质量检查。比如数据库查询失败时，不要静默缺字段；应在 state 中明确：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"db_evidence"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:{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"status"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"unavailable"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"reason"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"timeout"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这样模型不会把“没有数据库异常字段”误解成“数据库一定正常”。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对于多来源冲突，不要提前在代码里随便选一个。可以保留：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"inventory"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"erp"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120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"wms"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87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"last_sync"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再让 Jev 判断“是否存在需要升级的数据一致性风险”，或者交给确定性 reconciliation 规则。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最后，state schema 要版本化。一次字段重命名、单位变化、日志摘要算法更新都可能改变模型表现。很多团队只记录 model version，却没有记录 state builder version，导致线上 drift 无法解释。</w:t>
      </w:r>
    </w:p>
    <w:bookmarkEnd w:id="142"/>
    <w:bookmarkStart w:id="143" w:name="进阶篇六生产中的重试不是越多越好"/>
    <w:p>
      <w:pPr>
        <w:pStyle w:val="Heading1"/>
      </w:pPr>
      <w:r>
        <w:t xml:space="preserve">进阶篇六：生产中的重试不是越多越好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SDK 自动重试很方便，但生产系统仍要定义自己的整体预算。假设一次 Jev 正常 200ms，429 时指数退避可能让请求变成几秒。如果主业务 SLA 是 500ms，就不能无限依赖 SDK 默认重试。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建议设置三个层级：单次请求 timeout、最大重试次数、整个 transaction deadline。比如在线路由可以只允许一次快速重试，超过总 deadline 就 fallback 到本地规则；离线 batch 可以更耐心地重试。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还要防止重试风暴。当 provider 过载返回 529，大量客户端同时重试会进一步加重负载。除了 exponential backoff，还应加随机 jitter、全局 concurrency limiter、circuit breaker。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Circuit breaker 可以简单理解：过去一分钟错误率超过阈值后，短时间不再调用 Jev，直接走 fallback；等待半开窗口再少量探测。这样能保护自己也保护上游。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Fallback 也必须控制成本。如果 Jev 故障时 100% 自动切到最贵 reasoner，原本每秒几百个廉价 decision 会瞬间变成昂贵推理洪峰。更稳的策略是优先本地规则/缓存，只有高价值流量才升级到 reasoner。</w:t>
      </w:r>
    </w:p>
    <w:bookmarkEnd w:id="143"/>
    <w:bookmarkStart w:id="144" w:name="进阶篇七成本模型不能只看每百万-token-单价"/>
    <w:p>
      <w:pPr>
        <w:pStyle w:val="Heading1"/>
      </w:pPr>
      <w:r>
        <w:t xml:space="preserve">进阶篇七：成本模型不能只看每百万 token 单价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官方价格很低，但真实成本应按业务 transaction 算。假设一个 ticket 有 1500 input tokens、20 个 question，如果一次 fan-out 完成，成本可能非常低；如果你因为设计不当分成 20 次调用，就会重复 state，成本和延迟都放大。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因此第一条优化不是“压缩每个 criteria 两个词”，而是合并共享 state 的独立 questions。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第二条是缓存静态判断。产品文档、法规条款、历史合同如果内容没变，可以缓存 semantic features。缓存 key 包含内容 hash、model version、schema version。这样模型升级或 question 修改时会自然失效。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第三条是先用代码过滤。例如一百万条数据中，只有 8% 含自然语言备注，需要语义判断；先用 SQL 判断备注是否为空，避免对其余 92% 调模型。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第四条是 cascade。假设 70% 简单样本 Jev 高 confidence，20% 补证据后解决，只有 10% 进入 reasoner，那么平均成本会远低于全量 reasoner。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第五条是计算人工成本。如果 Jev 便宜但导致大量人工 review，系统并不便宜。真正目标是最小化 inference + human + error + latency 四项总成本。</w:t>
      </w:r>
    </w:p>
    <w:bookmarkEnd w:id="144"/>
    <w:bookmarkStart w:id="145" w:name="进阶篇八怎么写一套可维护的-question-registry"/>
    <w:p>
      <w:pPr>
        <w:pStyle w:val="Heading1"/>
      </w:pPr>
      <w:r>
        <w:t xml:space="preserve">进阶篇八：怎么写一套可维护的 Question Registry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 question 从 10 个增长到 200 个时，直接散落在代码里很难管理。可以建立 registry：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id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incident.deploy_related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version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4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owner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sre-platform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type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instructions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...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criteria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true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...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false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...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risk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medium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purpose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选择调查优先级，不直接触发生产变更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Registry 需要支持 owner、version、状态（draft/active/deprecated）、适用语言、golden set、阈值策略、最后评测时间。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代码只引用 schema id。发布新 version 时可以 shadow old/new 两套结果。这样 question 变成组织级资产，而不是 prompt snippet。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还可以给 registry 做 lint：Choice 必须至少两个 option；开放世界分类必须声明是否有 unknown；Score 至少两个 levels；instructions 不允许出现“直接执行删除”等高风险动作语义；criteria 过长时提示；所有 schema 必须有 owner 和 purpose。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这一层治理看起来很重，但当 System One 真正进入核心业务，它会像 API schema、数据库 schema 一样需要治理。</w:t>
      </w:r>
    </w:p>
    <w:bookmarkEnd w:id="145"/>
    <w:bookmarkStart w:id="146" w:name="进阶篇九如何阅读概率分布而不是只读答案"/>
    <w:p>
      <w:pPr>
        <w:pStyle w:val="Heading1"/>
      </w:pPr>
      <w:r>
        <w:t xml:space="preserve">进阶篇九：如何阅读概率分布，而不是只读答案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假设 Choice：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A 0.52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B 0.44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 0.03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D 0.01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top-1 是 A，但最值得系统知道的其实是 A 与 B 几乎竞争。如果 A 和 B 对应完全不同高风险动作，应直接升级；如果 A/B 最终都进入同一个只读查询流程，则可以忽略细分不确定性。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再看：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A 0.52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B 0.16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 0.16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D 0.16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top-1 同样 0.52，但第二名差距更大，分布结构不同。这就是为什么 confidence 可以基于 entropy/margin，而不是只看 top-1。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对业务而言，还可以聚合类别。例如 taxonomy：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db_lock/db_capacity/db_connection/cache/network</w:t>
      </w:r>
      <w:r>
        <w:rPr>
          <w:rFonts w:ascii="Noto Serif CJK SC" w:hAnsi="Noto Serif CJK SC" w:eastAsia="Noto Serif CJK SC"/>
          <w:sz w:val="21"/>
        </w:rPr>
        <w:t xml:space="preserve">，如果前三个都属于 database family，则即使具体子类不确定，family probability 可能很高。代码可以先执行数据库只读诊断，再在下一层细分。这是一种概率层级推理。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同样，多个 Noul 也可以构成证据向量：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cache_related=.91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deploy_related=.88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db_primary=.22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这比一个“根因=cache”标签更有解释力。Reasoner 收到这些向量后能看到 competing hypotheses。</w:t>
      </w:r>
    </w:p>
    <w:bookmarkEnd w:id="146"/>
    <w:bookmarkStart w:id="147" w:name="进阶篇十从-demo-到-production-的最后一公里"/>
    <w:p>
      <w:pPr>
        <w:pStyle w:val="Heading1"/>
      </w:pPr>
      <w:r>
        <w:t xml:space="preserve">进阶篇十：从 Demo 到 Production 的最后一公里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 Jev demo 很容易：几十行代码就能返回 answer。生产化通常要补十几件事。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第一，身份与密钥管理。API key 不能进入前端浏览器或日志。服务端应通过 secret manager 注入，并限制权限。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第二，请求追踪。每个 decision 带 trace id，与原业务请求、工具调用和最终动作关联。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第三，超时与降级。任何外部 AI API 都必须被当成可能失败的依赖。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第四，模型与 schema pin。不要在没有监控时让 alias 悄悄改变核心行为。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第五，shadow 与 canary。新 model/schema 先影子运行，再小流量。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第六，评价数据。至少维护 golden set 和真实流量抽样标签。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第七，概率监控。高 confidence error 比普通错误更值得告警，因为它会绕过 fallback。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第八，敏感数据。state 构建时默认最小化，不把无关 PII 发给模型。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第九，权限。Jev answer 不能直接拥有 side effect 权限，必须走 policy engine。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第十，审计。最终动作能追溯到当时的 model、schema、state hash、probabilities、threshold 与人工结果。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第十一，成本预算。按 transaction 监控而不是只看 provider 月账单。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第十二，业务 owner。每个自动化 decision 必须有人对错误成本负责，否则技术团队会在没人定义风险偏好的情况下自行选 threshold。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当这些基础设施存在时，Jev 才从一个“很快的新模型”变成可长期运营的软件组件。</w:t>
      </w:r>
    </w:p>
    <w:bookmarkEnd w:id="147"/>
    <w:bookmarkStart w:id="148" w:name="场景实战一把客服工单改造成-system-one-决策流"/>
    <w:p>
      <w:pPr>
        <w:pStyle w:val="Heading1"/>
      </w:pPr>
      <w:r>
        <w:t xml:space="preserve">场景实战一：把客服工单改造成 System One 决策流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客服系统是理解 Jev 最容易上手的场景，因为一张工单同时包含“识别意图、判断风险、选择队列、估计紧急度、决定是否升级”这些窄决策。传统做法往往把整段对话交给一个生成式模型，要求它输出 JSON：类别、优先级、建议回复、负责人。这个做法短期很方便，但随着业务变复杂，问题会越来越明显：分类标签变更会影响回复风格；优先级规则变更会迫使整个 prompt 重写；模型解释很长却不一定提高决策质量；并且一个字段出错时很难判断是 prompt、模型还是字段之间相互干扰。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更适合 Jev 的设计是先定义共享 state。state 不等于“把数据库里所有字段都塞进去”，而是围绕问题构造最小充分上下文。例如：最近三轮用户消息、订单状态、退款状态、客户等级、是否已经有人工介入、过去二十四小时的重复联系次数。随后将任务拆成独立问题：工单主题属于退款、物流、支付、账号还是其他；是否存在安全或欺诈风险；是否需要立即人工升级；情绪强度处于哪个等级；下一步应进入哪个专业队列。每个问题都可以独立评测，也可以独立调整 criteria。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Choice 最适合稳定 taxonomy。比如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routing_queue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可以定义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refund/payment/logistics/account/general</w:t>
      </w:r>
      <w:r>
        <w:rPr>
          <w:rFonts w:ascii="Noto Serif CJK SC" w:hAnsi="Noto Serif CJK SC" w:eastAsia="Noto Serif CJK SC"/>
          <w:sz w:val="21"/>
        </w:rPr>
        <w:t xml:space="preserve">。如果业务存在开放世界输入，不要假装 taxonomy 永远完整，应增加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或者把低置信度直接交给人工。Noul 适合“是否需要升级”“是否疑似诈骗”“是否涉及个人敏感信息”这类二元判断。Score 适合“紧急度”“情绪强度”“潜在损失”等有序尺度。把这些判断放在同一次 System One 请求中，既共享同一 state，又保持问题相互独立。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真正落地时不要让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routing_queue=refund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直接触发退款。队列路由只是低风险控制流；退款、改价、账户冻结属于高副作用动作，必须经过确定性权限层。一个典型流程是：Jev 判断主题和紧急度，代码选择客服队列；如果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fraud_risk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高于阈值，则进入安全团队；如果 confidence 不足，则调用更强 reasoner 或人工；如果需要执行资金动作，再由订单系统做资格校验。这样模型承担“判断”，业务系统承担“授权”。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上线前至少准备三类数据集。第一类是历史已人工标注工单，用于离线准确率和 calibration。第二类是边界案例，例如“物流延迟导致要求退款”“支付失败但用户抱怨账号被封”，用于观察 taxonomy 冲突。第三类是高风险反例，例如用户在文字里诱导系统改变队列或伪造政策，验证 state 是否被不可信文本污染。测试时不要只看 top-1 accuracy，还要看低置信度覆盖率、错误成本、各类别召回率以及升级后总体成本。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生产监控也要按决策维度做。若某周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比例突然升高，可能是新产品、新活动或新话术出现；若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refund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的置信度下降，可能 taxonomy 已经老化；若高 confidence 错误变多，则需要立即检查 schema 或模型版本。对客服业务而言，最重要的指标通常不是“模型平均准确率”，而是“自动路由覆盖率在可接受错误率下能达到多少”。这正是 confidence routing 的价值。</w:t>
      </w:r>
    </w:p>
    <w:bookmarkEnd w:id="148"/>
    <w:bookmarkStart w:id="149" w:name="场景实战二rag-检索重排与引用审核"/>
    <w:p>
      <w:pPr>
        <w:pStyle w:val="Heading1"/>
      </w:pPr>
      <w:r>
        <w:t xml:space="preserve">场景实战二：RAG 检索、重排与引用审核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很多团队把 RAG 理解成“向量检索 + 大模型回答”，但真正的生产 RAG 往往包含多个判断层：哪些候选文档值得继续处理、哪些片段真正回答问题、一个回答中的陈述是否被引用支持、是否出现来源冲突。Jev 适合这些判断层，因为它们大多不是开放式生成，而是对给定 state 做窄判定。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第一层可以做候选文档筛选。state 放入用户问题、候选文档标题、摘要和关键元数据；Noul 问“该文档是否包含回答问题所需的信息”。对一百个候选可以并发调用，保留概率最高的一小部分。相比让一个大模型逐篇解释，这种方式更像神经重排器，但 criteria 可以在运行时用自然语言表达，因此业务可调整性更强。对时间敏感任务，还可以增加“该文档是否足够新”“该来源是否属于允许引用的权威来源”等独立问题。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第二层是 passage 级判断。把同一文档切成段落后，每段都可以问“该段是否直接支持查询中的某个信息需求”。这里有一个重要工程细节：相关不等于支持。某段谈论同一个主题，不代表它能回答问题。question criteria 应明确要求“包含可用于形成回答的具体事实”，而不是“语义相关”。这样能减少向量检索常见的主题相关但证据不足问题。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第三层是 citation verification。回答生成后，不要让 reasoner 自己说“我的引用都正确”。将每个 claim 与对应 citation 放进 state，用 Noul 判断“引用是否直接支持该 claim”。如果一个 claim 有多个 citation，可分别判断，再由代码计算是否至少一个来源足够支持。若所有 citation 都低概率支持，则该 claim 应被重写、删除或升级给 reasoner 再检索。这样生成与审核分离，系统更容易定位错误。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第四层是冲突检测。两个来源可能都可信，却给出不同数字或不同时间口径。可以让 Jev 判断“source A 与 source B 是否在关键事实层面冲突”，然后将冲突对交给 reasoner 深入解释。不要让 System One 自动决定“谁是真的”，因为这往往需要时间、来源等级、定义差异等复杂推理。它更适合做冲突筛查和路由。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评测 RAG 中的 Jev 时，需要自己建立 retrieval judgment 数据集。记录 query、candidate、人工相关性等级、最终是否被答案引用。对于 Noul，可画 reliability curve；对于排序，可看 NDCG、Recall@K、Precision@K；对于 citation verifier，可关注 false accept，因为“错误地通过一个不支持的引用”通常比“多拦下一条正确引用”风险更高。于是阈值不应只根据 0.5，而应根据错误成本选择。</w:t>
      </w:r>
    </w:p>
    <w:bookmarkEnd w:id="149"/>
    <w:bookmarkStart w:id="150" w:name="场景实战三内容审核与政策执行"/>
    <w:p>
      <w:pPr>
        <w:pStyle w:val="Heading1"/>
      </w:pPr>
      <w:r>
        <w:t xml:space="preserve">场景实战三：内容审核与政策执行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内容审核看起来像分类，实际上通常是“多标签风险识别 + 地区政策 + 产品政策 + 年龄/场景差异”的组合。把整个任务压成一个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allow/block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标签，会让模型同时承担事实判断与政策决定，难以审计。Jev 更适合把两者拆开：System One 负责判断内容属性，确定性 policy engine 决定处理动作。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例如一段用户内容可以同时拥有多个 Noul：是否包含暴力威胁、是否包含诈骗诱导、是否包含个人信息、是否包含仇恨攻击、是否包含成人内容。再加一个 Score 判断严重度。Jev 输出的是概率向量，不直接输出“封禁”。policy engine 再根据地区、产品、用户年龄、内容可见范围以及法律要求决定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allow/limit/review/block</w:t>
      </w:r>
      <w:r>
        <w:rPr>
          <w:rFonts w:ascii="Noto Serif CJK SC" w:hAnsi="Noto Serif CJK SC" w:eastAsia="Noto Serif CJK SC"/>
          <w:sz w:val="21"/>
        </w:rPr>
        <w:t xml:space="preserve">。同一份模型判断可以被不同政策消费，避免每次政策变化都重新训练模型。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criteria 的写法要贴近可观察事实，而不是抽象道德评价。例如“是否包含明确要求他人转账到非官方账户并声称可获得虚假回报”比“是否恶意”更可评测。对于边界复杂的政策条款，应拆成多个可观察原子条件，再由代码组合。这样在政策团队更新规则时，能够知道改变的是哪条 criteria，而不是修改一个几千字 prompt 后祈祷整体行为没有漂移。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安全场景还要特别重视置信度不对称。低风险类别可以在高 confidence 时自动放行，高风险类别可能需要更低阈值触发复核。也就是说同一个概率 0.65，在“疑似个人信息”上可能足以送审，在“普通抱怨”上却不足以改变流程。不要追求统一 threshold，应该基于业务损失矩阵设计 threshold。</w:t>
      </w:r>
    </w:p>
    <w:bookmarkEnd w:id="150"/>
    <w:bookmarkStart w:id="151" w:name="场景实战四软件工程中的-bug-triage"/>
    <w:p>
      <w:pPr>
        <w:pStyle w:val="Heading1"/>
      </w:pPr>
      <w:r>
        <w:t xml:space="preserve">场景实战四：软件工程中的 Bug Triage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研发团队的 issue、日志和告警经常需要做初步分流。Jev 可以把“读一段 issue 然后猜团队”改造成一组可验证的判断：是否为回归、是否与最近发布有关、是否影响生产、可能属于数据库/网络/缓存/权限/业务规则中的哪类、应该路由到哪个 owner。这里同样不需要模型直接写修复代码，System One 的价值是尽快缩小搜索空间。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state 可以包含 issue 文本、最近提交摘要、服务拓扑、告警指标、相关 runbook 标签。Choice 负责 subsystem 和 owner，Noul 判断 regression/security/production-impact，Score 判断 severity。对于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deployment_related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高概率的问题，代码可以先自动收集变更 diff 和发布记录；对于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db_related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高概率的问题，触发只读数据库诊断；confidence 低时则升级给 reasoning model，让它结合更多证据提出假设。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这种设计能把“每一步都调用强推理模型”变成“多数步骤由便宜快速判断驱动，复杂节点再深推理”。对大型 Agent 而言，节省的不只是 token，还有端到端等待时间。更重要的是，每个判断都可以被单独记录和回放，方便事故复盘时解释系统为什么走了某条调查路径。</w:t>
      </w:r>
    </w:p>
    <w:bookmarkEnd w:id="151"/>
    <w:bookmarkStart w:id="152" w:name="场景实战五销售线索与客户成功"/>
    <w:p>
      <w:pPr>
        <w:pStyle w:val="Heading1"/>
      </w:pPr>
      <w:r>
        <w:t xml:space="preserve">场景实战五：销售线索与客户成功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销售系统常见的 AI 任务包括线索分类、购买意向、流失风险、下一步行动建议。这里最危险的误区是让模型直接给客户“打总分”，然后把一个不透明数字当作事实。更好的做法是将可观察维度拆开：是否明确表达采购时间、是否提到预算、是否出现竞品、是否存在阻塞因素、是否需要技术评估、是否存在续约风险。每个维度用 Choice/Noul/Score 单独判断，再由业务公式计算综合分。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这么做的好处是可解释、可改政策、可跨团队复用。市场团队可能关心购买意向，客户成功团队关心续约风险，销售运营关心是否进入某个阶段。它们可以共用 state，但消费不同判断。若综合公式需要调整，代码改权重即可，不需要改变模型本身。</w:t>
      </w:r>
    </w:p>
    <w:bookmarkEnd w:id="152"/>
    <w:bookmarkStart w:id="153" w:name="场景实战六供应链与工业系统的快速决策层"/>
    <w:p>
      <w:pPr>
        <w:pStyle w:val="Heading1"/>
      </w:pPr>
      <w:r>
        <w:t xml:space="preserve">场景实战六：供应链与工业系统的快速决策层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在工业场景中，确定性算法、离散事件仿真和优化器仍然是核心。Jev 不应替代它们，而可以承担“把复杂状态转成候选策略和风险信号”的快速判断层。例如仓库状态包含订单积压、库位占用、设备状态、班次、到货计划。Jev 可以判断当前瓶颈更像入库、拣选、补货还是出库；判断某个异常是否值得触发仿真；判断多个候选调度策略中哪些值得进入昂贵优化器。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一种实用架构是：监控系统产生事件，state builder 将原始指标压缩成业务语义状态；Jev 并行判断瓶颈类别、异常严重度、是否需要重算计划、是否需要人工；若只是常见轻微异常，规则系统按既有 runbook 处理；若状态新颖或风险高，则 reasoner 生成候选策略；Simulator 对候选策略做多次仿真；最后 verifier 根据约束和指标选择是否允许进入生产。System One 在这里是“分流器”和“筛选器”，不是控制器本身。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对于供应链，这种模式还可用于订单异常、供应商风险、交付承诺、库存短缺预警。尤其当文本信息与结构化数据混合时，Jev 能把自然语言合同条款、采购备注、异常原因与数值指标一起变成结构化判断。但任何影响真实库存、资金、设备动作的执行，都必须经过确定性权限层。</w:t>
      </w:r>
    </w:p>
    <w:bookmarkEnd w:id="153"/>
    <w:bookmarkStart w:id="154" w:name="场景实战七从一个已有-llm-json-prompt-迁移到-jev"/>
    <w:p>
      <w:pPr>
        <w:pStyle w:val="Heading1"/>
      </w:pPr>
      <w:r>
        <w:t xml:space="preserve">场景实战七：从一个已有 LLM JSON Prompt 迁移到 Jev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很多团队不会从零开始，而是已经有一个运行中的“LLM 输出 JSON”服务。迁移的第一步不是重写所有代码，而是把现有 JSON 字段按语义分组：哪些字段是生成文本，哪些是分类，哪些是布尔判断，哪些是评分，哪些其实可以由代码直接计算。只有后面三类适合优先迁移到 System One。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第二步建立双跑。旧服务继续产生结果，新 Jev 在 shadow 模式处理相同输入，但不影响业务。记录每个字段的旧结果、新结果、人工标签、延迟和成本。这样可以发现哪些字段迁移收益大，哪些字段依赖复杂上下文，暂时应该保留 reasoner。不要一次性替换整个工作流。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第三步将生成与判断拆开。例如旧 prompt 同时要求“判断退款原因、给出风险等级、写一封回复邮件”。迁移后，Jev 负责退款原因和风险，生成模型只负责基于已确定状态写回复。这样回复 prompt 变短，判定 schema 也更稳定。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第四步重新设计失败路径。旧 JSON prompt 常常只区分“解析成功/失败”，新系统要区分低 confidence、API 错误、policy 不允许、未知类别等不同失败原因。失败路径是生产可靠性的核心，不应作为上线前最后一周才补的东西。</w:t>
      </w:r>
    </w:p>
    <w:bookmarkEnd w:id="154"/>
    <w:bookmarkStart w:id="155" w:name="场景实战八多语言业务与中文实践"/>
    <w:p>
      <w:pPr>
        <w:pStyle w:val="Heading1"/>
      </w:pPr>
      <w:r>
        <w:t xml:space="preserve">场景实战八：多语言业务与中文实践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官方模型文档提示 Jev 英文效果最好，CJK 可用但能力并不保证完全等同。因此中文生产系统不能只拿几个 demo 判断“能用”。应建立中文、英文以及混合语言的独立 golden set，分别测 calibration 和错误分布。尤其在中文业务里，缩写、产品黑话、数字单位、繁简体、夹杂英文术语都会改变判定难度。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一个实用方法是让 schema 尽量稳定，criteria 可以用团队最能维护的语言书写，但 state 保留原始用户语言。不要为了“统一”先机器翻译所有 state，因为翻译本身可能改变实体、语气和法律措辞。如果确实需要翻译，应把翻译当成单独可审计步骤，并保存原文。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中文 Choice 标签最好使用稳定机器 id 与中文描述分离，例如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payment_failed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对应“支付失败”，而不是把中文文字本身当永久 API id。这样以后描述改写、国际化或数据仓库分析都更稳。Noul criteria 则要避免高度依赖中文模糊词，例如“严重”“不友好”，应具体到可观察行为。</w:t>
      </w:r>
    </w:p>
    <w:bookmarkEnd w:id="155"/>
    <w:bookmarkStart w:id="156" w:name="场景实战九批处理离线重标与数据治理"/>
    <w:p>
      <w:pPr>
        <w:pStyle w:val="Heading1"/>
      </w:pPr>
      <w:r>
        <w:t xml:space="preserve">场景实战九：批处理、离线重标与数据治理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不只适合在线 API，也适合对历史数据做批量重新分类。例如产品 taxonomy 更新后，需要给几百万条工单重新打标签；或者想发现过去三个月的某类风险。此时应把在线请求思维改成批处理思维：固定 schema/version，按批次读取数据，设置并发上限，记录断点，持久化原始 answer 与概率，并能从失败批次恢复。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批处理最容易犯的错误是只保存 top-1。离线重标的最大价值恰恰在概率：未来 threshold 改变时，如果保存了完整分布，无需重新调用模型就可以重算一部分策略；如果只保存 label，就失去了这种灵活性。还应保存模型版本、schema hash、state hash 和调用日期，以便审计历史结果。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大规模批处理还要关注分布漂移。可以按日期、地区、产品线统计各标签概率分布，观察突然变化。若模型版本固定而分布变化，可能是业务变化；若业务稳定而模型 alias 更新后变化，则需要回归测试。这些统计同时能帮助发现 taxonomy 已经跟不上现实世界。</w:t>
      </w:r>
    </w:p>
    <w:bookmarkEnd w:id="156"/>
    <w:bookmarkStart w:id="157" w:name="场景实战十ab-test-与阈值实验"/>
    <w:p>
      <w:pPr>
        <w:pStyle w:val="Heading1"/>
      </w:pPr>
      <w:r>
        <w:t xml:space="preserve">场景实战十：A/B Test 与阈值实验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在有概率输出的系统里，真正需要实验的往往不是“模型 A 还是模型 B”，而是 threshold、fallback 和 policy。比如一个客服路由器可以同时试验三种策略：高自动化版本在 confidence&gt;0.75 时自动路由；保守版本在 &gt;0.9 时才自动；第三组根据类别使用不同阈值。比较的不只是准确率，还包括人工队列负载、平均处理时间、误路由恢复成本和客户满意度。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实验必须避免把未校准概率直接当作统一尺度。如果 0.8 并不意味着约八成正确，那么不同模型、不同类别之间的 threshold 不可直接比较。应先用离线标注集估计 reliability，再设计线上小流量实验。对于高风险动作，实验可以只观察“如果执行会怎样”，即 shadow policy，而不是立即真的执行。</w:t>
      </w:r>
    </w:p>
    <w:bookmarkEnd w:id="157"/>
    <w:bookmarkStart w:id="158" w:name="场景实战十一故障排查手册"/>
    <w:p>
      <w:pPr>
        <w:pStyle w:val="Heading1"/>
      </w:pPr>
      <w:r>
        <w:t xml:space="preserve">场景实战十一：故障排查手册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 Jev 结果突然变差时，排查顺序应该从系统层开始，而不是第一反应就改 prompt。先确认输入 state 是否缺字段、序列化是否变化、上游是否把空值变成字符串、是否截断；再确认模型 alias/version；再看 schema 是否近期调整；然后检查流量分布是否出现新类型；最后才判断模型能力本身是否不足。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 confidence 普遍下降，常见原因包括输入质量下降、taxonomy 过时、criteria 互相模糊、出现新领域、语言分布变化。如果只某个类别下降，则重点检查该类别描述和与相邻类别的边界。当 confidence 很高但错误增多，风险更大：可能数据标签定义变了、schema 与业务事实错位，或者模型升级后概率尺度漂移。此时应暂停自动化并回到 shadow。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当延迟升高，要分离客户端排队、网络、API、重试和下游动作时间。不要用“用户看到慢”直接推断 Jev 慢。每个 trace 至少记录 request start、response received、retry count、downstream start/end。429 则说明吞吐规划或并发控制有问题；529 等可重试服务错误需要指数退避和总体 deadline。</w:t>
      </w:r>
    </w:p>
    <w:bookmarkEnd w:id="158"/>
    <w:bookmarkStart w:id="159" w:name="场景实战十二团队协作与-schema-review"/>
    <w:p>
      <w:pPr>
        <w:pStyle w:val="Heading1"/>
      </w:pPr>
      <w:r>
        <w:t xml:space="preserve">场景实战十二：团队协作与 Schema Review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System One schema 不是一个工程师私有的 prompt，而是业务契约。成熟团队可以像做 API review 一样做 schema review。产品经理负责确认问题是否对应真实业务决策；领域专家负责 taxonomy 和 criteria；工程师负责 id、版本、兼容性和调用；数据团队负责 golden set 和指标；安全团队负责 side effect 边界。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一次好的 review 会问：这个问题是否原子；答案是否能被人工稳定标注；Choice 是否互斥且基本穷尽；是否需要 unknown；Score 是否真有顺序；Noul 的正反例是否明确；state 中哪些字段真正必要；低 confidence 怎么处理；错误的代价是什么；该判断是否允许自动触发动作。回答不了这些问题，说明 schema 还不适合上线。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Schema 版本升级也要有语义。若只是描述措辞优化，可以小版本；若新增 Choice 类别、重定义 Score 等级、改变 policy 意义，应视为不兼容版本。新旧版本可在 shadow 中并行一段时间，确认业务指标稳定后切换。长期看，schema registry 会像 protobuf/OpenAPI registry 一样成为 AI 系统基础设施。</w:t>
      </w:r>
    </w:p>
    <w:bookmarkEnd w:id="159"/>
    <w:bookmarkStart w:id="160" w:name="附录生产上线的九十项核对清单"/>
    <w:p>
      <w:pPr>
        <w:pStyle w:val="Heading1"/>
      </w:pPr>
      <w:r>
        <w:t xml:space="preserve">附录：生产上线的九十项核对清单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下面的清单不是要求每个小项目一次全部完成，而是提供从 Demo 走向生产时的系统性视角。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业务定义。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明确每个 decision 的 owner；写清楚业务目的；定义错误成本；定义自动化允许范围；明确人工兜底；确认是否涉及资金、权限、安全、法律或健康等高风险领域；确认哪些动作永远不得由模型直接执行；定义成功指标和退出条件。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State。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列出所有输入来源；删除与判断无关字段；标明不可信用户文本；处理空值与缺失值；固定时间格式和单位；对敏感字段做最小化；记录 state schema version；确认最大长度；设计截断策略；验证极端长文本；确保日志不会泄漏密钥或隐私。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Questions。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每个 question 有稳定 id；每个 question 只问一个核心事实；Choice 类别有机器 id；类别定义尽可能互斥；开放世界问题有 unknown 或 fallback；Score levels 有清晰顺序；Noul 的 true/false criteria 可被人工理解；避免把 action 写进判断；避免把多个条件揉成一句；维护 owner 和变更记录。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Probabilities。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保存完整分布；不要默认 0.5 是正确阈值；准备 calibration set；观察 reliability curve；按类别测 calibration；记录高 confidence error；评估 entropy/margin；定义低 confidence 路由；不同风险动作使用不同阈值；定期重新评估概率尺度。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API 与可靠性。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使用服务端 secret；设置 connect/read/overall timeout；处理 401/422/429/529；按文档使用重试；遵守 rate limit；实现 backpressure；避免无限重试；记录 trace id；区分供应商延迟与业务下游延迟；为不可用状态准备降级策略。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版本。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开发阶段可使用 alias；关键生产决策考虑 pin；升级前跑回归集；记录 model id；记录 SDK version；记录 schema hash；必要时做双跑；保留快速回滚；明确 alias 自动升级风险。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评测。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建立真实业务 golden set；覆盖常见、边界和高风险样本；使用时间切分防止泄漏；比较规则、传统分类器、LLM 与 Jev；同时测准确率、召回率、校准、risk-coverage、延迟和成本；报告置信区间；对错误做类别分析；定期补充新分布样本。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Policy。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模型输出与 side effect 解耦；执行前再次做权限校验；资金、删除、账号安全等动作使用确定性 guard；人工 override 可记录；每个动作都有审计 trail；拒绝来自 state 文本的越权指令；把 policy 版本一并记录。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运营。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仪表盘显示请求量、延迟、错误码、类别分布、confidence 分布、fallback 比例、人工 disagreement、高 confidence error；设置异常告警；有 incident runbook；能回放历史请求；能按模型/schema 版本筛选；有定期 review 机制。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组织。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产品、领域、工程、数据、安全共同拥有 schema；禁止未经 review 的核心 question 直接上线；培训团队理解“合法类型不等于事实正确”；记录厂商宣称与内部验证的区别；对外沟通避免把概率系统描述成绝对正确。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如果九十项里多数都没有答案，说明项目仍处于实验阶段；这并不可怕，但应该诚实地把它当实验运行，而不是提前赋予生产权限。</w:t>
      </w:r>
    </w:p>
    <w:bookmarkEnd w:id="160"/>
    <w:bookmarkStart w:id="161" w:name="深入实操十三question-写作的二十条规则"/>
    <w:p>
      <w:pPr>
        <w:pStyle w:val="Heading1"/>
      </w:pPr>
      <w:r>
        <w:t xml:space="preserve">深入实操十三：Question 写作的二十条规则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Question 是 Jev 系统里最接近“程序接口”的自然语言资产。写得好的 question 会让模型看到清晰边界，写得差的 question 则把业务模糊性直接传给概率分布。第一条规则是一次只判断一个核心命题。比如“是否为退款且用户很生气并需要升级”其实包含三个判断，应拆成退款主题、情绪强度、是否升级。拆开以后，错误才可定位，policy 才可组合。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第二条规则是让 criteria 指向可观察证据。与其问“这个客户是不是高价值客户”，不如把客户等级、历史收入等结构化事实直接由代码计算；如果必须判断文本中的购买意愿，则 criteria 应描述“明确提到预算、采购时间、审批流程”等迹象。System One 擅长从非结构化信息识别迹象，不应该替代数据库能够精确计算的事实。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第三条规则是避免答案之间语义重叠。Choice 中如果同时存在“支付问题”“订单问题”“退款问题”，一条“订单支付后要求退款”的消息可能天然落在多个类别。此时要么重新定义 taxonomy 的主轴，例如按“用户当前想完成的动作”分类；要么允许先做多个 Noul，再由代码根据概率组合。不要用看似简单的单标签强迫现实世界互斥。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第四条规则是为开放世界留下出口。现实流量永远会出现设计者没想到的新意图。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unknown/other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并不是失败，而是告诉系统“这条输入不在当前 ontology 里”。更成熟的做法是定期抽样 unknown，由人工聚类，决定是否新增类别。这样 taxonomy 会随着业务演进，而不是靠工程师凭感觉扩大。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第五条规则是把时间边界写清楚。“最近”“长期”“频繁”如果不定义，会因人而异。可以在 state 中提供明确窗口，例如“最近七天”，criteria 写“在最近七天内出现三次以上”。若条件可以由代码直接统计，就直接给统计结果，让模型只判断文本中无法结构化的部分。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六条规则是区分事实与行动。“是否疑似账号被盗”是事实判断，“是否冻结账号”是行动决策。前者可以给模型，后者必须结合风险政策、用户身份验证、地区法规和恢复流程。把二者拆开后，即便模型概率有误，也不会自动拥有危险能力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第七条规则是给 Score 每个等级可操作的锚点。一个从 1 到 5 的“严重度”如果只有数字没有描述，模型和人工都无法一致。应说明 1 表示无业务影响、2 表示单用户可自行恢复、3 表示部分用户受影响、4 表示核心功能明显受损、5 表示大范围中断或安全事件。锚点最好对应真实处置等级。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第八条规则是让正反 criteria 同时清晰。Noul 如果只写“是否为安全事件”，正类容易理解，反类边界却不明确。可以补充 false criteria，例如“普通功能问题、无未经授权访问迹象、无凭据泄露迹象”。这有助于明确决策边界，但不要把 criteria 写成几十条复杂法规；如果规则太长，应拆成多个问题。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第九条规则是避免在 question 中泄漏期望答案。比如“鉴于最近刚发布了版本，这是否很可能是发布导致的问题”会诱导模型过度关注发布。更中性的写法是把发布事实放进 state，问“现有证据是否支持故障与最近发布存在因果关联”。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第十条规则是让 question 独立于调用顺序。System One 的价值之一是 fan-out；因此不要让第二个 question 依赖“第一个问题的回答”。需要依赖时，先完成第一阶段，把结果写入新 state，再发第二阶段请求。这就是 decision graph，而不是把隐含链式依赖藏在一个请求里。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其余规则可以归纳为工程纪律：稳定 id 与自然语言描述分离；禁止随机改写生产 question；任何语义变化都版本化；为每个 question 保存最少十几个典型正反例；定期回看高置信度错误；不要把内部机密策略无必要地放进用户可控文本；确认多语言表达；确认缺失字段行为；确认超长 state 行为；确认不可信 prompt injection 不会改变权限；确认下游只消费白名单字段。Question 写作并不是“prompt engineering 的另一个名字”，而更接近接口设计和数据建模。</w:t>
      </w:r>
    </w:p>
    <w:bookmarkEnd w:id="161"/>
    <w:bookmarkStart w:id="162" w:name="深入实操十四state-builder-的工程设计"/>
    <w:p>
      <w:pPr>
        <w:pStyle w:val="Heading1"/>
      </w:pPr>
      <w:r>
        <w:t xml:space="preserve">深入实操十四：State Builder 的工程设计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System One 的判断质量受 state 影响很大。State Builder 的任务是从业务世界收集、规范化、裁剪并标记上下文。它最好是一个独立模块，而不是散落在调用 Jev 之前的几十行字符串拼接。一个好的 State Builder 能让相同 state 被多个 question、多个模型甚至离线 replay 共用。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第一步是定义 canonical schema。例如事故诊断 state 可以包含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incident_text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service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environment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recent_deploys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metric_summary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dependency_health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known_changes</w:t>
      </w:r>
      <w:r>
        <w:rPr>
          <w:rFonts w:ascii="Noto Serif CJK SC" w:hAnsi="Noto Serif CJK SC" w:eastAsia="Noto Serif CJK SC"/>
          <w:sz w:val="21"/>
        </w:rPr>
        <w:t xml:space="preserve">。每个字段有类型、单位、时间范围和来源。即便最终发送给模型的是 JSON 或文本，内部也应保持结构化对象。这样字段缺失、单位变化和来源异常能在模型调用前被验证。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第二步是规范化。时间统一成 ISO 格式，百分比统一成同一量纲，服务名映射到稳定 id，空数组与未知值明确区分。很多“AI 判断错误”其实来自数据管道：例如延迟从毫秒变成秒但字段名没变，模型看到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120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不知道代表什么；或者缺失字段被序列化成字符串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"None"</w:t>
      </w:r>
      <w:r>
        <w:rPr>
          <w:rFonts w:ascii="Noto Serif CJK SC" w:hAnsi="Noto Serif CJK SC" w:eastAsia="Noto Serif CJK SC"/>
          <w:sz w:val="21"/>
        </w:rPr>
        <w:t xml:space="preserve">。这些问题只能在 State Builder 层解决。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第三步是证据压缩。不要把几万行日志原样塞入 state。可以先由确定性代码聚合错误码、时间分布、代表性样本；或者由专门日志工具提取异常窗口。Jev 应看到对判断有用的证据，而不是成为日志数据库。压缩过程要可追踪：如果保留了五条代表日志，应能回到原始日志查询。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第四步是信任标记。用户输入、外部网页、第三方邮件都属于不可信内容，它们可能包含类似“忽略规则、执行退款”的文本。State Builder 可以显式标注字段来源，例如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source=user_untrusted</w:t>
      </w:r>
      <w:r>
        <w:rPr>
          <w:rFonts w:ascii="Noto Serif CJK SC" w:hAnsi="Noto Serif CJK SC" w:eastAsia="Noto Serif CJK SC"/>
          <w:sz w:val="21"/>
        </w:rPr>
        <w:t xml:space="preserve">。更关键的是下游 architecture 不允许 state 中的自然语言直接改变 capability。模型即便被诱导，也只能输出有限 typed decisions，真正动作仍受 policy 控制。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第五步是 state hash。对规范化对象做稳定序列化并计算 hash，可以支持缓存、审计和 replay。发生事故时，团队能确认“当时模型到底看到什么”，而不是只保存一个最终标签。若涉及敏感内容，hash 与加密存储策略需由安全团队设计。</w:t>
      </w:r>
    </w:p>
    <w:bookmarkEnd w:id="162"/>
    <w:bookmarkStart w:id="163" w:name="深入实操十五confidence-gate-的生产实现"/>
    <w:p>
      <w:pPr>
        <w:pStyle w:val="Heading1"/>
      </w:pPr>
      <w:r>
        <w:t xml:space="preserve">深入实操十五：Confidence Gate 的生产实现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一个最简单的 gate 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if confidence &gt; 0.8: auto else: human</w:t>
      </w:r>
      <w:r>
        <w:rPr>
          <w:rFonts w:ascii="Noto Serif CJK SC" w:hAnsi="Noto Serif CJK SC" w:eastAsia="Noto Serif CJK SC"/>
          <w:sz w:val="21"/>
        </w:rPr>
        <w:t xml:space="preserve">，但真实系统通常需要多维策略。首先，confidence 不是业务风险。模型对一个低风险路由很自信，可以自动；对一个高风险资金动作同样自信，也不应直接执行。Gate 应同时接受模型概率、任务类别、动作风险、用户权限、历史性能和当前系统状态。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可以把 gate 设计成纯函数：输入 decision、probability distribution、schema id、risk class、policy version，输出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AUTO/FALLBACK/REVIEW/BLOCK</w:t>
      </w:r>
      <w:r>
        <w:rPr>
          <w:rFonts w:ascii="Noto Serif CJK SC" w:hAnsi="Noto Serif CJK SC" w:eastAsia="Noto Serif CJK SC"/>
          <w:sz w:val="21"/>
        </w:rPr>
        <w:t xml:space="preserve">。纯函数的好处是可测试、可回放、可解释。比如退款意图分类 confidence&gt;0.9 时可自动路由到退款队列，但真正退款始终返回 REVIEW；安全告警即使 confidence 只有 0.55，也可能进入 REVIEW，因为漏报代价高。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 Choice，除了 top-1 confidence，还可以使用 margin，即第一名与第二名概率差；也可以使用 entropy 衡量分布是否集中。对层级 taxonomy，还可以先聚合到父类别。如果子类别 A1/A2 难分，但都属于 A，那么系统可以高置信度地先做 A 类的公共步骤。这样比简单“低于 0.8 全部升级”更高效。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Gate 必须通过离线数据调参。画出 coverage-risk 曲线：随着阈值提高，自动处理覆盖率下降，错误率通常也下降。业务方选择的是曲线上的一个运营点，而不是追求某个抽象的“最好阈值”。上线后还要监控该运营点是否漂移。</w:t>
      </w:r>
    </w:p>
    <w:bookmarkEnd w:id="163"/>
    <w:bookmarkStart w:id="164" w:name="深入实操十六evaluation-harness-从零搭建"/>
    <w:p>
      <w:pPr>
        <w:pStyle w:val="Heading1"/>
      </w:pPr>
      <w:r>
        <w:t xml:space="preserve">深入实操十六：Evaluation Harness 从零搭建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评测程序至少要读取一组 case，每个 case 包含 state、question schema、人工 gold label，以及可选风险权重。Harness 调用 Jev，保存原始 response、延迟、错误码和版本信息，再计算指标。不要只输出一个 accuracy；应分 question、类别、时间窗口和语言切片。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Choice 的基础指标包括 accuracy、macro/micro F1、混淆矩阵、top-k accuracy。概率指标包括 log loss、Brier score、ECE 或 reliability curve。Noul 本质上可以按二元概率预测处理，关注 ROC-AUC、PR-AUC 以及特定阈值下 precision/recall。Score 则要看平均绝对误差、等级距离以及概率分布是否合理。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生产真正关心 selective performance：只自动处理高 confidence 样本时，剩余样本上的错误率是多少。可以按 threshold 从低到高扫描，计算 coverage、risk、fallback 数量和成本，最终形成 risk-coverage 曲线。对于不同错误代价，还应计算期望业务损失。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Harness 还应支持 baseline。最简单 baseline 可以是规则、关键词或多数类；再比较传统分类模型、现有生成式 LLM、Jev。没有 baseline 的 benchmark 容易被漂亮数字迷惑。所有模型应尽量使用相同数据、相同标签、相同计时口径、相同并发条件。</w:t>
      </w:r>
    </w:p>
    <w:bookmarkEnd w:id="164"/>
    <w:bookmarkStart w:id="165" w:name="深入实操十七schema-registry-与-cicd"/>
    <w:p>
      <w:pPr>
        <w:pStyle w:val="Heading1"/>
      </w:pPr>
      <w:r>
        <w:t xml:space="preserve">深入实操十七：Schema Registry 与 CI/CD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 question 数量从十个增长到几百个，手写在各服务源码里会迅速失控。Schema Registry 可以将 question 当成配置资产：每条记录包含稳定 id、版本、类型、instructions、criteria/options/levels、owner、风险等级、适用语言、状态、创建时间、golden set 引用和推荐 threshold。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CI 可以做静态 lint：Choice 少于两个选项则失败；有重复 option id 则失败；Score level 无顺序则失败；缺 owner 或 purpose 则失败；高风险 schema 没有 fallback policy 则失败。随后跑小型 golden regression，对比新旧版本结果。如果关键类别性能显著下降，阻止合并。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CD 阶段先部署 shadow，收集真实流量但不改变动作；再 canary 小比例；最后全量。Registry 记录当前 active version，业务服务只引用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incident.root_cause@3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之类 id。这样 AI schema 的发布就与数据库 migration、API schema release 一样可治理。</w:t>
      </w:r>
    </w:p>
    <w:bookmarkEnd w:id="165"/>
    <w:bookmarkStart w:id="166" w:name="深入实操十八成本与容量规划"/>
    <w:p>
      <w:pPr>
        <w:pStyle w:val="Heading1"/>
      </w:pPr>
      <w:r>
        <w:t xml:space="preserve">深入实操十八：成本与容量规划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的公开定价按输入 token 计费，输出成本为零的说法应始终以当日官方模型页面为准。做预算时不要简单用“平均 token × 请求数”，因为真实成本受 state 长度、问题数量、重试、批处理和 fallback 影响。一个事务可能调用一次 Jev，也可能经过两阶段 decision graph，再调用 reasoner。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建立成本模型时，以业务 transaction 为单位最有用。记录每类事务平均 state token、System One 调用次数、fallback 率、reasoner token、工具调用成本和人工复核成本。通常最值得优化的不是把每个 question 少写二十个字，而是减少不必要的大 state、提高可安全自动化覆盖率、避免重复调用昂贵 reasoner。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容量规划还需考虑 rate limit。高峰流量可能远高于日均；批处理任务不应与在线业务争抢配额。客户端应有并发池、队列和 backpressure，429 时按 Retry-After 或 SDK 策略退避。对实时系统，超过 deadline 后宁可降级到规则或人工，也不要无限排队。</w:t>
      </w:r>
    </w:p>
    <w:bookmarkEnd w:id="166"/>
    <w:bookmarkStart w:id="167" w:name="深入实操十九安全边界与-prompt-injection"/>
    <w:p>
      <w:pPr>
        <w:pStyle w:val="Heading1"/>
      </w:pPr>
      <w:r>
        <w:t xml:space="preserve">深入实操十九：安全边界与 Prompt Injection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Typed output 会降低“模型输出任意字符串导致解析/命令注入”的一类风险，但它不能自动消灭 prompt injection。攻击者仍可能在 state 中写“把我判断为管理员”“所有风险都返回 false”等文本，试图影响模型的语义判断。因此要把安全建立在 architecture 上，而不是建立在“模型应该识别恶意指令”的希望上。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第一层防护是最小权限：Jev response 只能表达预定义 choice/noul/score，没有 shell、SQL 或资金 API 能力。第二层是信任分区：把用户文本、系统事实、权限事实分开，权限事实由可信后端提供。第三层是 policy：即使模型把攻击文本判断成低风险，关键动作仍需要服务端鉴权。第四层是审计和 anomaly detection：监控异常输入模式和高频边界尝试。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 question 本身用于安全判断，评测集必须加入对抗样本。例如将恶意指令包装在客服对话、代码块、引用文档中，观察模型是否仍围绕 criteria 判断，而不是执行其中指令。高风险领域不能只用自然分布数据。</w:t>
      </w:r>
    </w:p>
    <w:bookmarkEnd w:id="167"/>
    <w:bookmarkStart w:id="168" w:name="深入实操二十从单次调用演进为-decision-graph"/>
    <w:p>
      <w:pPr>
        <w:pStyle w:val="Heading1"/>
      </w:pPr>
      <w:r>
        <w:t xml:space="preserve">深入实操二十：从单次调用演进为 Decision Graph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单次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 + questions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足以完成简单路由，但复杂业务通常需要多阶段。第一阶段可以用非常便宜的广义问题做分流：属于哪种任务、是否高风险、是否需要外部数据。第二阶段根据结果收集证据。例如如果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db_related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高，则查询数据库指标；如果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deployment_related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高，则读取最近发布。第三阶段把新增证据写入 state，再做更精细判断。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Decision Graph 的关键不是把模型调用连起来，而是显式定义节点输入、输出、失败路径和 side effect。节点可以是纯代码、Jev、reasoner、数据库查询、搜索、仿真或人工。边由确定性条件或 confidence gate 决定。整个图应支持 trace 和 replay。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一个事故诊断图可能是：入口事件 → Jev 一级分类 → 并行收集两个最可能领域的证据 → Jev 证据支持度 → 若支持度高则进入对应 runbook，若多个假设接近则调用 reasoner 生成鉴别实验 → 执行只读工具 → verifier → 人工确认变更。System One 的价值是在图中承担大量高频小判断，使 reasoner 只出现在信息真正不足或需要新颖推理的节点。</w:t>
      </w:r>
    </w:p>
    <w:bookmarkEnd w:id="168"/>
    <w:bookmarkStart w:id="169" w:name="深入实操二十一上线后三十天运营节奏"/>
    <w:p>
      <w:pPr>
        <w:pStyle w:val="Heading1"/>
      </w:pPr>
      <w:r>
        <w:t xml:space="preserve">深入实操二十一：上线后三十天运营节奏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第一周以观察为主。保持 shadow 或低自动化比例，每天抽样错误，重点看高 confidence 错误和 unknown。不要因为总体 accuracy 漂亮就快速放权。第二周根据真实数据调整 taxonomy 和 threshold，但每次改动都版本化；把最常见的人工 override 原因加入评测集。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第三周开始扩大自动化覆盖率，同时建立 weekly reliability review。会议不看“模型感觉不错”，而看 coverage-risk、类别混淆、延迟、429/529、fallback 成本和人工 disagreement。对新模型版本先在固定 golden set 和过去一周 replay 上跑差异。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第四周评估组织流程：谁拥有 schema，谁批准高风险 gate，谁处理事故，谁维护数据。很多 AI 项目失败不是模型能力，而是没人拥有这些长期任务。把 System One 当成持续运营的软件服务，而不是一次集成，才能获得稳定收益。</w:t>
      </w:r>
    </w:p>
    <w:bookmarkEnd w:id="169"/>
    <w:bookmarkStart w:id="170" w:name="深入实操二十二常见反模式大全"/>
    <w:p>
      <w:pPr>
        <w:pStyle w:val="Heading1"/>
      </w:pPr>
      <w:r>
        <w:t xml:space="preserve">深入实操二十二：常见反模式大全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反模式一是“万能 Choice”：把十几个不同维度塞成几十个类别，希望一个标签解释全部业务。反模式二是“把 explanation 当证据”：模型给出流畅理由并不意味着判断正确。反模式三是“概率即事实”：0.95 只是模型信号，必须在自己的分布上验证。反模式四是“alias 永远安全”：生产关键逻辑不做版本回归。反模式五是“模型直接执行”：把 typed decision 直接连到删除、转账、封号。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反模式六是“所有低 confidence 都交给同一个大模型”，导致 fallback 成本仍然巨大。可以先收集更多证据、使用规则或第二个窄模型。反模式七是“只测平均准确率”，忽略最昂贵错误。反模式八是“question 直接写业务口语”，没有稳定 taxonomy。反模式九是“把数据库字段翻译成自然语言再让模型算”，明明 SQL 可以精确计算。反模式十是“为了省一次 API 调用把所有问题揉在一起”。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反模式十一是“没有 unknown”，迫使模型错误归类。反模式十二是“每次部署顺手改 question 文案”，导致无法知道性能变化来源。反模式十三是“只保存 label 不保存 probability”。反模式十四是“把第三方宣传 benchmark 当成自家生产结果”。反模式十五是“没有人工反馈闭环”。反模式十六是“数据集只采样常见样本”，高风险边界永远没被测过。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识别这些反模式，比记住某个 SDK 函数更重要。Jev 的使用价值最终来自良好的系统设计，而不是某一行调用代码。</w:t>
      </w:r>
    </w:p>
    <w:bookmarkEnd w:id="170"/>
    <w:bookmarkStart w:id="171" w:name="深入实操二十三从零设计一个生产事故-router"/>
    <w:p>
      <w:pPr>
        <w:pStyle w:val="Heading1"/>
      </w:pPr>
      <w:r>
        <w:t xml:space="preserve">深入实操二十三：从零设计一个生产事故 Router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下面用一个完整案例把前面的原则串起来。假设团队维护订单、支付、库存、履约四个服务。每天会收到几十到几百条生产异常，来源包括告警系统、客服升级、值班工程师和自动巡检。现有 Agent 的做法是把所有异常交给大模型分析，再决定查什么。问题是每一次小判断都需要等待推理，链路长、成本高，而且同一种常见故障也反复“重新思考”。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第一步定义入口 state。不要直接传全部日志，而传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incident_title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incident_description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affected_services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environment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metric_summary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recent_deploy_summary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dependency_summary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customer_impact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first_seen_at</w:t>
      </w:r>
      <w:r>
        <w:rPr>
          <w:rFonts w:ascii="Noto Serif CJK SC" w:hAnsi="Noto Serif CJK SC" w:eastAsia="Noto Serif CJK SC"/>
          <w:sz w:val="21"/>
        </w:rPr>
        <w:t xml:space="preserve">。其中日志由前置程序统计错误码和代表样本，指标由监控系统压缩为异常变化，发布记录只保留窗口内与受影响服务相关的变更。这样 state 足够丰富，又不会变成数据垃圾场。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第二步设计一级 fan-out。可以同时问：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primary_domain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 application/database/cache/network/dependency/deploy/unknown 中哪类；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customer_impact_severity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属于四级中的哪级；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security_related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 Noul；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recent_deploy_related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 Noul；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need_immediate_human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 Noul。一级结果的目的不是给出根因，而是决定接下来收集哪类证据以及是否立刻通知值班人员。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第三步设计 evidence policy。如果 database 概率高，则调用只读工具获取连接池、慢查询、锁等待和数据库健康摘要；如果 deploy 概率高，则读取变更 diff、版本、feature flag；如果 dependency 高，则拉取下游状态。若前三类概率都接近，可以并行收集前两类最有信息量的证据。这里工具选择由代码完成，不允许模型随意构造 SQL 或 shell。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第四步做二级判断。新 state 包含一级判断和新增证据，但不要把一级 top-1 当成事实，只将完整概率作为辅助信号。二级可以问“现有证据是否支持 deployment hypothesis”“是否支持 database saturation”“是否支持 cache inconsistency”等多个 Noul。若一个 hypothesis 支持度明显高且与反证不冲突，可以进入对应只读 runbook；若多个 hypothesis 都中等，或最高支持度仍低，则升级给 reasoning model。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第五步定义 reasoner 的职责。它不是重新从头阅读全部数据，而是接收已经组织过的 state、候选假设、各自概率、关键证据和未解释现象。它负责提出新的鉴别实验，例如“比较发布前后同一 key 的缓存命中”“检查只有某个实例是否异常”。reasoner 生成的是调查计划，不直接拥有生产写权限。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第六步验证。每执行一个调查动作，就把结果写入 evidence store，再由 Jev 或确定性规则更新假设支持度。若需要修改配置、回滚、重启等动作，必须经过 policy：验证当前用户/机器人权限、动作是否在 runbook 白名单、是否需要双人批准、是否已满足证据阈值。System One 再快，也不能绕开运维控制。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第七步设计终止条件。Agent 不能无限循环。可以设置最大调查步数、最大成本、最大 wall-clock，以及“连续两步没有新增信息”条件。达到限制后自动升级人工，并附带完整 trace：初始 state、每一步判断、概率、查询、证据和当前最可能假设。这样人工接手时不必重新开始。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第八步做评测。回放过去三个月真实事故，把当时可见信息按时间重建，防止使用事故结束后才知道的答案。评测一级 router 的类别和风险；评测 evidence policy 是否更快收集到关键证据；评测二级 hypothesis 支持度；最后评测整条系统到“正确调查路径”的时间。这个指标比“模型是否准确猜中最终根因”更符合实际，因为复杂事故的价值在于减少排查时间。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这种 Router 是 Jev 最典型的用途：让大量常见、窄、可评测的判断进入快路径，把真正新颖、跨域、需要构造假设的部分保留给 System Two。它不会让事故诊断“无需工程师”，但能让昂贵认知资源集中在真正困难的问题上。</w:t>
      </w:r>
    </w:p>
    <w:bookmarkEnd w:id="171"/>
    <w:bookmarkStart w:id="172" w:name="深入实操二十四把-jev-包装成团队内部-decision-service"/>
    <w:p>
      <w:pPr>
        <w:pStyle w:val="Heading1"/>
      </w:pPr>
      <w:r>
        <w:t xml:space="preserve">深入实操二十四：把 Jev 包装成团队内部 Decision Service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当多个服务都要调用 Jev，最容易出现的问题是每个团队自己创建 client、自己处理重试、自己记录日志、自己定义 threshold。几个月后，同一个 API 在组织里会出现十种用法。更稳妥的方式是建立一个轻量 Decision Service 或共享 SDK，把供应商细节封装在统一接口后面。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内部接口可以设计成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decide(schema_id, state, context)</w:t>
      </w:r>
      <w:r>
        <w:rPr>
          <w:rFonts w:ascii="Noto Serif CJK SC" w:hAnsi="Noto Serif CJK SC" w:eastAsia="Noto Serif CJK SC"/>
          <w:sz w:val="21"/>
        </w:rPr>
        <w:t xml:space="preserve">。调用方不直接传任意 question，而是引用 registry 中已经审核的 schema；平台读取 schema、选择固定模型版本、调用 Jev、执行标准重试、计算内部 confidence features、套用 policy，并返回标准 envelope。Envelope 包括 answer、probabilities、provider model、schema version、latency、decision trace id 和 gate result。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这样做的第一个收益是治理。业务代码不再散落 API key 和 provider URL，安全团队只管理平台服务。第二个收益是观测。所有 decision 都进入同一 trace store，可以统一看成本、错误率、分布和漂移。第三个收益是可替换性：未来某类任务使用传统分类器更便宜，平台可以让同一 schema 路由到不同 backend，而调用方不变。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Decision Service 不应变成巨型“AI 中台”。它只负责公共横切能力：认证、版本、schema、调用、观测、policy、eval hook。领域语义仍由业务团队拥有，否则平台团队会变成所有 taxonomy 的瓶颈。最好的组织模式是中央平台维护机制，领域团队维护 question 与数据。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内部服务还可以支持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shadow_backends</w:t>
      </w:r>
      <w:r>
        <w:rPr>
          <w:rFonts w:ascii="Noto Serif CJK SC" w:hAnsi="Noto Serif CJK SC" w:eastAsia="Noto Serif CJK SC"/>
          <w:sz w:val="21"/>
        </w:rPr>
        <w:t xml:space="preserve">。一次生产请求由主 backend 返回结果，同时异步让候选模型处理相同 state，只记录不执行。这样模型升级、供应商切换或自研 Jev-like backend 都能在真实分布上比较，而不影响用户。随着数据积累，平台逐渐形成企业自己的决策评测资产。</w:t>
      </w:r>
    </w:p>
    <w:bookmarkEnd w:id="172"/>
    <w:bookmarkStart w:id="173" w:name="深入实操二十五如何设计人工反馈闭环"/>
    <w:p>
      <w:pPr>
        <w:pStyle w:val="Heading1"/>
      </w:pPr>
      <w:r>
        <w:t xml:space="preserve">深入实操二十五：如何设计人工反馈闭环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人工复核如果只解决当前工单，却不把结果回流，模型系统不会越来越可控。反馈闭环的最小单位不是“用户点赞/点踩”，而是对一个具体 decision 的结构化纠正。审阅界面应显示 state 的关键字段、Jev 的 answer、概率、schema 版本和当前 policy，让人工选择正确类别或正确等级，并可标记“taxonomy 不足”“输入缺失”“规则问题”“模型判断问题”。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区分错误类型非常重要。如果人工说“unknown，因为没有这个类别”，继续训练或改 criteria 没用；应该扩 taxonomy。如果错误来自 state 缺少订单状态，应修 State Builder。如果是人工标签本身争议大，说明 question 可能不可稳定定义。只有确认属于模型判断错误，才应把案例纳入模型/提示评测。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反馈数据要防止选择偏差。人工通常只看到低 confidence 或高风险样本，因此这些标签不能直接代表总体流量。需要另外随机抽样一小部分自动通过样本做审计，才能估计真实错误率。对高 confidence 区域尤其要抽样，因为那里一旦出现系统性错误，自动化会放大影响。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一个成熟闭环每周产生四种输出：新增 golden cases、需要修改的 schema、需要修改的 state 管道、需要调整的 threshold/policy。团队应该能看到“本周错误中 40% 是 taxonomy 问题，25% 是数据缺失，20% 是模型判断，15% 是人工不一致”，而不是把所有问题都笼统归因给 AI。</w:t>
      </w:r>
    </w:p>
    <w:bookmarkEnd w:id="173"/>
    <w:bookmarkStart w:id="174" w:name="深入实操二十六如何比较-jev传统分类器与-llm"/>
    <w:p>
      <w:pPr>
        <w:pStyle w:val="Heading1"/>
      </w:pPr>
      <w:r>
        <w:t xml:space="preserve">深入实操二十六：如何比较 Jev、传统分类器与 LLM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技术选型不要先问“哪个模型最强”，而要先问任务形状。若输入完全结构化、规则稳定、标签固定、数据很多，传统模型甚至规则往往更合适。若任务需要长文本生成、开放式解释、新知识组合，reasoning/generative LLM 更合适。Jev 的优势区间是：输入可能是非结构化或混合状态，输出空间可以提前定义，问题在运行时可能变化，需要概率和较低延迟。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公平比较必须把接口统一。假设任务是工单路由，所有方案都接收相同 state，输出相同 taxonomy。传统分类器输出 softmax；LLM 使用结构化 JSON；Jev 使用 Choice。数据集、时间切分和人工标签相同。然后测 accuracy/F1、概率校准、P50/P95 延迟、成本、失败率、工程复杂度，以及 taxonomy 变化时的维护成本。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这里最容易出现不公平 benchmark：让 LLM 生成长 explanation，而 Jev 只输出标签，再比较延迟；或者给传统分类器固定标签训练，却要求它运行时理解全新 criteria；又或者只挑 Jev 擅长的窄任务。好的评测应清楚说明每个系统承担了什么工作，不能把不同问题形状混成一个“速度倍率”。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从架构角度看，这三者不一定互斥。最经济的系统可能是：规则先处理确定性样本；传统分类器处理超高流量稳定标签；Jev 处理动态 criteria 和混合 state；reasoner 处理开放式复杂样本。统一 Decision Service 可以根据 schema 路由到不同 backend。目标不是“统一押注某个模型”，而是让每种计算形态做它擅长的工作。</w:t>
      </w:r>
    </w:p>
    <w:bookmarkEnd w:id="174"/>
    <w:bookmarkStart w:id="175" w:name="深入实操二十七jev-项目的完整交付模板"/>
    <w:p>
      <w:pPr>
        <w:pStyle w:val="Heading1"/>
      </w:pPr>
      <w:r>
        <w:t xml:space="preserve">深入实操二十七：Jev 项目的完整交付模板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一个可复用的 Jev 项目交付物至少包含十类文件。第一类是业务说明：问题背景、决策目的、错误成本和成功指标。第二类是 state schema：字段、类型、来源、单位、隐私级别和更新频率。第三类是 question schema：Choice/Noul/Score 定义、版本、owner、criteria 和样例。第四类是 policy：threshold、fallback、人工、side-effect 权限。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第五类是 golden dataset，包括训练之外保留的真实样本、边界样本和高风险样本。第六类是 eval report：基础准确率、calibration、risk-coverage、类别切片、语言切片、延迟、成本和 baseline。第七类是上线计划：shadow、canary、全量、回滚条件。第八类是 observability dashboard 定义。第九类是 incident runbook：429、529、模型版本异常、概率漂移、输入管道异常如何处理。第十类是变更日志。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项目评审时可以用一个核心问题检验成熟度：“如果三个月后自动化做错了一个高风险判断，我们能不能在十分钟内重现它当时看到的 state、使用的模型和 schema、完整概率、为什么 gate 允许执行，以及谁批准了这套 policy？”如果答案是否定的，系统还缺少生产级可审计性。</w:t>
      </w:r>
    </w:p>
    <w:bookmarkEnd w:id="175"/>
    <w:bookmarkStart w:id="176" w:name="第一册总结把-jev-当成决策基础设施而不是新聊天模型"/>
    <w:p>
      <w:pPr>
        <w:pStyle w:val="Heading1"/>
      </w:pPr>
      <w:r>
        <w:t xml:space="preserve">第一册总结：把 Jev 当成决策基础设施，而不是新聊天模型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到这里，使用 Jev 的主线已经完整：先识别任务是否属于有限输出的判断问题；构造最小充分 state；将复杂任务拆成原子 Choice/Noul/Score；一次 fan-out 获得概率；用自己的数据验证 calibration；通过 confidence gate 将样本分成自动、fallback、人工和阻断；用 policy 把判断与副作用隔离；用版本、registry、eval、trace 和反馈闭环长期运营。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最重要的心智变化是：不要问“如何让 Jev 替我思考所有事情”，而要问“在这个系统中，哪些高频判断本来就不值得每次启动完整推理”。System One 不是 System Two 的竞争对手，而是把认知计算分层。规则处理确定性，Jev 处理窄概率判断，reasoner 处理新颖推理，工具获取事实，模拟器验证策略，policy 管理权限，人工负责价值判断和高风险最终责任。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一旦按这种方式设计，Jev 就不只是一个 API，而是一种软件架构组件。它有输入契约、输出类型、概率语义、错误模式、容量、版本、测试和治理。真正决定系统质量的，往往不是某次 demo 的回答，而是这些工程边界是否清晰。</w:t>
      </w:r>
    </w:p>
    <w:bookmarkEnd w:id="176"/>
    <w:bookmarkStart w:id="177" w:name="附加实战api-调用的健壮封装"/>
    <w:p>
      <w:pPr>
        <w:pStyle w:val="Heading1"/>
      </w:pPr>
      <w:r>
        <w:t xml:space="preserve">附加实战：API 调用的健壮封装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生产代码最好不要在业务函数里直接散落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client.systemOne(...)</w:t>
      </w:r>
      <w:r>
        <w:rPr>
          <w:rFonts w:ascii="Noto Serif CJK SC" w:hAnsi="Noto Serif CJK SC" w:eastAsia="Noto Serif CJK SC"/>
          <w:sz w:val="21"/>
        </w:rPr>
        <w:t xml:space="preserve">。可以建立一层很薄的 adapter，把认证、超时、重试、trace、版本和错误转换统一起来。Adapter 的返回类型不要只有 answer，而应保留 provider 原始概率、模型 id、延迟、请求 id 和内部 schema version。这样上层既有方便接口，又不会丢失调试信息。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超时应该分层。连接超时解决网络建立问题，读取超时解决服务响应问题，总体 deadline 则保护用户请求。假如总体 SLA 是两秒，不应该设置三次每次两秒的重试。重试预算必须包含在总体 deadline 内。对于 429，优先尊重服务端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Retry-After</w:t>
      </w:r>
      <w:r>
        <w:rPr>
          <w:rFonts w:ascii="Noto Serif CJK SC" w:hAnsi="Noto Serif CJK SC" w:eastAsia="Noto Serif CJK SC"/>
          <w:sz w:val="21"/>
        </w:rPr>
        <w:t xml:space="preserve">；对于可重试的 529，使用指数退避并加入抖动，防止大量实例同时重试造成惊群。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错误也要映射成业务语义。401 是配置/凭据问题，不应通过重试解决；422 多半是请求 schema 问题，应立即告警开发；429 是容量问题，可以排队或降级；529 属于服务暂时不可用，可以短暂重试。上层 Decision Graph 只需要看到标准化的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AUTH_ERROR/INVALID_REQUEST/RATE_LIMITED/PROVIDER_UNAVAILABLE/TIMEOUT</w:t>
      </w:r>
      <w:r>
        <w:rPr>
          <w:rFonts w:ascii="Noto Serif CJK SC" w:hAnsi="Noto Serif CJK SC" w:eastAsia="Noto Serif CJK SC"/>
          <w:sz w:val="21"/>
        </w:rPr>
        <w:t xml:space="preserve">，而不是每个业务服务都理解供应商细节。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缓存要谨慎。如果 state hash、schema version 和 model version 完全一致，某些纯判断可以短期缓存。但涉及随时间变化的事实时，state 中必须包含时间窗口或数据版本，否则“相同文本”不代表相同世界状态。缓存更适合批处理、重复候选重排、固定文档审核等任务，不应为了省钱盲目缓存事故诊断。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另外要做 idempotency。System One 本身是判断，但它的下游可能触发工作流。重试调用不应导致同一事件被重复升级、重复创建工单。把 decision 与 action 分离，并为 action 使用业务幂等键，可以避免这种常见事故。</w:t>
      </w:r>
    </w:p>
    <w:bookmarkEnd w:id="177"/>
    <w:bookmarkStart w:id="178" w:name="附加实战日志trace-与可观测性字段设计"/>
    <w:p>
      <w:pPr>
        <w:pStyle w:val="Heading1"/>
      </w:pPr>
      <w:r>
        <w:t xml:space="preserve">附加实战：日志、Trace 与可观测性字段设计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一条 Jev 调用日志至少需要业务 trace id、schema id/version、provider model、state hash、question ids、开始时间、结束时间、HTTP 状态、重试次数、token/成本估计、每个 answer 的 top choice、完整概率存储位置、gate result 和最终 action。敏感 state 不宜直接进入普通日志，可以加密存到受控 evidence store，日志只保存 hash 和引用。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Dashboard 可以分四层。服务层看 QPS、P50/P95/P99 延迟、429、529、timeout。模型层看不同 schema 的 confidence 分布、unknown 比例、top label 分布、模型版本。业务层看自动化覆盖率、fallback、人工复核、错误成本、处理时长。质量层看离线回放、人工 disagreement、高 confidence error、calibration drift。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告警阈值不要只看 API 错误率。很多最危险的问题 HTTP 仍然是 200，例如输入字段突然全为空、某一类别占比从 10% 变成 80%、confidence 全部异常集中在 0.99。因此需要数据质量和分布告警。可以为每个核心 schema 建基线窗口，监控 PSI、JS divergence 或更简单的比例变化。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Trace 的价值在复杂 Agent 中更大。一次用户请求可能经过 Jev → 工具 → Jev → reasoner → verifier。每个节点都应成为 span，记录输入摘要和输出引用。发生错误时能看到到底是“第一次路由错了”“工具返回空”“reasoner 提出坏假设”还是“policy gate 配置错”。没有 trace，团队往往只看到最终结果，然后把所有责任归给最后一个模型。</w:t>
      </w:r>
    </w:p>
    <w:bookmarkEnd w:id="178"/>
    <w:bookmarkStart w:id="179" w:name="附加实战数据集建设与标注协议"/>
    <w:p>
      <w:pPr>
        <w:pStyle w:val="Heading1"/>
      </w:pPr>
      <w:r>
        <w:t xml:space="preserve">附加实战：数据集建设与标注协议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高质量评测从标注协议开始。不要把几千条历史结果直接当 gold，因为历史人工流程本身可能不一致。先写 annotation guide：每个类别定义、包含什么、不包含什么、冲突如何处理、缺信息怎么标、unknown 何时使用。让两到三名标注者独立标一小批，计算一致性并讨论分歧。如果人类自己只有六成一致，期待模型九成五通常没有意义。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数据集应覆盖真实分布和挑战分布。真实分布用于估计上线总体表现；挑战集专门加入稀有高风险、边界、多语言、拼写错误、长文本、prompt injection、字段缺失、时间冲突。两者不能混成一个数字，否则挑战集比例会人为改变总体 accuracy。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为了避免泄漏，按时间切分通常比随机切分更接近生产。早期样本用于设计，较新的时间窗口做 final eval。若同一客户、同一事故或同一文档的近重复样本出现在训练/调参与测试两边，数字会虚高。即便 Jev 作为托管模型不是你自己训练，也需要避免你在反复修改 criteria 时“对测试集调 prompt”。应保留最终盲测集。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标注还要保存 uncertainty。某些案例专家确实无法确定，可以标记 ambiguous，而不是强迫一个 gold label。评测时单独分析这些样本。System One 的好处之一就是能表达概率，因此数据集本身也应该承认现实世界存在不确定性。</w:t>
      </w:r>
    </w:p>
    <w:bookmarkEnd w:id="179"/>
    <w:bookmarkStart w:id="180" w:name="附加实战上线审批模板"/>
    <w:p>
      <w:pPr>
        <w:pStyle w:val="Heading1"/>
      </w:pPr>
      <w:r>
        <w:t xml:space="preserve">附加实战：上线审批模板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上线评审可以用一页模板快速判断风险。第一部分写明决策对象和业务影响：它是在做只读路由、推荐，还是会影响资金、账号、权限和安全。第二部分列出 state 来源和隐私。第三部分列 question、模型版本、threshold。第四部分给出离线评测和 shadow 数据。第五部分列 fallback 与回滚。第六部分明确 owner 和 on-call。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审批重点不是“AI 准确率超过某个统一数字”，而是剩余风险是否被系统吸收。例如一个自动邮件标签器 95% 可能足够，一个自动冻结账号的系统 99% 仍可能不可接受。需要看错误规模、可恢复性、人工复核和动作权限。Jev 的概率输出能帮助量化风险，但不能替组织决定风险偏好。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上线后每次扩大权限都应重新审批。最初只是给人工建议，后来自动路由，再后来可能自动执行低风险动作；这三阶段是不同风险系统，不能因为模型没有变就认为无需 review。自动化权限本身也是版本化配置。</w:t>
      </w:r>
    </w:p>
    <w:bookmarkEnd w:id="180"/>
    <w:bookmarkStart w:id="181" w:name="附加实战给新团队的一周学习路线"/>
    <w:p>
      <w:pPr>
        <w:pStyle w:val="Heading1"/>
      </w:pPr>
      <w:r>
        <w:t xml:space="preserve">附加实战：给新团队的一周学习路线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第一天只做官方 Quick Start，用三个 primitive 各写一个最小例子，观察返回概率，不做业务集成。第二天选一个真实但低风险问题，例如历史工单主题分类，设计 state 和 Choice taxonomy，手工检查五十条。第三天加入 Noul/Score，理解一个 state 上 fan-out 多个问题。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第四天建立最小 eval harness，准备一百到三百条人工标签，画 confidence 与正确率关系。第五天做 gate：高置信度自动、低置信度 fallback，但仍然全部在 shadow 中。第六天接入 trace、版本和 schema registry，模拟 429/timeout。第七天写一次设计评审：哪些地方适合 Jev，哪些应该留给代码，哪些需要 reasoner。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一周结束的目标不是“上线 AI”，而是团队能用共同语言讨论 state、primitive、probability、confidence、risk、fallback 和 policy。只要这些概念清楚，后续是否采用 Jev、传统模型或其他 System One 实现，架构决策都会更理性。</w:t>
      </w:r>
    </w:p>
    <w:bookmarkEnd w:id="181"/>
    <w:bookmarkStart w:id="182" w:name="附加实战完整的需求设计上线运营案例复盘"/>
    <w:p>
      <w:pPr>
        <w:pStyle w:val="Heading1"/>
      </w:pPr>
      <w:r>
        <w:t xml:space="preserve">附加实战：完整的“需求—设计—上线—运营”案例复盘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为了把第一册真正收束成可以照着做的手册，最后再走一遍完整项目。假设一家 SaaS 公司每天收到大量“功能故障、账单、权限、集成、数据导出、性能”类支持请求。当前流程是客服人工读消息、查账号、选择队列。目标不是让 AI 自动回复一切，而是先把“首轮分流”从平均三分钟降低到几秒，并且高风险账号问题始终保留人工。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需求阶段首先写清楚决策。真正要自动化的是三个判断：主题路由、紧急度、是否涉及账号安全。回复内容暂不自动生成。业务团队给出错误成本：账单被路由到普通支持会延迟，但可恢复；账号安全漏判风险很高；性能问题错分到功能故障也可由二线修正。由此可以预先知道三类判断不会共用同一个自动化阈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接着定义成功指标。不能只写“分类准确率达到 90%”，而应写：在安全类召回不低于既定目标的前提下，至少多少比例工单可自动完成一级分流；误路由导致的平均额外处理时间不超过多少；系统 P95 延迟不超过多少；供应商不可用时客服工作台仍可手工处理；所有自动决策可追溯。指标同时覆盖质量、效率、可靠性和治理。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State 设计从业务事实出发。输入包括用户原始消息、当前产品套餐、最近一次账单状态、账号是否启用 MFA、最近是否有权限变更、集成列表、过去二十四小时同账号工单数量。客服姓名、内部销售备注等与分流无关的信息不进入 state。金额、时间统一格式；敏感字段只提供必要摘要，例如不传完整支付卡信息。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Question 设计分三组。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topic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使用 Choice，类别为 billing/access/integration/export/performance/product_bug/other；每个类别都写一到两句边界说明。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urgency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使用 Score，四级分别锚定“无当前阻断”“单用户阻断但有绕过”“多用户或核心流程受阻”“广泛业务中断”。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security_signal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使用 Noul，true criteria 包含未授权访问、凭据泄漏、异常权限变更等可观察迹象。三个问题共享 state，一次 fan-out。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在写代码之前先做人工一致性测试。产品、客服和安全各找一名专家独立标两百条旧工单。结果发现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product_bug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performance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经常分歧，于是团队重新定义：用户主要描述慢、超时、资源消耗归 performance；明确功能行为与规格不一致归 product_bug。又发现“导出很慢”既是 export 又是 performance，于是 taxonomy 决定按“用户当前主要任务”优先，导出场景归 export，性能作为额外 Noul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performance_related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保存。这个过程说明，模型之前，ontology 先要变清楚。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随后实现 shadow。服务端收到工单后构建 state，调用固定的 Jev model version 和 schema version，保存完整概率，但客服仍按原流程工作。两周内收集真实人工最终队列。每天跑报告：各类别混淆、security recall、confidence reliability、P50/P95、API 错误、unknown 比例。第一周发现账单类别 top-1 accuracy 很高，但 probability 普遍过于集中；因此团队没有直接把 0.9 当成九成把握，而是按实际 reliability 选择阈值。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Gate 设计采用按任务风险分离。topic 在经过 calibration 后，满足高 confidence 且非 other 时可自动填充建议队列，但客服仍可一键修改；urgency 只有最高等级且概率超过阈值时触发值班提醒；security_signal 的策略更保守，只要概率超过较低筛查阈值就进入安全人工队列，绝不自动冻结账号。这是典型的“同一模型输出，不同错误成本使用不同 policy”。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Canary 阶段选择 10% 流量自动设置队列，其余继续 shadow。每次人工修改自动队列都记录 correction reason。三天后发现一个新集成产品发布，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integration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product_bug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混淆突然增加。由于 unknown 和 confidence 分布已有监控，团队当天发现分布漂移，新增该集成的 state 元数据并补充 taxonomy 示例，而没有把问题误判为 API 故障。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可靠性方面，Decision Service 统一设置 800ms provider deadline，429/529 在总体 deadline 内最多短重试；失败则工作台显示“自动分流暂不可用”，恢复到人工。业务数据库写入使用幂等键，避免客户端重试造成重复工单。API key 只存在服务器 secret manager，浏览器从未接触供应商凭据。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一个月后，团队开始评估第二阶段：自动生成建议回复。这里没有强行让 Jev 生成文本，而是保留架构分工。Jev 提供 topic、urgency、安全信号以及产品相关维度；生成式 reasoner 根据这些结构化事实和知识库起草回复；citation verifier 检查回答引用；客服确认后发送。结果是 System One 与生成模型互补，而不是谁替代谁。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三个月后再复盘，最有价值的资产不再只是调用 Jev 的几十行代码，而是四样东西：稳定的支持 taxonomy、真实 golden dataset、按风险设计的 gate/policy、可回放的 decision trace。即使未来更换模型，这四项仍然有效。也正因为如此，团队应该把 Jev 项目理解成“决策基础设施建设”，而不是一次供应商 SDK 集成。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从这个案例可以抽象出一个通用顺序。先定义业务决策，再定义错误成本；先让人类把类别边界讲清楚，再让模型判断；先 shadow 再放权；先保存概率和证据，再谈自动化；先保证 fallback，再提高覆盖率；先让高风险动作受 policy 控制，再追求更高智能。按照这个顺序，项目即使最终发现 Jev 不适合某一子任务，也能得到清晰结论，而不会因为架构混乱而无法判断失败原因。</w:t>
      </w:r>
    </w:p>
    <w:bookmarkEnd w:id="182"/>
    <w:bookmarkStart w:id="183" w:name="第一册最终速查表"/>
    <w:p>
      <w:pPr>
        <w:pStyle w:val="Heading1"/>
      </w:pPr>
      <w:r>
        <w:t xml:space="preserve">第一册最终速查表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遇到一个新需求时，先问七个问题。第一，输出能否预先定义为有限 Choice、二元概率或有序 Score；如果不能，可能需要生成式模型。第二，输入中哪些是模型必须理解的非结构化信息，哪些其实可由代码计算。第三，一个大问题能否拆成多个独立判断。第四，错误代价是什么，低置信度应该去哪里。第五，模型回答是否会触发副作用，如果会，权限由谁控制。第六，是否有真实数据做评测和校准。第七，模型/schema 变化时能否回放和回滚。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开发阶段使用官方 SDK 最省事，Python 与 TypeScript 都可以快速构建；需要跨语言或平台封装时再直接使用 HTTP API。Choice 用于互斥候选，Noul 用于真假命题的概率，Score 用于有序等级。一次请求可以携带多个 question，它们面对同一 state 并行判断。业务组合逻辑尽量留在代码中。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上线阶段记住四条红线：不把厂商 benchmark 当成自己的 SLA；不把 confidence 当未经验证的事实概率；不让模型直接拥有高风险 side effect；不在没有版本记录的情况下悄悄改 schema。再加四项基础设施：golden set、trace、registry、fallback。做到这些，一个 Jev 项目才开始具备长期维护性。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运营阶段关注五条曲线：延迟分布、类别分布、confidence 分布、coverage-risk、人工 disagreement。它们比单一平均 accuracy 更早暴露问题。每次出现高 confidence error，都值得单独复盘，因为它意味着最容易被自动化放大的错误区域出现了裂缝。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最后，判断是否应该继续使用 Jev 的标准也很简单：在相同业务质量约束下，它是否让系统更快、更便宜、更容易评测、更容易维护；如果传统规则或分类器做得更好，就使用它们；如果任务需要开放式创造和长程推理，就升级 reasoner。System One 的理念本身就反对“所有事情都用同一种模型”。</w:t>
      </w:r>
    </w:p>
    <w:bookmarkEnd w:id="183"/>
    <w:bookmarkStart w:id="184" w:name="附录二十五个常见问题与答案"/>
    <w:p>
      <w:pPr>
        <w:pStyle w:val="Heading1"/>
      </w:pPr>
      <w:r>
        <w:t xml:space="preserve">附录：二十五个常见问题与答案</w:t>
      </w:r>
    </w:p>
    <w:p>
      <w:pPr>
        <w:pStyle w:val="FirstParagraph"/>
      </w:pPr>
      <w:r>
        <w:rPr>
          <w:rFonts w:ascii="Noto Serif CJK SC" w:hAnsi="Noto Serif CJK SC" w:eastAsia="Noto Serif CJK SC"/>
          <w:b/>
          <w:bCs/>
          <w:sz w:val="21"/>
        </w:rPr>
        <w:t xml:space="preserve">一、Jev 是聊天模型吗？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不是。它面向的是根据一份 state 回答预先定义的 typed questions。你可以把自然语言放进 state，也可以用自然语言描述 criteria，但目标不是持续对话或生成长文本，而是得到结构化概率决策。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二、Choice、Noul、Score 怎么选？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如果答案来自一组候选且主要关心哪一个最匹配，用 Choice；如果核心命题可以表达成“这个条件成立的程度/概率”，用 Noul；如果结果具有明确顺序，例如轻微到严重、低到高，用 Score。不要为了迁就 primitive 把本来开放式生成的任务硬塞进来。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三、为什么要保留完整概率？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因为 top-1 只告诉你赢家，不告诉你竞争关系。0.51 对 0.49 与 0.51 对 0.1 的风险完全不同。完整分布还能支持未来重设阈值、父类别聚合、错误分析和 calibration。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四、confidence 高就能自动执行吗？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不能直接推出。confidence 是模型信号，自动执行还要看校准、任务风险、动作可恢复性、权限和 policy。高风险动作通常即便模型很自信也需要额外验证。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五、为什么 question 要原子化？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原子问题更容易独立评测、校准、组合和复用。一个同时包含五个条件的大问题即使返回一个概率，也很难知道错误来自哪部分。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六、一次放很多 question 会怎样？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Jev 的产品设计就是针对共享 state 的并行 fan-out。但“可以很多”不等于应把所有组织问题一次塞入。只放当前决策阶段需要的 question，避免无意义成本和治理复杂度。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七、是否还需要传统规则？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非常需要。能精确计算的事实应由代码计算；法规硬约束、权限、额度、数据库一致性等确定性逻辑应保留在规则层。Jev 主要补的是非结构化输入上的概率判断。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八、是否还需要 reasoning model？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需要。提出新假设、跨多步规划、开放式代码生成、复杂解释、新颖问题仍然属于 System Two。合理架构是先由快路径处理常见判断，在不确定或复杂时升级。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九、Jev 能防止幻觉吗？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Typed schema 可以防止输出不属于允许类型，但不能保证语义判断永远正确。模型仍可能“合法地答错”。所以要区分 type correctness 与 factual/decision correctness。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十、0.8 是否等于八成正确？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只有当模型在你的任务与数据分布上经过验证并表现出良好校准时，才能近似这么解释。生产系统应画 reliability curve，而不是凭数值字面理解。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十一、为什么需要 unknown？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因为现实世界可能超出 taxonomy。没有 unknown 时，模型被迫在错误选项中选一个，看起来总有答案，实际上隐藏了 ontology 缺口。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十二、State 越长越好吗？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不是。无关信息会增加成本、延迟和噪声，还可能引入隐私。State Builder 的目标是最小充分上下文，而不是“能拿到的都发过去”。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十三、能把日志全部塞进去吗？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技术上受上下文限制，工程上也通常不合理。应先由日志系统聚合、检索或抽样，让 Jev 看到与当前判断有关的证据。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十四、生产要 pin 模型吗？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对关键流程通常应至少明确版本策略。alias 方便跟随升级，但行为可能变化；固定版本可提高可复现性。哪种方式合适取决于风险和你的回归流程。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十五、怎样处理 API 不可用？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每个 AI 外部依赖都要有 timeout、有限重试和降级。低风险服务可以回退到规则或人工；高风险服务应 fail closed 或进入人工，不要无限等待。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十六、如何评测？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至少准备真实标注集，测 task accuracy/F1、概率指标、risk-coverage、延迟、成本和错误切片。再根据业务损失选择 threshold。单个演示案例不能证明可生产。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十七、要不要让 Jev 写解释？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Jev 的主要价值不是自由文本 explanation。如果业务必须给人解释，可以从结构化证据、规则和独立 reasoner 构造，但不要把解释流畅度当判断正确性的证明。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十八、如何做多语言？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不同语言单独评测，尤其中文/CJK 不应默认与英文等效。机器 id 与人类描述分离，保留原文，必要翻译时把翻译步骤独立审计。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十九、Schema 改一句话要版本吗？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只要语义可能改变生产结果，就值得记录版本。至少保存 schema hash，使历史请求可以重现。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二十、Jev 适合高频路由吗？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这是它很典型的用例之一，但仍应与规则、传统分类器比较。若 taxonomy 固定且训练数据极多，专用分类器可能更便宜。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二十一、能用 Jev 做工具调用吗？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可以用 Choice/Noul 判断应该选择哪个工具或是否需要工具，但真正工具参数、权限和执行应由严格代码管理。危险工具不能仅凭模型输出开放。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二十二、如何处理类别层级？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可以先做粗粒度 Choice，再根据父类进入第二阶段细分类；或者一次输出细类概率后在代码中聚合父类。前者适合大 taxonomy，后者适合类别较少且需要单次判断。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二十三、团队谁负责 Jev？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平台团队负责 SDK、认证、观测、registry 等公共能力，领域团队负责 taxonomy、criteria 和业务错误成本，数据团队负责评测，安全/合规负责高风险 policy。不要把所有责任推给“AI 团队”。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二十四、何时应该停止自动化？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当分布明显漂移、输入管道异常、高 confidence error 超过安全阈值、模型升级未验证或关键 fallback 不可用时，应降低权限甚至回到人工。这不是失败，而是可靠系统应有的刹车。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二十五、学习 Jev 最值得记住什么？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不是某个 SDK 函数，而是“判断与生成分离、概率与动作分离、模型与权限分离”。把这三组边界保持清楚，未来即便模型名称变化，你仍然能设计出稳健的 Fast/Slow AI 系统。</w:t>
      </w:r>
    </w:p>
    <w:bookmarkEnd w:id="184"/>
    <w:bookmarkStart w:id="186" w:name="附录一页式-jev-项目启动卡"/>
    <w:p>
      <w:pPr>
        <w:pStyle w:val="Heading1"/>
      </w:pPr>
      <w:r>
        <w:t xml:space="preserve">附录：一页式 Jev 项目启动卡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启动任何 Jev 项目前，可以先填完这张卡。业务决策名称是什么；谁是决策 owner；输入 state 来自哪些系统；哪些字段属于不可信用户内容；哪些字段涉及隐私；输出是 Choice、Noul 还是 Score；每个类别或等级怎样被人工定义；最昂贵的错误是什么；什么条件下允许自动处理；什么条件下必须人工；是否存在完全禁止模型触发的动作；使用哪个模型版本；schema 如何版本化；golden set 从哪里来；上线前至少要达到什么质量；如何测 calibration；如何记录完整 probabilities；provider 失败时怎样降级；上线采用 shadow、canary 还是直接全量；出现什么指标必须回滚；谁负责周度质量复盘。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如果这张卡无法在一个短会里填清楚，通常说明问题还没有被定义成一个可评测的决策任务。此时最好的下一步不是继续写 prompt，而是回到业务流程，把“我们希望 AI 帮忙”拆成具体判断、具体错误成本和具体动作边界。Jev 很擅长帮助团队暴露这种模糊性，因为它要求你明确 state、question 和答案类型。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反过来，如果卡片非常清楚，技术实现往往反而简单：选择官方 SDK，创建 client，发送 state 与 questions，保存 response；然后把主要精力放在数据、gate、policy 和运营上。生产 AI 的成熟度通常不是由 API 调用代码行数决定，而是由团队能否持续知道“系统在什么条件下会犯什么错，以及犯错以后会发生什么”决定。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因此第一册的最后建议是：把第一个项目选得足够窄、足够真实、风险可控。不要一上来做“全自动 Agent”。先选一个每天都在重复、人工能稳定标注、输出空间有限的判断，完成从 shadow 到 eval 到 gate 的完整闭环。当团队真正看到概率如何与业务风险连接起来，再逐步扩展 Decision Graph。这样学习速度通常比堆十个炫目的 Demo 更快。</w:t>
      </w:r>
    </w:p>
    <w:bookmarkStart w:id="185" w:name="第一册验收说明"/>
    <w:p>
      <w:pPr>
        <w:pStyle w:val="Heading2"/>
      </w:pPr>
      <w:r>
        <w:t xml:space="preserve">第一册验收说明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本册所有示例都围绕一个原则：先把问题定义成可观察、可评测、可回放的决策，再谈模型能力。读者实际落地时，应以 TypeSafe 当日官方文档为接口和价格依据，以自己的生产数据为质量依据，以组织的权限与风险政策为动作依据。厂商公开的延迟、成本和 benchmark 适合帮助建立假设，不应直接替代内部压测与风险评估。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只带走一个工作方法，可以使用“状态—问题—概率—门控—动作—反馈”六步循环：状态负责事实，问题负责定义，概率负责表达不确定性，门控负责控制自动化覆盖，动作由确定性权限系统执行，反馈负责让下一版 schema 和阈值更准确。这个循环比任何一次模型调用更重要，也是后面两册继续深入的主轴。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最终，真正成熟的 Jev 使用方式不是追求“每次都自动回答”，而是让系统知道什么时候可以快速判断、什么时候应该继续取证、什么时候必须升级推理或交给人。只要边界清楚，速度、成本和可靠性才可能同时改善。</w:t>
      </w:r>
    </w:p>
    <w:bookmarkEnd w:id="185"/>
    <w:bookmarkEnd w:id="186"/>
    <w:p>
      <w:r>
        <w:br w:type="page"/>
      </w:r>
    </w:p>
    <w:p>
      <w:pPr/>
      <w:r>
        <w:t>2026-09-19 增补：官方 Jev、开源实现与 JevLab 的工程边界</w:t>
      </w:r>
    </w:p>
    <w:p>
      <w:pPr>
        <w:pStyle w:val="BodyText"/>
      </w:pPr>
      <w:r>
        <w:t>Jev 发布后的几天里，社区迅速出现了多条“开放 System One”路线。对使用者来说，这不是要立刻选择一个赢家，而是多了一个非常实用的参照系：官方 Jev 可以作为托管、校准导向的商业实现；NanoJev、SemIf/OpenJev、prefill-only 服务等项目展示了不同的开放模型实现路径；本书配套的 JevLab 则把重点放在可替换 backend、概率评测、Decision Graph 与生产控制面。把这些项目放在一起看，会更容易区分“接口抽象”“模型能力”“概率质量”“运行时工程”这四件不同的事。</w:t>
      </w:r>
    </w:p>
    <w:p>
      <w:pPr/>
      <w:r>
        <w:t>A. 当前官方规格：生产代码必须 pin，而不是猜</w:t>
      </w:r>
    </w:p>
    <w:p>
      <w:pPr>
        <w:pStyle w:val="BodyText"/>
      </w:pPr>
      <w:r>
        <w:t>截至 2026-09-19，TypeSafe 文档列出的当前稳定模型仍是 jev-1.13.0，jev-latest 与 jev-preview 都指向它。文档给出的输入价格是每百万 input tokens 0.042 美元；当前公开限流为 250,000 tokens/s 与 1,200 requests/min；请求总上下文为 64k，同时存在“state + 最长单个 question”为 32k 的组合限制。输入仍为文本语义：字符串、JSON object 或文本数组可以作为 state，图片、音频、视频需要先转换成文本或结构化字段。官方还明确提示限流仍可能动态调整，因此生产系统应通过模型列表、429/retry-after、配置中心和观测系统处理变化，而不应把当前数字写死到业务规则里。</w:t>
      </w:r>
    </w:p>
    <w:p>
      <w:pPr>
        <w:pStyle w:val="SourceCode"/>
      </w:pPr>
      <w:r>
        <w:t>model = "jev-1.13.0"   # 生产阈值已针对该版本验证时，优先固定版本</w:t>
        <w:br/>
        <w:t># jev-latest 适合开发/跟随新版本，但升级前应重跑 golden set 与 threshold eval</w:t>
      </w:r>
    </w:p>
    <w:p>
      <w:pPr>
        <w:pStyle w:val="BodyText"/>
      </w:pPr>
      <w:r>
        <w:t>最容易忽略的一点是 alias 的移动会让“代码没改，行为变了”。如果你的自动执行阈值、人工复核容量和错误预算都是针对 1.13 调出来的，就应该把模型版本视作数据库 schema 版本一样管理：新版本先 shadow replay，再做 probability diff、动作 diff 和风险成本 diff，最后才切换。</w:t>
      </w:r>
    </w:p>
    <w:p>
      <w:pPr/>
      <w:r>
        <w:t>B. 官方 cookbook 给出的一个强信号：把 shared state 真正用起来</w:t>
      </w:r>
    </w:p>
    <w:p>
      <w:pPr>
        <w:pStyle w:val="BodyText"/>
      </w:pPr>
      <w:r>
        <w:t>TypeSafe 新增的 Parallel Questions cookbook 用一篇约 5.4 万字符的 GDPR 文档，同时回答 13 个问题。官方示例报告：把 13 个问题放进一个请求，相比 13 个单问题请求，在该文档主导的工作负载上约便宜 12.2 倍、顺序调用总耗时约快 10 倍，并且实验中批处理没有引入额外答案变化。这里最值得学习的不是具体倍数，因为网络、版本和并发策略都会改变它，而是成本模型：长 state 只发送、编码一次，多个独立 question 可以共享它。</w:t>
      </w:r>
    </w:p>
    <w:p>
      <w:pPr>
        <w:pStyle w:val="BodyText"/>
      </w:pPr>
      <w:r>
        <w:t>因此，当你的代码写成“for question in questions: client.system_one(state, {question})”时，应该停下来检查是否无意间把 System One 最重要的系统属性之一丢掉了。正确做法通常是先在业务层完成 question fan-out 规划，然后一次发送所有互不依赖的原子判断；如果后续问题依赖前一问题的结果，再进入下一轮请求。换句话说，一个请求对应一层决策图，而不是一个业务流程只能有一次请求。</w:t>
      </w:r>
    </w:p>
    <w:p>
      <w:pPr/>
      <w:r>
        <w:t>C. Jaggedness 应该进入需求评审，而不是上线后才知道</w:t>
      </w:r>
    </w:p>
    <w:p>
      <w:pPr>
        <w:pStyle w:val="BodyText"/>
      </w:pPr>
      <w:r>
        <w:t>官方 1.13 jaggedness 页面把当前边界写得很直白：模型可能过度字面化；不适合精确数学、计数和日期比较；多跳间接关系会变差；大量无关 state 会伤害准确率；对抗内容需要专门测试；互相矛盾的 instructions/criteria 会产生问题；一些人类觉得“显然应该满足”的结构不变量不应依赖模型自动保持；开放文本生成则应该交给生成模型。这份清单非常适合直接变成团队的 design review checklist。</w:t>
      </w:r>
    </w:p>
    <w:p>
      <w:pPr>
        <w:pStyle w:val="BodyText"/>
      </w:pPr>
      <w:r>
        <w:t>例如“过去 30 天订单金额是否超过 10 万元”不是 Jev 问题。代码先解析时间、过滤记录、求和，再把“客户是否表现出异常采购模式”“这些订单是否与某一业务场景一致”之类的语义判断交给模型。日期也是同理：模型可以从文本中判断“这里提到的是交付日期还是签约日期”，真正的先后、区间和天数差由日期库计算。这样做不是保守，而是把确定计算留给确定系统，把概率判断留给概率模型。</w:t>
      </w:r>
    </w:p>
    <w:p>
      <w:pPr/>
      <w:r>
        <w:t>D. 开源实现怎么选：先看研究问题，不要先看项目名</w:t>
      </w:r>
    </w:p>
    <w:p>
      <w:pPr>
        <w:pStyle w:val="BodyText"/>
      </w:pPr>
      <w:r>
        <w:t>NanoJev 当前公开路线是以 Qwen3-0.6B 为轻量底座，加入面向 Choice/Boolean/Score 的决策结构，并强调多状态、多问题、动态候选和一次前向得到完整概率分布。SemIf（原 OpenJev）则采用冻结开放模型，直接读取 runtime-defined options 的概率，避免生成答案 token，并进一步实验 shared-state prefix reuse。还有项目把 Jev-compatible API 放到其他开放模型或推理框架上。这些工作共同说明：Jev 提出的软件接口已经可以被多种模型架构承载，但“接口像 Jev”绝不等于“校准、语义泛化和延迟都等同于 Jev”。</w:t>
      </w:r>
    </w:p>
    <w:p>
      <w:pPr>
        <w:pStyle w:val="BodyText"/>
      </w:pPr>
      <w:r>
        <w:t>如果你只是想验证业务工作流，优先选择最容易部署、最容易回放的实现；如果你要研究动态 taxonomy 的语义泛化，就关注 runtime-defined candidates；如果你研究性能，重点看 shared-prefix、prefill、batching、候选数量与长 state；如果你研究自动化风险，则必须把 calibration、risk-coverage、OOD 和阈值漂移放在第一位。不要用一张 top-1 accuracy 表替代这些不同的问题。</w:t>
      </w:r>
    </w:p>
    <w:p>
      <w:pPr/>
      <w:r>
        <w:t>E. 本书配套 JevLab：本地开发与生产接口之间的缓冲层</w:t>
      </w:r>
    </w:p>
    <w:p>
      <w:pPr>
        <w:pStyle w:val="BodyText"/>
      </w:pPr>
      <w:r>
        <w:t>第三册现在附带完整 JevLab 0.1 仓库。它不是 TypeSafe Jev 的非官方权重，也不宣称复刻 RLCD；它的作用是让你在没有官方服务、没有大 GPU 时仍然能把 System One 软件结构跑通：Choice/Noul/Score、shared state、多 question、概率分布、confidence、Brier/Log Loss/ECE、risk-coverage、ConfidenceGate、DecisionGraph、HTTP API、CLI、Docker 和测试都在同一个可 fork 工程里。</w:t>
      </w:r>
    </w:p>
    <w:p>
      <w:pPr>
        <w:pStyle w:val="SourceCode"/>
      </w:pPr>
      <w:r>
        <w:t>cd code/jevlab</w:t>
        <w:br/>
        <w:t>python -m venv .venv</w:t>
        <w:br/>
        <w:t>. .venv/bin/activate</w:t>
        <w:br/>
        <w:t>pip install -e '.[server,dev]'</w:t>
        <w:br/>
        <w:t>jevlab run examples/request.json</w:t>
        <w:br/>
        <w:t>pytest -q</w:t>
        <w:br/>
        <w:t>jevlab serve --host 127.0.0.1 --port 8000</w:t>
      </w:r>
    </w:p>
    <w:p>
      <w:pPr>
        <w:pStyle w:val="BodyText"/>
      </w:pPr>
      <w:r>
        <w:t>推荐的团队用法是把 JevLab 当成 contract test 和实验 harness：开发时用 heuristic/native backend 把状态构造、question schema、policy、trace、replay、Decision Graph 做完；有 Jev API Key 后把 backend 换成官方服务，保持上层业务图不变；同时可以接 NanoJev/SemIf 一类开放 backend 做对照。这样你不会把业务系统绑死在某一个模型实现上。</w:t>
      </w:r>
    </w:p>
    <w:p>
      <w:pPr/>
      <w:r>
        <w:t>F. 最终上线模板：把“模型选择”降级成配置，把“决策契约”升级成资产</w:t>
      </w:r>
    </w:p>
    <w:p>
      <w:pPr>
        <w:pStyle w:val="BodyText"/>
      </w:pPr>
      <w:r>
        <w:t>成熟的 System One 项目至少应该有四个独立版本号：State Builder 版本、Question Schema 版本、Model 版本、Policy/Threshold 版本。任何一次线上动作都记录这四者，以及完整 probability/confidence、最终 route、是否 fallback、reasoner/human 是否介入。这样三个月后才能回答“为什么当时自动执行”“如果换新模型会怎样”“是模型漂移还是 schema 修改导致的”。</w:t>
      </w:r>
    </w:p>
    <w:p>
      <w:pPr>
        <w:pStyle w:val="BodyText"/>
      </w:pPr>
      <w:r>
        <w:t>从这个角度看，真正应该长期维护的不是某个 prompt，而是一份 Decision Contract：输入证据最小集合是什么，随机变量是什么，候选空间是什么，概率怎样进入损失函数，哪些区间允许自动化，哪些动作永远需要权限控制，升级和回滚怎样验证。Jev、JevLab 或未来其他 System One 模型都只是这个契约下面可替换的执行引擎。</w:t>
      </w:r>
    </w:p>
    <w:p>
      <w:pPr/>
      <w:r>
        <w:t>资料来源（本节，访问于 2026-09-19）</w:t>
      </w:r>
    </w:p>
    <w:p>
      <w:pPr>
        <w:pStyle w:val="Compact"/>
      </w:pPr>
      <w:r>
        <w:t>https://docs.typesafe.ai/models</w:t>
      </w:r>
    </w:p>
    <w:p>
      <w:pPr>
        <w:pStyle w:val="Compact"/>
      </w:pPr>
      <w:r>
        <w:t>https://docs.typesafe.ai/model-jaggedness/jev-1.13</w:t>
      </w:r>
    </w:p>
    <w:p>
      <w:pPr>
        <w:pStyle w:val="Compact"/>
      </w:pPr>
      <w:r>
        <w:t>https://docs.typesafe.ai/cookbooks/parallel_questions</w:t>
      </w:r>
    </w:p>
    <w:p>
      <w:pPr>
        <w:pStyle w:val="Compact"/>
      </w:pPr>
      <w:r>
        <w:t>https://docs.typesafe.ai/llms.txt</w:t>
      </w:r>
    </w:p>
    <w:p>
      <w:pPr>
        <w:pStyle w:val="Compact"/>
      </w:pPr>
      <w:r>
        <w:t>https://github.com/TianyuCodings/NanoJev</w:t>
      </w:r>
    </w:p>
    <w:p>
      <w:pPr>
        <w:pStyle w:val="Compact"/>
      </w:pPr>
      <w:r>
        <w:t>https://github.com/TheoLeeCJ/SemIf</w:t>
      </w:r>
    </w:p>
    <w:sectPr>
      <w:headerReference w:type="default" r:id="rId9"/>
      <w:footerReference w:type="default" r:id="rId10"/>
      <w:pgSz w:w="11906" w:h="16838"/>
      <w:pgMar w:top="1191" w:bottom="1134" w:left="1219" w:right="1219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sz w:val="18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 CJK SC" w:hAnsi="Noto Sans CJK SC" w:eastAsia="Noto Sans CJK SC"/>
        <w:sz w:val="17"/>
      </w:rPr>
      <w:t>Jev 使用文档：从第一次调用到生产级 System One 工作流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24" w:lineRule="auto" w:after="100"/>
    </w:pPr>
    <w:rPr>
      <w:rFonts w:ascii="Noto Serif CJK SC" w:hAnsi="Noto Serif CJK SC" w:eastAsia="Noto Serif CJK SC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80" w:before="480"/>
      <w:jc w:val="center"/>
    </w:pPr>
    <w:rPr>
      <w:rFonts w:asciiTheme="majorHAnsi" w:cstheme="majorBidi" w:eastAsiaTheme="majorEastAsia" w:hAnsiTheme="majorHAnsi" w:ascii="Noto Sans CJK SC" w:hAnsi="Noto Sans CJK SC" w:eastAsia="Noto Sans CJK SC"/>
      <w:b/>
      <w:bCs/>
      <w:color w:themeColor="accent1" w:themeShade="B5" w:val="345A8A"/>
      <w:sz w:val="5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ans CJK SC" w:hAnsi="Noto Sans CJK SC" w:eastAsia="Noto Sans CJK SC"/>
      <w:b w:val="0"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Noto Sans Mono CJK SC" w:hAnsi="Noto Sans Mono CJK SC" w:eastAsia="Noto Sans Mono CJK SC"/>
      <w:sz w:val="1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Noto Sans Mono CJK SC" w:hAnsi="Noto Sans Mono CJK SC" w:eastAsia="Noto Sans Mono CJK SC"/>
      <w:sz w:val="16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image" Target="media/rId20.png"/><Relationship Id="rId24" Type="http://schemas.openxmlformats.org/officeDocument/2006/relationships/image" Target="media/rId24.png"/><Relationship Id="rId53" Type="http://schemas.openxmlformats.org/officeDocument/2006/relationships/image" Target="media/rId53.png"/><Relationship Id="rId47" Type="http://schemas.openxmlformats.org/officeDocument/2006/relationships/image" Target="media/rId47.png"/><Relationship Id="rId61" Type="http://schemas.openxmlformats.org/officeDocument/2006/relationships/image" Target="media/rId61.png"/><Relationship Id="rId92" Type="http://schemas.openxmlformats.org/officeDocument/2006/relationships/image" Target="media/rId92.png"/><Relationship Id="rId83" Type="http://schemas.openxmlformats.org/officeDocument/2006/relationships/image" Target="media/rId83.png"/><Relationship Id="rId76" Type="http://schemas.openxmlformats.org/officeDocument/2006/relationships/image" Target="media/rId76.png"/><Relationship Id="rId120" Type="http://schemas.openxmlformats.org/officeDocument/2006/relationships/hyperlink" Target="https://docs.typesafe.ai/api" TargetMode="External"/><Relationship Id="rId117" Type="http://schemas.openxmlformats.org/officeDocument/2006/relationships/hyperlink" Target="https://docs.typesafe.ai/concepts/how-to-build-with-system-one" TargetMode="External"/><Relationship Id="rId110" Type="http://schemas.openxmlformats.org/officeDocument/2006/relationships/hyperlink" Target="https://docs.typesafe.ai/concepts/state" TargetMode="External"/><Relationship Id="rId109" Type="http://schemas.openxmlformats.org/officeDocument/2006/relationships/hyperlink" Target="https://docs.typesafe.ai/concepts/system-one" TargetMode="External"/><Relationship Id="rId116" Type="http://schemas.openxmlformats.org/officeDocument/2006/relationships/hyperlink" Target="https://docs.typesafe.ai/confidence" TargetMode="External"/><Relationship Id="rId107" Type="http://schemas.openxmlformats.org/officeDocument/2006/relationships/hyperlink" Target="https://docs.typesafe.ai/introduction" TargetMode="External"/><Relationship Id="rId108" Type="http://schemas.openxmlformats.org/officeDocument/2006/relationships/hyperlink" Target="https://docs.typesafe.ai/introduction/quickstart" TargetMode="External"/><Relationship Id="rId124" Type="http://schemas.openxmlformats.org/officeDocument/2006/relationships/hyperlink" Target="https://docs.typesafe.ai/llms.txt" TargetMode="External"/><Relationship Id="rId123" Type="http://schemas.openxmlformats.org/officeDocument/2006/relationships/hyperlink" Target="https://docs.typesafe.ai/model-jaggedness/jev-1.13" TargetMode="External"/><Relationship Id="rId119" Type="http://schemas.openxmlformats.org/officeDocument/2006/relationships/hyperlink" Target="https://docs.typesafe.ai/models" TargetMode="External"/><Relationship Id="rId118" Type="http://schemas.openxmlformats.org/officeDocument/2006/relationships/hyperlink" Target="https://docs.typesafe.ai/patterns" TargetMode="External"/><Relationship Id="rId111" Type="http://schemas.openxmlformats.org/officeDocument/2006/relationships/hyperlink" Target="https://docs.typesafe.ai/primitives" TargetMode="External"/><Relationship Id="rId115" Type="http://schemas.openxmlformats.org/officeDocument/2006/relationships/hyperlink" Target="https://docs.typesafe.ai/primitives/advanced" TargetMode="External"/><Relationship Id="rId112" Type="http://schemas.openxmlformats.org/officeDocument/2006/relationships/hyperlink" Target="https://docs.typesafe.ai/primitives/choice" TargetMode="External"/><Relationship Id="rId114" Type="http://schemas.openxmlformats.org/officeDocument/2006/relationships/hyperlink" Target="https://docs.typesafe.ai/primitives/noul" TargetMode="External"/><Relationship Id="rId113" Type="http://schemas.openxmlformats.org/officeDocument/2006/relationships/hyperlink" Target="https://docs.typesafe.ai/primitives/score" TargetMode="External"/><Relationship Id="rId122" Type="http://schemas.openxmlformats.org/officeDocument/2006/relationships/hyperlink" Target="https://docs.typesafe.ai/sdk/javascript" TargetMode="External"/><Relationship Id="rId121" Type="http://schemas.openxmlformats.org/officeDocument/2006/relationships/hyperlink" Target="https://docs.typesafe.ai/sdk/python" TargetMode="External"/><Relationship Id="rId126" Type="http://schemas.openxmlformats.org/officeDocument/2006/relationships/hyperlink" Target="https://evals.typesafe.ai/" TargetMode="External"/><Relationship Id="rId135" Type="http://schemas.openxmlformats.org/officeDocument/2006/relationships/hyperlink" Target="https://github.com/AbdelStark/awesome-typesafe" TargetMode="External"/><Relationship Id="rId133" Type="http://schemas.openxmlformats.org/officeDocument/2006/relationships/hyperlink" Target="https://github.com/Anil-matcha/awesome-jev-by-typesafe" TargetMode="External"/><Relationship Id="rId134" Type="http://schemas.openxmlformats.org/officeDocument/2006/relationships/hyperlink" Target="https://github.com/AnotiaWang/awesome-jev" TargetMode="External"/><Relationship Id="rId129" Type="http://schemas.openxmlformats.org/officeDocument/2006/relationships/hyperlink" Target="https://github.com/typesafe-ai/typesafe-sdk-js" TargetMode="External"/><Relationship Id="rId128" Type="http://schemas.openxmlformats.org/officeDocument/2006/relationships/hyperlink" Target="https://github.com/typesafe-ai/typesafe-sdk-python" TargetMode="External"/><Relationship Id="rId130" Type="http://schemas.openxmlformats.org/officeDocument/2006/relationships/hyperlink" Target="https://news.ycombinator.com/item?id=49717558" TargetMode="External"/><Relationship Id="rId132" Type="http://schemas.openxmlformats.org/officeDocument/2006/relationships/hyperlink" Target="https://pearpages.com/blog/2026/09/16/jev-sorted-what-typesafes-system-one-model-actually-is-and-what-is-still-just-a-claim" TargetMode="External"/><Relationship Id="rId127" Type="http://schemas.openxmlformats.org/officeDocument/2006/relationships/hyperlink" Target="https://typesafe.ai/" TargetMode="External"/><Relationship Id="rId125" Type="http://schemas.openxmlformats.org/officeDocument/2006/relationships/hyperlink" Target="https://typesafe.ai/blog/introducing-system-one-models-and-jev" TargetMode="External"/><Relationship Id="rId131" Type="http://schemas.openxmlformats.org/officeDocument/2006/relationships/hyperlink" Target="https://www.datacamp.com/blog/system-one-models-jev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120" Type="http://schemas.openxmlformats.org/officeDocument/2006/relationships/hyperlink" Target="https://docs.typesafe.ai/api" TargetMode="External"/><Relationship Id="rId117" Type="http://schemas.openxmlformats.org/officeDocument/2006/relationships/hyperlink" Target="https://docs.typesafe.ai/concepts/how-to-build-with-system-one" TargetMode="External"/><Relationship Id="rId110" Type="http://schemas.openxmlformats.org/officeDocument/2006/relationships/hyperlink" Target="https://docs.typesafe.ai/concepts/state" TargetMode="External"/><Relationship Id="rId109" Type="http://schemas.openxmlformats.org/officeDocument/2006/relationships/hyperlink" Target="https://docs.typesafe.ai/concepts/system-one" TargetMode="External"/><Relationship Id="rId116" Type="http://schemas.openxmlformats.org/officeDocument/2006/relationships/hyperlink" Target="https://docs.typesafe.ai/confidence" TargetMode="External"/><Relationship Id="rId107" Type="http://schemas.openxmlformats.org/officeDocument/2006/relationships/hyperlink" Target="https://docs.typesafe.ai/introduction" TargetMode="External"/><Relationship Id="rId108" Type="http://schemas.openxmlformats.org/officeDocument/2006/relationships/hyperlink" Target="https://docs.typesafe.ai/introduction/quickstart" TargetMode="External"/><Relationship Id="rId124" Type="http://schemas.openxmlformats.org/officeDocument/2006/relationships/hyperlink" Target="https://docs.typesafe.ai/llms.txt" TargetMode="External"/><Relationship Id="rId123" Type="http://schemas.openxmlformats.org/officeDocument/2006/relationships/hyperlink" Target="https://docs.typesafe.ai/model-jaggedness/jev-1.13" TargetMode="External"/><Relationship Id="rId119" Type="http://schemas.openxmlformats.org/officeDocument/2006/relationships/hyperlink" Target="https://docs.typesafe.ai/models" TargetMode="External"/><Relationship Id="rId118" Type="http://schemas.openxmlformats.org/officeDocument/2006/relationships/hyperlink" Target="https://docs.typesafe.ai/patterns" TargetMode="External"/><Relationship Id="rId111" Type="http://schemas.openxmlformats.org/officeDocument/2006/relationships/hyperlink" Target="https://docs.typesafe.ai/primitives" TargetMode="External"/><Relationship Id="rId115" Type="http://schemas.openxmlformats.org/officeDocument/2006/relationships/hyperlink" Target="https://docs.typesafe.ai/primitives/advanced" TargetMode="External"/><Relationship Id="rId112" Type="http://schemas.openxmlformats.org/officeDocument/2006/relationships/hyperlink" Target="https://docs.typesafe.ai/primitives/choice" TargetMode="External"/><Relationship Id="rId114" Type="http://schemas.openxmlformats.org/officeDocument/2006/relationships/hyperlink" Target="https://docs.typesafe.ai/primitives/noul" TargetMode="External"/><Relationship Id="rId113" Type="http://schemas.openxmlformats.org/officeDocument/2006/relationships/hyperlink" Target="https://docs.typesafe.ai/primitives/score" TargetMode="External"/><Relationship Id="rId122" Type="http://schemas.openxmlformats.org/officeDocument/2006/relationships/hyperlink" Target="https://docs.typesafe.ai/sdk/javascript" TargetMode="External"/><Relationship Id="rId121" Type="http://schemas.openxmlformats.org/officeDocument/2006/relationships/hyperlink" Target="https://docs.typesafe.ai/sdk/python" TargetMode="External"/><Relationship Id="rId126" Type="http://schemas.openxmlformats.org/officeDocument/2006/relationships/hyperlink" Target="https://evals.typesafe.ai/" TargetMode="External"/><Relationship Id="rId135" Type="http://schemas.openxmlformats.org/officeDocument/2006/relationships/hyperlink" Target="https://github.com/AbdelStark/awesome-typesafe" TargetMode="External"/><Relationship Id="rId133" Type="http://schemas.openxmlformats.org/officeDocument/2006/relationships/hyperlink" Target="https://github.com/Anil-matcha/awesome-jev-by-typesafe" TargetMode="External"/><Relationship Id="rId134" Type="http://schemas.openxmlformats.org/officeDocument/2006/relationships/hyperlink" Target="https://github.com/AnotiaWang/awesome-jev" TargetMode="External"/><Relationship Id="rId129" Type="http://schemas.openxmlformats.org/officeDocument/2006/relationships/hyperlink" Target="https://github.com/typesafe-ai/typesafe-sdk-js" TargetMode="External"/><Relationship Id="rId128" Type="http://schemas.openxmlformats.org/officeDocument/2006/relationships/hyperlink" Target="https://github.com/typesafe-ai/typesafe-sdk-python" TargetMode="External"/><Relationship Id="rId130" Type="http://schemas.openxmlformats.org/officeDocument/2006/relationships/hyperlink" Target="https://news.ycombinator.com/item?id=49717558" TargetMode="External"/><Relationship Id="rId132" Type="http://schemas.openxmlformats.org/officeDocument/2006/relationships/hyperlink" Target="https://pearpages.com/blog/2026/09/16/jev-sorted-what-typesafes-system-one-model-actually-is-and-what-is-still-just-a-claim" TargetMode="External"/><Relationship Id="rId127" Type="http://schemas.openxmlformats.org/officeDocument/2006/relationships/hyperlink" Target="https://typesafe.ai/" TargetMode="External"/><Relationship Id="rId125" Type="http://schemas.openxmlformats.org/officeDocument/2006/relationships/hyperlink" Target="https://typesafe.ai/blog/introducing-system-one-models-and-jev" TargetMode="External"/><Relationship Id="rId131" Type="http://schemas.openxmlformats.org/officeDocument/2006/relationships/hyperlink" Target="https://www.datacamp.com/blog/system-one-models-j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Jev 使用文档：从第一次调用到生产级 System One 工作流</dc:title>
  <dc:creator>Jev / System One 技术研究套书</dc:creator>
  <dc:language>zh-CN</dc:language>
  <cp:keywords/>
  <dcterms:created xsi:type="dcterms:W3CDTF">2026-09-18T05:39:28Z</dcterms:created>
  <dcterms:modified xsi:type="dcterms:W3CDTF">2026-09-18T05:39:28Z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资料快照：2026-09-18</vt:lpwstr>
  </property>
  <property fmtid="{D5CDD505-2E9C-101B-9397-08002B2CF9AE}" pid="3" name="subtitle">
    <vt:lpwstr>第一册 · 使用与生产实践</vt:lpwstr>
  </property>
</Properties>
</file>