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0FDCF6" w14:textId="1C96D981" w:rsidR="00AE5E68" w:rsidRPr="00967BDB" w:rsidRDefault="00967BDB">
      <w:pPr>
        <w:rPr>
          <w:rFonts w:ascii="Times New Roman" w:hAnsi="Times New Roman" w:cs="Times New Roman"/>
          <w:b/>
          <w:bCs/>
          <w:sz w:val="32"/>
          <w:szCs w:val="32"/>
        </w:rPr>
      </w:pPr>
      <w:r w:rsidRPr="00967BDB">
        <w:rPr>
          <w:rFonts w:ascii="Times New Roman" w:hAnsi="Times New Roman" w:cs="Times New Roman"/>
          <w:b/>
          <w:bCs/>
          <w:sz w:val="32"/>
          <w:szCs w:val="32"/>
        </w:rPr>
        <w:t>Automated Speech Recognition System</w:t>
      </w:r>
    </w:p>
    <w:p w14:paraId="75737A27" w14:textId="77777777" w:rsidR="00967BDB" w:rsidRPr="00967BDB" w:rsidRDefault="00967BDB" w:rsidP="00967BDB">
      <w:pPr>
        <w:jc w:val="both"/>
        <w:rPr>
          <w:rFonts w:ascii="Times New Roman" w:hAnsi="Times New Roman" w:cs="Times New Roman"/>
        </w:rPr>
      </w:pPr>
      <w:r w:rsidRPr="00967BDB">
        <w:rPr>
          <w:rFonts w:ascii="Times New Roman" w:hAnsi="Times New Roman" w:cs="Times New Roman"/>
        </w:rPr>
        <w:t>ASR as we know it extends back to 1952 when the infamous Bell Labs created “Audrey,” a digit recognizer. Audrey could only transcribe spoken numbers, but a decade later, researchers improved upon Audrey so that it could transcribe rudimentary spoken words like “hello”.</w:t>
      </w:r>
    </w:p>
    <w:p w14:paraId="6A2217DC" w14:textId="77777777" w:rsidR="00967BDB" w:rsidRPr="00967BDB" w:rsidRDefault="00967BDB" w:rsidP="00967BDB">
      <w:pPr>
        <w:jc w:val="both"/>
        <w:rPr>
          <w:rFonts w:ascii="Times New Roman" w:hAnsi="Times New Roman" w:cs="Times New Roman"/>
        </w:rPr>
      </w:pPr>
    </w:p>
    <w:p w14:paraId="38FA5021" w14:textId="77777777" w:rsidR="00967BDB" w:rsidRPr="00967BDB" w:rsidRDefault="00967BDB" w:rsidP="00967BDB">
      <w:pPr>
        <w:jc w:val="both"/>
        <w:rPr>
          <w:rFonts w:ascii="Times New Roman" w:hAnsi="Times New Roman" w:cs="Times New Roman"/>
        </w:rPr>
      </w:pPr>
      <w:r w:rsidRPr="00967BDB">
        <w:rPr>
          <w:rFonts w:ascii="Times New Roman" w:hAnsi="Times New Roman" w:cs="Times New Roman"/>
        </w:rPr>
        <w:t>For most of the past fifteen years, ASR has been powered by classical Machine Learning technologies like Hidden Markov Models. Though once the industry standard, accuracy of these classical models had plateaued in recent years, opening the door for new approaches powered by advanced Deep Learning technology that’s also been behind the progress in other fields such as self-driving cars.</w:t>
      </w:r>
    </w:p>
    <w:p w14:paraId="75E0C978" w14:textId="77777777" w:rsidR="00967BDB" w:rsidRPr="00967BDB" w:rsidRDefault="00967BDB" w:rsidP="00967BDB">
      <w:pPr>
        <w:jc w:val="both"/>
        <w:rPr>
          <w:rFonts w:ascii="Times New Roman" w:hAnsi="Times New Roman" w:cs="Times New Roman"/>
        </w:rPr>
      </w:pPr>
    </w:p>
    <w:p w14:paraId="4B9DE55F" w14:textId="77777777" w:rsidR="00967BDB" w:rsidRPr="00967BDB" w:rsidRDefault="00967BDB" w:rsidP="00967BDB">
      <w:pPr>
        <w:jc w:val="both"/>
        <w:rPr>
          <w:rFonts w:ascii="Times New Roman" w:hAnsi="Times New Roman" w:cs="Times New Roman"/>
        </w:rPr>
      </w:pPr>
      <w:r w:rsidRPr="00967BDB">
        <w:rPr>
          <w:rFonts w:ascii="Times New Roman" w:hAnsi="Times New Roman" w:cs="Times New Roman"/>
        </w:rPr>
        <w:t>In 2014, Baidu published the paper, Deep Speech: Scaling up end-to-end speech recognition. In this paper, the researchers demonstrated the strength of applying Deep Learning research to power state-of-the-art, accurate speech recognition models. The paper kicked off a renaissance in the field of ASR, popularizing the Deep Learning approach and pushing model accuracy past the plateau and closer to human level.</w:t>
      </w:r>
    </w:p>
    <w:p w14:paraId="03755332" w14:textId="77777777" w:rsidR="00967BDB" w:rsidRPr="00967BDB" w:rsidRDefault="00967BDB" w:rsidP="00967BDB">
      <w:pPr>
        <w:jc w:val="both"/>
        <w:rPr>
          <w:rFonts w:ascii="Times New Roman" w:hAnsi="Times New Roman" w:cs="Times New Roman"/>
        </w:rPr>
      </w:pPr>
    </w:p>
    <w:p w14:paraId="470544EF" w14:textId="77777777" w:rsidR="00967BDB" w:rsidRPr="00967BDB" w:rsidRDefault="00967BDB" w:rsidP="00967BDB">
      <w:pPr>
        <w:jc w:val="both"/>
        <w:rPr>
          <w:rFonts w:ascii="Times New Roman" w:hAnsi="Times New Roman" w:cs="Times New Roman"/>
        </w:rPr>
      </w:pPr>
      <w:r w:rsidRPr="00967BDB">
        <w:rPr>
          <w:rFonts w:ascii="Times New Roman" w:hAnsi="Times New Roman" w:cs="Times New Roman"/>
        </w:rPr>
        <w:t xml:space="preserve">Not only has accuracy skyrocketed, but access to ASR technology has also improved dramatically. Ten years ago, customers would have to engage in lengthy, expensive enterprise speech recognition software contracts to license ASR technology. Today, developers, startup companies, and Fortune 500s have access to state-of-the-art ASR technology via simple APIs like </w:t>
      </w:r>
      <w:proofErr w:type="spellStart"/>
      <w:r w:rsidRPr="00967BDB">
        <w:rPr>
          <w:rFonts w:ascii="Times New Roman" w:hAnsi="Times New Roman" w:cs="Times New Roman"/>
        </w:rPr>
        <w:t>AssemblyAI’s</w:t>
      </w:r>
      <w:proofErr w:type="spellEnd"/>
      <w:r w:rsidRPr="00967BDB">
        <w:rPr>
          <w:rFonts w:ascii="Times New Roman" w:hAnsi="Times New Roman" w:cs="Times New Roman"/>
        </w:rPr>
        <w:t xml:space="preserve"> Speech-to-Text API.</w:t>
      </w:r>
    </w:p>
    <w:p w14:paraId="30325F44" w14:textId="77777777" w:rsidR="00967BDB" w:rsidRPr="00967BDB" w:rsidRDefault="00967BDB" w:rsidP="00967BDB">
      <w:pPr>
        <w:jc w:val="both"/>
        <w:rPr>
          <w:rFonts w:ascii="Times New Roman" w:hAnsi="Times New Roman" w:cs="Times New Roman"/>
        </w:rPr>
      </w:pPr>
    </w:p>
    <w:p w14:paraId="6222E940" w14:textId="7F98EBB8" w:rsidR="00967BDB" w:rsidRDefault="00967BDB" w:rsidP="00967BDB">
      <w:pPr>
        <w:jc w:val="both"/>
        <w:rPr>
          <w:rFonts w:ascii="Times New Roman" w:hAnsi="Times New Roman" w:cs="Times New Roman"/>
        </w:rPr>
      </w:pPr>
      <w:r w:rsidRPr="00967BDB">
        <w:rPr>
          <w:rFonts w:ascii="Times New Roman" w:hAnsi="Times New Roman" w:cs="Times New Roman"/>
        </w:rPr>
        <w:t>Let’s look more closely at these two dominant approaches to ASR.</w:t>
      </w:r>
    </w:p>
    <w:p w14:paraId="1DE7C9C5" w14:textId="77777777" w:rsidR="00967BDB" w:rsidRPr="00967BDB" w:rsidRDefault="00967BDB" w:rsidP="00967BDB">
      <w:pPr>
        <w:jc w:val="both"/>
        <w:rPr>
          <w:rFonts w:ascii="Times New Roman" w:hAnsi="Times New Roman" w:cs="Times New Roman"/>
          <w:b/>
          <w:bCs/>
          <w:sz w:val="28"/>
          <w:szCs w:val="28"/>
        </w:rPr>
      </w:pPr>
      <w:r w:rsidRPr="00967BDB">
        <w:rPr>
          <w:rFonts w:ascii="Times New Roman" w:hAnsi="Times New Roman" w:cs="Times New Roman"/>
          <w:b/>
          <w:bCs/>
          <w:sz w:val="28"/>
          <w:szCs w:val="28"/>
        </w:rPr>
        <w:t>How ASR Works</w:t>
      </w:r>
    </w:p>
    <w:p w14:paraId="60344D40" w14:textId="77777777" w:rsidR="00967BDB" w:rsidRPr="00967BDB" w:rsidRDefault="00967BDB" w:rsidP="00967BDB">
      <w:pPr>
        <w:jc w:val="both"/>
        <w:rPr>
          <w:rFonts w:ascii="Times New Roman" w:hAnsi="Times New Roman" w:cs="Times New Roman"/>
        </w:rPr>
      </w:pPr>
      <w:r w:rsidRPr="00967BDB">
        <w:rPr>
          <w:rFonts w:ascii="Times New Roman" w:hAnsi="Times New Roman" w:cs="Times New Roman"/>
        </w:rPr>
        <w:t>Today, there are two main approaches to Automatic Speech Recognition: a traditional hybrid approach and an end-to-end Deep Learning approach.</w:t>
      </w:r>
    </w:p>
    <w:p w14:paraId="5184836A" w14:textId="77777777" w:rsidR="00967BDB" w:rsidRPr="00967BDB" w:rsidRDefault="00967BDB" w:rsidP="00967BDB">
      <w:pPr>
        <w:jc w:val="both"/>
        <w:rPr>
          <w:rFonts w:ascii="Times New Roman" w:hAnsi="Times New Roman" w:cs="Times New Roman"/>
        </w:rPr>
      </w:pPr>
    </w:p>
    <w:p w14:paraId="63B25A50" w14:textId="77777777" w:rsidR="00967BDB" w:rsidRPr="00F00BF6" w:rsidRDefault="00967BDB" w:rsidP="00967BDB">
      <w:pPr>
        <w:jc w:val="both"/>
        <w:rPr>
          <w:rFonts w:ascii="Times New Roman" w:hAnsi="Times New Roman" w:cs="Times New Roman"/>
          <w:b/>
          <w:bCs/>
        </w:rPr>
      </w:pPr>
      <w:r w:rsidRPr="00F00BF6">
        <w:rPr>
          <w:rFonts w:ascii="Times New Roman" w:hAnsi="Times New Roman" w:cs="Times New Roman"/>
          <w:b/>
          <w:bCs/>
        </w:rPr>
        <w:t>Traditional Hybrid Approach</w:t>
      </w:r>
    </w:p>
    <w:p w14:paraId="4C3FA2FA" w14:textId="77777777" w:rsidR="00967BDB" w:rsidRPr="00967BDB" w:rsidRDefault="00967BDB" w:rsidP="00967BDB">
      <w:pPr>
        <w:jc w:val="both"/>
        <w:rPr>
          <w:rFonts w:ascii="Times New Roman" w:hAnsi="Times New Roman" w:cs="Times New Roman"/>
        </w:rPr>
      </w:pPr>
      <w:r w:rsidRPr="00967BDB">
        <w:rPr>
          <w:rFonts w:ascii="Times New Roman" w:hAnsi="Times New Roman" w:cs="Times New Roman"/>
        </w:rPr>
        <w:t>The traditional hybrid approach is the legacy approach to Speech Recognition and has dominated the field for the past fifteen years. Many companies still rely on this traditional hybrid approach simply because it’s the way it has always been done--there is more knowledge around how to build a robust model because of the extensive research and training data available, despite plateaus in accuracy.</w:t>
      </w:r>
    </w:p>
    <w:p w14:paraId="405C2A96" w14:textId="77777777" w:rsidR="00967BDB" w:rsidRPr="00967BDB" w:rsidRDefault="00967BDB" w:rsidP="00967BDB">
      <w:pPr>
        <w:jc w:val="both"/>
        <w:rPr>
          <w:rFonts w:ascii="Times New Roman" w:hAnsi="Times New Roman" w:cs="Times New Roman"/>
        </w:rPr>
      </w:pPr>
    </w:p>
    <w:p w14:paraId="2ADA8733" w14:textId="77777777" w:rsidR="00967BDB" w:rsidRPr="00967BDB" w:rsidRDefault="00967BDB" w:rsidP="00967BDB">
      <w:pPr>
        <w:jc w:val="both"/>
        <w:rPr>
          <w:rFonts w:ascii="Times New Roman" w:hAnsi="Times New Roman" w:cs="Times New Roman"/>
        </w:rPr>
      </w:pPr>
      <w:r w:rsidRPr="00967BDB">
        <w:rPr>
          <w:rFonts w:ascii="Times New Roman" w:hAnsi="Times New Roman" w:cs="Times New Roman"/>
        </w:rPr>
        <w:t>Here’s how it works:</w:t>
      </w:r>
    </w:p>
    <w:p w14:paraId="1C8166AD" w14:textId="77777777" w:rsidR="00967BDB" w:rsidRPr="00967BDB" w:rsidRDefault="00967BDB" w:rsidP="00967BDB">
      <w:pPr>
        <w:jc w:val="both"/>
        <w:rPr>
          <w:rFonts w:ascii="Times New Roman" w:hAnsi="Times New Roman" w:cs="Times New Roman"/>
        </w:rPr>
      </w:pPr>
    </w:p>
    <w:p w14:paraId="2B4CC8B3" w14:textId="77777777" w:rsidR="00967BDB" w:rsidRPr="00F00BF6" w:rsidRDefault="00967BDB" w:rsidP="00967BDB">
      <w:pPr>
        <w:jc w:val="both"/>
        <w:rPr>
          <w:rFonts w:ascii="Times New Roman" w:hAnsi="Times New Roman" w:cs="Times New Roman"/>
          <w:b/>
          <w:bCs/>
        </w:rPr>
      </w:pPr>
      <w:r w:rsidRPr="00F00BF6">
        <w:rPr>
          <w:rFonts w:ascii="Times New Roman" w:hAnsi="Times New Roman" w:cs="Times New Roman"/>
          <w:b/>
          <w:bCs/>
        </w:rPr>
        <w:t>Traditional HMM and GMM systems</w:t>
      </w:r>
    </w:p>
    <w:p w14:paraId="3BBC4A4D" w14:textId="77777777" w:rsidR="00967BDB" w:rsidRPr="00967BDB" w:rsidRDefault="00967BDB" w:rsidP="00967BDB">
      <w:pPr>
        <w:jc w:val="both"/>
        <w:rPr>
          <w:rFonts w:ascii="Times New Roman" w:hAnsi="Times New Roman" w:cs="Times New Roman"/>
        </w:rPr>
      </w:pPr>
    </w:p>
    <w:p w14:paraId="417B4C8E" w14:textId="77777777" w:rsidR="00967BDB" w:rsidRPr="00967BDB" w:rsidRDefault="00967BDB" w:rsidP="00967BDB">
      <w:pPr>
        <w:jc w:val="both"/>
        <w:rPr>
          <w:rFonts w:ascii="Times New Roman" w:hAnsi="Times New Roman" w:cs="Times New Roman"/>
        </w:rPr>
      </w:pPr>
      <w:r w:rsidRPr="00967BDB">
        <w:rPr>
          <w:rFonts w:ascii="Times New Roman" w:hAnsi="Times New Roman" w:cs="Times New Roman"/>
        </w:rPr>
        <w:lastRenderedPageBreak/>
        <w:t>Traditional HMM (Hidden Markov Models) and GMM (Gaussian Mixture Models) require forced aligned data. Force alignment is the process of taking the text transcription of an audio speech segment and determining where in time particular words occur in the speech segment.</w:t>
      </w:r>
    </w:p>
    <w:p w14:paraId="3234C299" w14:textId="77777777" w:rsidR="00967BDB" w:rsidRPr="00967BDB" w:rsidRDefault="00967BDB" w:rsidP="00967BDB">
      <w:pPr>
        <w:jc w:val="both"/>
        <w:rPr>
          <w:rFonts w:ascii="Times New Roman" w:hAnsi="Times New Roman" w:cs="Times New Roman"/>
        </w:rPr>
      </w:pPr>
    </w:p>
    <w:p w14:paraId="2D1A2759" w14:textId="77777777" w:rsidR="00967BDB" w:rsidRPr="00967BDB" w:rsidRDefault="00967BDB" w:rsidP="00967BDB">
      <w:pPr>
        <w:jc w:val="both"/>
        <w:rPr>
          <w:rFonts w:ascii="Times New Roman" w:hAnsi="Times New Roman" w:cs="Times New Roman"/>
        </w:rPr>
      </w:pPr>
      <w:r w:rsidRPr="00967BDB">
        <w:rPr>
          <w:rFonts w:ascii="Times New Roman" w:hAnsi="Times New Roman" w:cs="Times New Roman"/>
        </w:rPr>
        <w:t>As you can see in the above illustration, this approach combines a lexicon model + an acoustic model + a language model to make transcription predictions.</w:t>
      </w:r>
    </w:p>
    <w:p w14:paraId="5F644AE9" w14:textId="77777777" w:rsidR="00967BDB" w:rsidRPr="00967BDB" w:rsidRDefault="00967BDB" w:rsidP="00967BDB">
      <w:pPr>
        <w:jc w:val="both"/>
        <w:rPr>
          <w:rFonts w:ascii="Times New Roman" w:hAnsi="Times New Roman" w:cs="Times New Roman"/>
        </w:rPr>
      </w:pPr>
    </w:p>
    <w:p w14:paraId="259AB4B9" w14:textId="77777777" w:rsidR="00967BDB" w:rsidRPr="00967BDB" w:rsidRDefault="00967BDB" w:rsidP="00967BDB">
      <w:pPr>
        <w:jc w:val="both"/>
        <w:rPr>
          <w:rFonts w:ascii="Times New Roman" w:hAnsi="Times New Roman" w:cs="Times New Roman"/>
        </w:rPr>
      </w:pPr>
      <w:r w:rsidRPr="00967BDB">
        <w:rPr>
          <w:rFonts w:ascii="Times New Roman" w:hAnsi="Times New Roman" w:cs="Times New Roman"/>
        </w:rPr>
        <w:t>Each step is defined in more detail below:</w:t>
      </w:r>
    </w:p>
    <w:p w14:paraId="3B13DC26" w14:textId="77777777" w:rsidR="00967BDB" w:rsidRPr="00967BDB" w:rsidRDefault="00967BDB" w:rsidP="00967BDB">
      <w:pPr>
        <w:jc w:val="both"/>
        <w:rPr>
          <w:rFonts w:ascii="Times New Roman" w:hAnsi="Times New Roman" w:cs="Times New Roman"/>
        </w:rPr>
      </w:pPr>
    </w:p>
    <w:p w14:paraId="03F16777" w14:textId="77777777" w:rsidR="00967BDB" w:rsidRPr="00967BDB" w:rsidRDefault="00967BDB" w:rsidP="00967BDB">
      <w:pPr>
        <w:jc w:val="both"/>
        <w:rPr>
          <w:rFonts w:ascii="Times New Roman" w:hAnsi="Times New Roman" w:cs="Times New Roman"/>
        </w:rPr>
      </w:pPr>
      <w:r w:rsidRPr="00967BDB">
        <w:rPr>
          <w:rFonts w:ascii="Times New Roman" w:hAnsi="Times New Roman" w:cs="Times New Roman"/>
        </w:rPr>
        <w:t>Lexicon Model</w:t>
      </w:r>
    </w:p>
    <w:p w14:paraId="5F1AE28C" w14:textId="77777777" w:rsidR="00967BDB" w:rsidRPr="00967BDB" w:rsidRDefault="00967BDB" w:rsidP="00967BDB">
      <w:pPr>
        <w:jc w:val="both"/>
        <w:rPr>
          <w:rFonts w:ascii="Times New Roman" w:hAnsi="Times New Roman" w:cs="Times New Roman"/>
        </w:rPr>
      </w:pPr>
      <w:r w:rsidRPr="00967BDB">
        <w:rPr>
          <w:rFonts w:ascii="Times New Roman" w:hAnsi="Times New Roman" w:cs="Times New Roman"/>
        </w:rPr>
        <w:t>The lexicon model describes how words are pronounced phonetically. You usually need a custom phoneme set for each language, handcrafted by expert phoneticians.</w:t>
      </w:r>
    </w:p>
    <w:p w14:paraId="2571F60B" w14:textId="77777777" w:rsidR="00967BDB" w:rsidRPr="00967BDB" w:rsidRDefault="00967BDB" w:rsidP="00967BDB">
      <w:pPr>
        <w:jc w:val="both"/>
        <w:rPr>
          <w:rFonts w:ascii="Times New Roman" w:hAnsi="Times New Roman" w:cs="Times New Roman"/>
        </w:rPr>
      </w:pPr>
    </w:p>
    <w:p w14:paraId="1FF8CE07" w14:textId="77777777" w:rsidR="00967BDB" w:rsidRPr="00967BDB" w:rsidRDefault="00967BDB" w:rsidP="00967BDB">
      <w:pPr>
        <w:jc w:val="both"/>
        <w:rPr>
          <w:rFonts w:ascii="Times New Roman" w:hAnsi="Times New Roman" w:cs="Times New Roman"/>
        </w:rPr>
      </w:pPr>
      <w:r w:rsidRPr="00967BDB">
        <w:rPr>
          <w:rFonts w:ascii="Times New Roman" w:hAnsi="Times New Roman" w:cs="Times New Roman"/>
        </w:rPr>
        <w:t>Acoustic Model</w:t>
      </w:r>
    </w:p>
    <w:p w14:paraId="2704A7B4" w14:textId="77777777" w:rsidR="00967BDB" w:rsidRPr="00967BDB" w:rsidRDefault="00967BDB" w:rsidP="00967BDB">
      <w:pPr>
        <w:jc w:val="both"/>
        <w:rPr>
          <w:rFonts w:ascii="Times New Roman" w:hAnsi="Times New Roman" w:cs="Times New Roman"/>
        </w:rPr>
      </w:pPr>
      <w:r w:rsidRPr="00967BDB">
        <w:rPr>
          <w:rFonts w:ascii="Times New Roman" w:hAnsi="Times New Roman" w:cs="Times New Roman"/>
        </w:rPr>
        <w:t>The acoustic model (AM), models the acoustic patterns of speech. The job of the acoustic model is to predict which sound or phoneme is being spoken at each speech segment from the forced aligned data. The acoustic model is usually of an HMM or GMM variant.</w:t>
      </w:r>
    </w:p>
    <w:p w14:paraId="78A270F7" w14:textId="77777777" w:rsidR="00967BDB" w:rsidRPr="00967BDB" w:rsidRDefault="00967BDB" w:rsidP="00967BDB">
      <w:pPr>
        <w:jc w:val="both"/>
        <w:rPr>
          <w:rFonts w:ascii="Times New Roman" w:hAnsi="Times New Roman" w:cs="Times New Roman"/>
        </w:rPr>
      </w:pPr>
    </w:p>
    <w:p w14:paraId="0AD4A600" w14:textId="77777777" w:rsidR="00967BDB" w:rsidRPr="00967BDB" w:rsidRDefault="00967BDB" w:rsidP="00967BDB">
      <w:pPr>
        <w:jc w:val="both"/>
        <w:rPr>
          <w:rFonts w:ascii="Times New Roman" w:hAnsi="Times New Roman" w:cs="Times New Roman"/>
        </w:rPr>
      </w:pPr>
      <w:r w:rsidRPr="00967BDB">
        <w:rPr>
          <w:rFonts w:ascii="Times New Roman" w:hAnsi="Times New Roman" w:cs="Times New Roman"/>
        </w:rPr>
        <w:t>Language Model</w:t>
      </w:r>
    </w:p>
    <w:p w14:paraId="2897E17D" w14:textId="0C852178" w:rsidR="00967BDB" w:rsidRDefault="00967BDB" w:rsidP="00967BDB">
      <w:pPr>
        <w:jc w:val="both"/>
        <w:rPr>
          <w:rFonts w:ascii="Times New Roman" w:hAnsi="Times New Roman" w:cs="Times New Roman"/>
        </w:rPr>
      </w:pPr>
      <w:r w:rsidRPr="00967BDB">
        <w:rPr>
          <w:rFonts w:ascii="Times New Roman" w:hAnsi="Times New Roman" w:cs="Times New Roman"/>
        </w:rPr>
        <w:t>The language model (LM) models the statistics of language. It learns which sequences of words are most likely to be spoken, and its job is to predict which words will follow on from the current words and with what probability.</w:t>
      </w:r>
    </w:p>
    <w:p w14:paraId="547F601A" w14:textId="77777777" w:rsidR="00F00BF6" w:rsidRPr="00F00BF6" w:rsidRDefault="00F00BF6" w:rsidP="00F00BF6">
      <w:pPr>
        <w:jc w:val="both"/>
        <w:rPr>
          <w:rFonts w:ascii="Times New Roman" w:hAnsi="Times New Roman" w:cs="Times New Roman"/>
        </w:rPr>
      </w:pPr>
      <w:r w:rsidRPr="00F00BF6">
        <w:rPr>
          <w:rFonts w:ascii="Times New Roman" w:hAnsi="Times New Roman" w:cs="Times New Roman"/>
        </w:rPr>
        <w:t>Decoding</w:t>
      </w:r>
    </w:p>
    <w:p w14:paraId="35969A31" w14:textId="77777777" w:rsidR="00F00BF6" w:rsidRPr="00F00BF6" w:rsidRDefault="00F00BF6" w:rsidP="00F00BF6">
      <w:pPr>
        <w:jc w:val="both"/>
        <w:rPr>
          <w:rFonts w:ascii="Times New Roman" w:hAnsi="Times New Roman" w:cs="Times New Roman"/>
        </w:rPr>
      </w:pPr>
      <w:r w:rsidRPr="00F00BF6">
        <w:rPr>
          <w:rFonts w:ascii="Times New Roman" w:hAnsi="Times New Roman" w:cs="Times New Roman"/>
        </w:rPr>
        <w:t>Decoding is a process of utilizing the lexicon, acoustic, and language model to produce a transcript.</w:t>
      </w:r>
    </w:p>
    <w:p w14:paraId="6DA60DFC" w14:textId="77777777" w:rsidR="00F00BF6" w:rsidRPr="00F00BF6" w:rsidRDefault="00F00BF6" w:rsidP="00F00BF6">
      <w:pPr>
        <w:jc w:val="both"/>
        <w:rPr>
          <w:rFonts w:ascii="Times New Roman" w:hAnsi="Times New Roman" w:cs="Times New Roman"/>
        </w:rPr>
      </w:pPr>
    </w:p>
    <w:p w14:paraId="167361A1" w14:textId="77777777" w:rsidR="00F00BF6" w:rsidRPr="00F00BF6" w:rsidRDefault="00F00BF6" w:rsidP="00F00BF6">
      <w:pPr>
        <w:jc w:val="both"/>
        <w:rPr>
          <w:rFonts w:ascii="Times New Roman" w:hAnsi="Times New Roman" w:cs="Times New Roman"/>
        </w:rPr>
      </w:pPr>
      <w:r w:rsidRPr="00F00BF6">
        <w:rPr>
          <w:rFonts w:ascii="Times New Roman" w:hAnsi="Times New Roman" w:cs="Times New Roman"/>
        </w:rPr>
        <w:t>Downsides of Using the Traditional Hybrid Approach</w:t>
      </w:r>
    </w:p>
    <w:p w14:paraId="63751250" w14:textId="77777777" w:rsidR="00F00BF6" w:rsidRPr="00F00BF6" w:rsidRDefault="00F00BF6" w:rsidP="00F00BF6">
      <w:pPr>
        <w:jc w:val="both"/>
        <w:rPr>
          <w:rFonts w:ascii="Times New Roman" w:hAnsi="Times New Roman" w:cs="Times New Roman"/>
        </w:rPr>
      </w:pPr>
      <w:r w:rsidRPr="00F00BF6">
        <w:rPr>
          <w:rFonts w:ascii="Times New Roman" w:hAnsi="Times New Roman" w:cs="Times New Roman"/>
        </w:rPr>
        <w:t>Though still widely used, the traditional hybrid approach to Speech Recognition does have a few drawbacks. Lower accuracy, as discussed previously, is the biggest. In addition, each model must be trained independently, making them time and labor intensive. Forced aligned data is also difficult to come by and a significant amount of human labor is needed, making them less accessible. Finally, experts are needed to build a custom phonetic set in order to boost the model’s accuracy.</w:t>
      </w:r>
    </w:p>
    <w:p w14:paraId="1D4C6314" w14:textId="77777777" w:rsidR="00F00BF6" w:rsidRPr="00F00BF6" w:rsidRDefault="00F00BF6" w:rsidP="00F00BF6">
      <w:pPr>
        <w:jc w:val="both"/>
        <w:rPr>
          <w:rFonts w:ascii="Times New Roman" w:hAnsi="Times New Roman" w:cs="Times New Roman"/>
        </w:rPr>
      </w:pPr>
    </w:p>
    <w:p w14:paraId="1681ABD8" w14:textId="77777777" w:rsidR="00F00BF6" w:rsidRPr="00F00BF6" w:rsidRDefault="00F00BF6" w:rsidP="00F00BF6">
      <w:pPr>
        <w:jc w:val="both"/>
        <w:rPr>
          <w:rFonts w:ascii="Times New Roman" w:hAnsi="Times New Roman" w:cs="Times New Roman"/>
        </w:rPr>
      </w:pPr>
      <w:r w:rsidRPr="00F00BF6">
        <w:rPr>
          <w:rFonts w:ascii="Times New Roman" w:hAnsi="Times New Roman" w:cs="Times New Roman"/>
        </w:rPr>
        <w:t>#End-to-End Deep Learning Approach</w:t>
      </w:r>
    </w:p>
    <w:p w14:paraId="07AA2C14" w14:textId="77777777" w:rsidR="00F00BF6" w:rsidRPr="00F00BF6" w:rsidRDefault="00F00BF6" w:rsidP="00F00BF6">
      <w:pPr>
        <w:jc w:val="both"/>
        <w:rPr>
          <w:rFonts w:ascii="Times New Roman" w:hAnsi="Times New Roman" w:cs="Times New Roman"/>
        </w:rPr>
      </w:pPr>
      <w:r w:rsidRPr="00F00BF6">
        <w:rPr>
          <w:rFonts w:ascii="Times New Roman" w:hAnsi="Times New Roman" w:cs="Times New Roman"/>
        </w:rPr>
        <w:t xml:space="preserve">An end-to-end Deep Learning approach is a newer way of thinking about ASR, and how we approach ASR here at </w:t>
      </w:r>
      <w:proofErr w:type="spellStart"/>
      <w:r w:rsidRPr="00F00BF6">
        <w:rPr>
          <w:rFonts w:ascii="Times New Roman" w:hAnsi="Times New Roman" w:cs="Times New Roman"/>
        </w:rPr>
        <w:t>AssemblyAI</w:t>
      </w:r>
      <w:proofErr w:type="spellEnd"/>
      <w:r w:rsidRPr="00F00BF6">
        <w:rPr>
          <w:rFonts w:ascii="Times New Roman" w:hAnsi="Times New Roman" w:cs="Times New Roman"/>
        </w:rPr>
        <w:t>.</w:t>
      </w:r>
    </w:p>
    <w:p w14:paraId="2669ADFE" w14:textId="77777777" w:rsidR="00F00BF6" w:rsidRPr="00F00BF6" w:rsidRDefault="00F00BF6" w:rsidP="00F00BF6">
      <w:pPr>
        <w:jc w:val="both"/>
        <w:rPr>
          <w:rFonts w:ascii="Times New Roman" w:hAnsi="Times New Roman" w:cs="Times New Roman"/>
        </w:rPr>
      </w:pPr>
    </w:p>
    <w:p w14:paraId="3F44C1FD" w14:textId="77777777" w:rsidR="00F00BF6" w:rsidRPr="00F00BF6" w:rsidRDefault="00F00BF6" w:rsidP="00F00BF6">
      <w:pPr>
        <w:jc w:val="both"/>
        <w:rPr>
          <w:rFonts w:ascii="Times New Roman" w:hAnsi="Times New Roman" w:cs="Times New Roman"/>
          <w:b/>
          <w:bCs/>
        </w:rPr>
      </w:pPr>
      <w:r w:rsidRPr="00F00BF6">
        <w:rPr>
          <w:rFonts w:ascii="Times New Roman" w:hAnsi="Times New Roman" w:cs="Times New Roman"/>
          <w:b/>
          <w:bCs/>
        </w:rPr>
        <w:t>How End-to-End Deep Learning Models Work</w:t>
      </w:r>
    </w:p>
    <w:p w14:paraId="4BD2E326" w14:textId="77777777" w:rsidR="00F00BF6" w:rsidRPr="00F00BF6" w:rsidRDefault="00F00BF6" w:rsidP="00F00BF6">
      <w:pPr>
        <w:jc w:val="both"/>
        <w:rPr>
          <w:rFonts w:ascii="Times New Roman" w:hAnsi="Times New Roman" w:cs="Times New Roman"/>
        </w:rPr>
      </w:pPr>
      <w:r w:rsidRPr="00F00BF6">
        <w:rPr>
          <w:rFonts w:ascii="Times New Roman" w:hAnsi="Times New Roman" w:cs="Times New Roman"/>
        </w:rPr>
        <w:t>With an end-to-end system, you can directly map a sequence of input acoustic features into a sequence of words. The data does not need to be force-aligned. Depending on the architecture, a Deep Learning system can be trained to produce accurate transcripts without a lexicon model and language model, although language models can help produce more accurate results.</w:t>
      </w:r>
    </w:p>
    <w:p w14:paraId="7460F348" w14:textId="77777777" w:rsidR="00F00BF6" w:rsidRPr="00F00BF6" w:rsidRDefault="00F00BF6" w:rsidP="00F00BF6">
      <w:pPr>
        <w:jc w:val="both"/>
        <w:rPr>
          <w:rFonts w:ascii="Times New Roman" w:hAnsi="Times New Roman" w:cs="Times New Roman"/>
        </w:rPr>
      </w:pPr>
    </w:p>
    <w:p w14:paraId="46620020" w14:textId="77777777" w:rsidR="00F00BF6" w:rsidRPr="00F00BF6" w:rsidRDefault="00F00BF6" w:rsidP="00F00BF6">
      <w:pPr>
        <w:jc w:val="both"/>
        <w:rPr>
          <w:rFonts w:ascii="Times New Roman" w:hAnsi="Times New Roman" w:cs="Times New Roman"/>
        </w:rPr>
      </w:pPr>
      <w:r w:rsidRPr="00F00BF6">
        <w:rPr>
          <w:rFonts w:ascii="Times New Roman" w:hAnsi="Times New Roman" w:cs="Times New Roman"/>
        </w:rPr>
        <w:t>CTC, LAS, and RNNT</w:t>
      </w:r>
    </w:p>
    <w:p w14:paraId="38ABA5EA" w14:textId="77777777" w:rsidR="00F00BF6" w:rsidRPr="00F00BF6" w:rsidRDefault="00F00BF6" w:rsidP="00F00BF6">
      <w:pPr>
        <w:jc w:val="both"/>
        <w:rPr>
          <w:rFonts w:ascii="Times New Roman" w:hAnsi="Times New Roman" w:cs="Times New Roman"/>
        </w:rPr>
      </w:pPr>
      <w:r w:rsidRPr="00F00BF6">
        <w:rPr>
          <w:rFonts w:ascii="Times New Roman" w:hAnsi="Times New Roman" w:cs="Times New Roman"/>
        </w:rPr>
        <w:t>CTC, LAS, and RNNTs are popular Speech Recognition end-to-end Deep Learning architectures. These systems can be trained to produce super accurate results without needing force aligned data, lexicon models, and language models.</w:t>
      </w:r>
    </w:p>
    <w:p w14:paraId="2C08D721" w14:textId="77777777" w:rsidR="00F00BF6" w:rsidRPr="00F00BF6" w:rsidRDefault="00F00BF6" w:rsidP="00F00BF6">
      <w:pPr>
        <w:jc w:val="both"/>
        <w:rPr>
          <w:rFonts w:ascii="Times New Roman" w:hAnsi="Times New Roman" w:cs="Times New Roman"/>
        </w:rPr>
      </w:pPr>
    </w:p>
    <w:p w14:paraId="6A31CDA6" w14:textId="77777777" w:rsidR="00F00BF6" w:rsidRPr="00F00BF6" w:rsidRDefault="00F00BF6" w:rsidP="00F00BF6">
      <w:pPr>
        <w:jc w:val="both"/>
        <w:rPr>
          <w:rFonts w:ascii="Times New Roman" w:hAnsi="Times New Roman" w:cs="Times New Roman"/>
          <w:b/>
          <w:bCs/>
        </w:rPr>
      </w:pPr>
      <w:r w:rsidRPr="00F00BF6">
        <w:rPr>
          <w:rFonts w:ascii="Times New Roman" w:hAnsi="Times New Roman" w:cs="Times New Roman"/>
          <w:b/>
          <w:bCs/>
        </w:rPr>
        <w:t>Advantages of End-to-End Deep Learning Models</w:t>
      </w:r>
    </w:p>
    <w:p w14:paraId="13AB5025" w14:textId="77777777" w:rsidR="00F00BF6" w:rsidRPr="00F00BF6" w:rsidRDefault="00F00BF6" w:rsidP="00F00BF6">
      <w:pPr>
        <w:jc w:val="both"/>
        <w:rPr>
          <w:rFonts w:ascii="Times New Roman" w:hAnsi="Times New Roman" w:cs="Times New Roman"/>
        </w:rPr>
      </w:pPr>
      <w:r w:rsidRPr="00F00BF6">
        <w:rPr>
          <w:rFonts w:ascii="Times New Roman" w:hAnsi="Times New Roman" w:cs="Times New Roman"/>
        </w:rPr>
        <w:t>End-to-end Deep Learning models are easier to train and require less human labor than a traditional approach. They are also more accurate than the traditional models being used today.</w:t>
      </w:r>
    </w:p>
    <w:p w14:paraId="2E2E5211" w14:textId="77777777" w:rsidR="00F00BF6" w:rsidRPr="00F00BF6" w:rsidRDefault="00F00BF6" w:rsidP="00F00BF6">
      <w:pPr>
        <w:jc w:val="both"/>
        <w:rPr>
          <w:rFonts w:ascii="Times New Roman" w:hAnsi="Times New Roman" w:cs="Times New Roman"/>
        </w:rPr>
      </w:pPr>
      <w:bookmarkStart w:id="0" w:name="_GoBack"/>
      <w:bookmarkEnd w:id="0"/>
    </w:p>
    <w:p w14:paraId="420F199D" w14:textId="77777777" w:rsidR="00F00BF6" w:rsidRPr="00F00BF6" w:rsidRDefault="00F00BF6" w:rsidP="00F00BF6">
      <w:pPr>
        <w:jc w:val="both"/>
        <w:rPr>
          <w:rFonts w:ascii="Times New Roman" w:hAnsi="Times New Roman" w:cs="Times New Roman"/>
        </w:rPr>
      </w:pPr>
      <w:r w:rsidRPr="00F00BF6">
        <w:rPr>
          <w:rFonts w:ascii="Times New Roman" w:hAnsi="Times New Roman" w:cs="Times New Roman"/>
        </w:rPr>
        <w:t>The Deep Learning research community is actively searching for ways to constantly improve these models using the latest research as well, so there’s no concern of accuracy plateaus any time soon--in fact, we’ll see Deep Learning models reach human level accuracy in the next few years.</w:t>
      </w:r>
    </w:p>
    <w:p w14:paraId="585661CB" w14:textId="77777777" w:rsidR="00F00BF6" w:rsidRPr="00F00BF6" w:rsidRDefault="00F00BF6" w:rsidP="00F00BF6">
      <w:pPr>
        <w:jc w:val="both"/>
        <w:rPr>
          <w:rFonts w:ascii="Times New Roman" w:hAnsi="Times New Roman" w:cs="Times New Roman"/>
        </w:rPr>
      </w:pPr>
    </w:p>
    <w:p w14:paraId="04F286B6" w14:textId="77777777" w:rsidR="00F00BF6" w:rsidRPr="00F00BF6" w:rsidRDefault="00F00BF6" w:rsidP="00F00BF6">
      <w:pPr>
        <w:jc w:val="both"/>
        <w:rPr>
          <w:rFonts w:ascii="Times New Roman" w:hAnsi="Times New Roman" w:cs="Times New Roman"/>
        </w:rPr>
      </w:pPr>
      <w:r w:rsidRPr="00F00BF6">
        <w:rPr>
          <w:rFonts w:ascii="Times New Roman" w:hAnsi="Times New Roman" w:cs="Times New Roman"/>
        </w:rPr>
        <w:t>#ASR Key Terms and Features</w:t>
      </w:r>
    </w:p>
    <w:p w14:paraId="67269F0D" w14:textId="77777777" w:rsidR="00F00BF6" w:rsidRPr="00F00BF6" w:rsidRDefault="00F00BF6" w:rsidP="00F00BF6">
      <w:pPr>
        <w:jc w:val="both"/>
        <w:rPr>
          <w:rFonts w:ascii="Times New Roman" w:hAnsi="Times New Roman" w:cs="Times New Roman"/>
        </w:rPr>
      </w:pPr>
      <w:r w:rsidRPr="00F00BF6">
        <w:rPr>
          <w:rFonts w:ascii="Times New Roman" w:hAnsi="Times New Roman" w:cs="Times New Roman"/>
        </w:rPr>
        <w:t>Acoustic Model: The acoustic model takes in audio waveforms and predicts what words are present in the waveform.</w:t>
      </w:r>
    </w:p>
    <w:p w14:paraId="4FB092A2" w14:textId="77777777" w:rsidR="00F00BF6" w:rsidRPr="00F00BF6" w:rsidRDefault="00F00BF6" w:rsidP="00F00BF6">
      <w:pPr>
        <w:jc w:val="both"/>
        <w:rPr>
          <w:rFonts w:ascii="Times New Roman" w:hAnsi="Times New Roman" w:cs="Times New Roman"/>
        </w:rPr>
      </w:pPr>
    </w:p>
    <w:p w14:paraId="43F633AF" w14:textId="77777777" w:rsidR="00F00BF6" w:rsidRPr="00F00BF6" w:rsidRDefault="00F00BF6" w:rsidP="00F00BF6">
      <w:pPr>
        <w:jc w:val="both"/>
        <w:rPr>
          <w:rFonts w:ascii="Times New Roman" w:hAnsi="Times New Roman" w:cs="Times New Roman"/>
        </w:rPr>
      </w:pPr>
      <w:r w:rsidRPr="00F00BF6">
        <w:rPr>
          <w:rFonts w:ascii="Times New Roman" w:hAnsi="Times New Roman" w:cs="Times New Roman"/>
        </w:rPr>
        <w:t>Language Model: The language model can be used to help guide and correct the acoustic model's predictions.</w:t>
      </w:r>
    </w:p>
    <w:p w14:paraId="57298A74" w14:textId="77777777" w:rsidR="00F00BF6" w:rsidRPr="00F00BF6" w:rsidRDefault="00F00BF6" w:rsidP="00F00BF6">
      <w:pPr>
        <w:jc w:val="both"/>
        <w:rPr>
          <w:rFonts w:ascii="Times New Roman" w:hAnsi="Times New Roman" w:cs="Times New Roman"/>
        </w:rPr>
      </w:pPr>
    </w:p>
    <w:p w14:paraId="6FB161B9" w14:textId="77777777" w:rsidR="00F00BF6" w:rsidRPr="00F00BF6" w:rsidRDefault="00F00BF6" w:rsidP="00F00BF6">
      <w:pPr>
        <w:jc w:val="both"/>
        <w:rPr>
          <w:rFonts w:ascii="Times New Roman" w:hAnsi="Times New Roman" w:cs="Times New Roman"/>
        </w:rPr>
      </w:pPr>
      <w:r w:rsidRPr="00F00BF6">
        <w:rPr>
          <w:rFonts w:ascii="Times New Roman" w:hAnsi="Times New Roman" w:cs="Times New Roman"/>
        </w:rPr>
        <w:t>Word Error Rate: The industry standard measurement of how accurate an ASR transcription is, as compared to a human transcription.</w:t>
      </w:r>
    </w:p>
    <w:p w14:paraId="02FEF165" w14:textId="77777777" w:rsidR="00F00BF6" w:rsidRPr="00F00BF6" w:rsidRDefault="00F00BF6" w:rsidP="00F00BF6">
      <w:pPr>
        <w:jc w:val="both"/>
        <w:rPr>
          <w:rFonts w:ascii="Times New Roman" w:hAnsi="Times New Roman" w:cs="Times New Roman"/>
        </w:rPr>
      </w:pPr>
    </w:p>
    <w:p w14:paraId="097F547C" w14:textId="77777777" w:rsidR="00F00BF6" w:rsidRPr="00F00BF6" w:rsidRDefault="00F00BF6" w:rsidP="00F00BF6">
      <w:pPr>
        <w:jc w:val="both"/>
        <w:rPr>
          <w:rFonts w:ascii="Times New Roman" w:hAnsi="Times New Roman" w:cs="Times New Roman"/>
        </w:rPr>
      </w:pPr>
      <w:r w:rsidRPr="00F00BF6">
        <w:rPr>
          <w:rFonts w:ascii="Times New Roman" w:hAnsi="Times New Roman" w:cs="Times New Roman"/>
        </w:rPr>
        <w:t xml:space="preserve">Speaker </w:t>
      </w:r>
      <w:proofErr w:type="spellStart"/>
      <w:r w:rsidRPr="00F00BF6">
        <w:rPr>
          <w:rFonts w:ascii="Times New Roman" w:hAnsi="Times New Roman" w:cs="Times New Roman"/>
        </w:rPr>
        <w:t>Diarization</w:t>
      </w:r>
      <w:proofErr w:type="spellEnd"/>
      <w:r w:rsidRPr="00F00BF6">
        <w:rPr>
          <w:rFonts w:ascii="Times New Roman" w:hAnsi="Times New Roman" w:cs="Times New Roman"/>
        </w:rPr>
        <w:t>: Answers the question, who spoke when? Also referred to as speaker labels.</w:t>
      </w:r>
    </w:p>
    <w:p w14:paraId="74D8D3A4" w14:textId="77777777" w:rsidR="00F00BF6" w:rsidRPr="00F00BF6" w:rsidRDefault="00F00BF6" w:rsidP="00F00BF6">
      <w:pPr>
        <w:jc w:val="both"/>
        <w:rPr>
          <w:rFonts w:ascii="Times New Roman" w:hAnsi="Times New Roman" w:cs="Times New Roman"/>
        </w:rPr>
      </w:pPr>
    </w:p>
    <w:p w14:paraId="3D3C2D0F" w14:textId="77777777" w:rsidR="00F00BF6" w:rsidRPr="00F00BF6" w:rsidRDefault="00F00BF6" w:rsidP="00F00BF6">
      <w:pPr>
        <w:jc w:val="both"/>
        <w:rPr>
          <w:rFonts w:ascii="Times New Roman" w:hAnsi="Times New Roman" w:cs="Times New Roman"/>
        </w:rPr>
      </w:pPr>
      <w:r w:rsidRPr="00F00BF6">
        <w:rPr>
          <w:rFonts w:ascii="Times New Roman" w:hAnsi="Times New Roman" w:cs="Times New Roman"/>
        </w:rPr>
        <w:t>Custom Vocabulary: Also referred to as Word Boost, custom vocabulary boosts accuracy for a list of specific keywords or phrases when transcribing an audio file.</w:t>
      </w:r>
    </w:p>
    <w:p w14:paraId="48997822" w14:textId="77777777" w:rsidR="00F00BF6" w:rsidRPr="00F00BF6" w:rsidRDefault="00F00BF6" w:rsidP="00F00BF6">
      <w:pPr>
        <w:jc w:val="both"/>
        <w:rPr>
          <w:rFonts w:ascii="Times New Roman" w:hAnsi="Times New Roman" w:cs="Times New Roman"/>
        </w:rPr>
      </w:pPr>
    </w:p>
    <w:p w14:paraId="42A28878" w14:textId="77777777" w:rsidR="00F00BF6" w:rsidRPr="00F00BF6" w:rsidRDefault="00F00BF6" w:rsidP="00F00BF6">
      <w:pPr>
        <w:jc w:val="both"/>
        <w:rPr>
          <w:rFonts w:ascii="Times New Roman" w:hAnsi="Times New Roman" w:cs="Times New Roman"/>
        </w:rPr>
      </w:pPr>
      <w:r w:rsidRPr="00F00BF6">
        <w:rPr>
          <w:rFonts w:ascii="Times New Roman" w:hAnsi="Times New Roman" w:cs="Times New Roman"/>
        </w:rPr>
        <w:t>Sentiment Analysis: The sentiment, typically positive, negative, or neutral, of specific speech segments in an audio or video file.</w:t>
      </w:r>
    </w:p>
    <w:p w14:paraId="705A2E72" w14:textId="77777777" w:rsidR="00F00BF6" w:rsidRPr="00F00BF6" w:rsidRDefault="00F00BF6" w:rsidP="00F00BF6">
      <w:pPr>
        <w:jc w:val="both"/>
        <w:rPr>
          <w:rFonts w:ascii="Times New Roman" w:hAnsi="Times New Roman" w:cs="Times New Roman"/>
        </w:rPr>
      </w:pPr>
    </w:p>
    <w:p w14:paraId="4EB4B6DC" w14:textId="77777777" w:rsidR="00F00BF6" w:rsidRPr="00F00BF6" w:rsidRDefault="00F00BF6" w:rsidP="00F00BF6">
      <w:pPr>
        <w:jc w:val="both"/>
        <w:rPr>
          <w:rFonts w:ascii="Times New Roman" w:hAnsi="Times New Roman" w:cs="Times New Roman"/>
        </w:rPr>
      </w:pPr>
      <w:r w:rsidRPr="00F00BF6">
        <w:rPr>
          <w:rFonts w:ascii="Times New Roman" w:hAnsi="Times New Roman" w:cs="Times New Roman"/>
        </w:rPr>
        <w:t xml:space="preserve">See more models specific to </w:t>
      </w:r>
      <w:proofErr w:type="spellStart"/>
      <w:r w:rsidRPr="00F00BF6">
        <w:rPr>
          <w:rFonts w:ascii="Times New Roman" w:hAnsi="Times New Roman" w:cs="Times New Roman"/>
        </w:rPr>
        <w:t>AssemblyAI</w:t>
      </w:r>
      <w:proofErr w:type="spellEnd"/>
      <w:r w:rsidRPr="00F00BF6">
        <w:rPr>
          <w:rFonts w:ascii="Times New Roman" w:hAnsi="Times New Roman" w:cs="Times New Roman"/>
        </w:rPr>
        <w:t>.</w:t>
      </w:r>
    </w:p>
    <w:p w14:paraId="05D8020C" w14:textId="77777777" w:rsidR="00F00BF6" w:rsidRPr="00F00BF6" w:rsidRDefault="00F00BF6" w:rsidP="00F00BF6">
      <w:pPr>
        <w:jc w:val="both"/>
        <w:rPr>
          <w:rFonts w:ascii="Times New Roman" w:hAnsi="Times New Roman" w:cs="Times New Roman"/>
        </w:rPr>
      </w:pPr>
    </w:p>
    <w:p w14:paraId="4AD33DF5" w14:textId="77777777" w:rsidR="00F00BF6" w:rsidRPr="00F00BF6" w:rsidRDefault="00F00BF6" w:rsidP="00F00BF6">
      <w:pPr>
        <w:jc w:val="both"/>
        <w:rPr>
          <w:rFonts w:ascii="Times New Roman" w:hAnsi="Times New Roman" w:cs="Times New Roman"/>
        </w:rPr>
      </w:pPr>
      <w:r w:rsidRPr="00F00BF6">
        <w:rPr>
          <w:rFonts w:ascii="Times New Roman" w:hAnsi="Times New Roman" w:cs="Times New Roman"/>
        </w:rPr>
        <w:t>#Key Applications of ASR</w:t>
      </w:r>
    </w:p>
    <w:p w14:paraId="24FCB14E" w14:textId="77777777" w:rsidR="00F00BF6" w:rsidRPr="00F00BF6" w:rsidRDefault="00F00BF6" w:rsidP="00F00BF6">
      <w:pPr>
        <w:jc w:val="both"/>
        <w:rPr>
          <w:rFonts w:ascii="Times New Roman" w:hAnsi="Times New Roman" w:cs="Times New Roman"/>
        </w:rPr>
      </w:pPr>
      <w:r w:rsidRPr="00F00BF6">
        <w:rPr>
          <w:rFonts w:ascii="Times New Roman" w:hAnsi="Times New Roman" w:cs="Times New Roman"/>
        </w:rPr>
        <w:t>The immense advances in the field of ASR has seen a correlation of growth in Speech-to-Text APIs. Companies are using ASR technology for Speech-to-Text applications across a diverse range of industries. Some examples include:</w:t>
      </w:r>
    </w:p>
    <w:p w14:paraId="0D2AB3E3" w14:textId="77777777" w:rsidR="00F00BF6" w:rsidRPr="00F00BF6" w:rsidRDefault="00F00BF6" w:rsidP="00F00BF6">
      <w:pPr>
        <w:jc w:val="both"/>
        <w:rPr>
          <w:rFonts w:ascii="Times New Roman" w:hAnsi="Times New Roman" w:cs="Times New Roman"/>
        </w:rPr>
      </w:pPr>
    </w:p>
    <w:p w14:paraId="3A43C7EF" w14:textId="77777777" w:rsidR="00F00BF6" w:rsidRPr="00F00BF6" w:rsidRDefault="00F00BF6" w:rsidP="00F00BF6">
      <w:pPr>
        <w:jc w:val="both"/>
        <w:rPr>
          <w:rFonts w:ascii="Times New Roman" w:hAnsi="Times New Roman" w:cs="Times New Roman"/>
        </w:rPr>
      </w:pPr>
      <w:r w:rsidRPr="00F00BF6">
        <w:rPr>
          <w:rFonts w:ascii="Times New Roman" w:hAnsi="Times New Roman" w:cs="Times New Roman"/>
        </w:rPr>
        <w:t xml:space="preserve">Telephony: Call tracking, cloud phone solutions, and contact centers need accurate transcriptions, as well as innovative analytical features like Conversation Intelligence, call analytics, speaker </w:t>
      </w:r>
      <w:proofErr w:type="spellStart"/>
      <w:r w:rsidRPr="00F00BF6">
        <w:rPr>
          <w:rFonts w:ascii="Times New Roman" w:hAnsi="Times New Roman" w:cs="Times New Roman"/>
        </w:rPr>
        <w:t>diarization</w:t>
      </w:r>
      <w:proofErr w:type="spellEnd"/>
      <w:r w:rsidRPr="00F00BF6">
        <w:rPr>
          <w:rFonts w:ascii="Times New Roman" w:hAnsi="Times New Roman" w:cs="Times New Roman"/>
        </w:rPr>
        <w:t>, and more.</w:t>
      </w:r>
    </w:p>
    <w:p w14:paraId="5559E5B4" w14:textId="77777777" w:rsidR="00F00BF6" w:rsidRPr="00F00BF6" w:rsidRDefault="00F00BF6" w:rsidP="00F00BF6">
      <w:pPr>
        <w:jc w:val="both"/>
        <w:rPr>
          <w:rFonts w:ascii="Times New Roman" w:hAnsi="Times New Roman" w:cs="Times New Roman"/>
        </w:rPr>
      </w:pPr>
    </w:p>
    <w:p w14:paraId="74CE07F9" w14:textId="77777777" w:rsidR="00F00BF6" w:rsidRPr="00F00BF6" w:rsidRDefault="00F00BF6" w:rsidP="00F00BF6">
      <w:pPr>
        <w:jc w:val="both"/>
        <w:rPr>
          <w:rFonts w:ascii="Times New Roman" w:hAnsi="Times New Roman" w:cs="Times New Roman"/>
        </w:rPr>
      </w:pPr>
      <w:r w:rsidRPr="00F00BF6">
        <w:rPr>
          <w:rFonts w:ascii="Times New Roman" w:hAnsi="Times New Roman" w:cs="Times New Roman"/>
        </w:rPr>
        <w:t>Video Platforms: Real-time and asynchronous video captioning are industry standard. Video editing platforms (and video editors alike) also need content categorization and content moderation to improve accessibility and search.</w:t>
      </w:r>
    </w:p>
    <w:p w14:paraId="1F14D6A4" w14:textId="77777777" w:rsidR="00F00BF6" w:rsidRPr="00F00BF6" w:rsidRDefault="00F00BF6" w:rsidP="00F00BF6">
      <w:pPr>
        <w:jc w:val="both"/>
        <w:rPr>
          <w:rFonts w:ascii="Times New Roman" w:hAnsi="Times New Roman" w:cs="Times New Roman"/>
        </w:rPr>
      </w:pPr>
    </w:p>
    <w:p w14:paraId="7D7B1CBA" w14:textId="77777777" w:rsidR="00F00BF6" w:rsidRPr="00F00BF6" w:rsidRDefault="00F00BF6" w:rsidP="00F00BF6">
      <w:pPr>
        <w:jc w:val="both"/>
        <w:rPr>
          <w:rFonts w:ascii="Times New Roman" w:hAnsi="Times New Roman" w:cs="Times New Roman"/>
        </w:rPr>
      </w:pPr>
      <w:r w:rsidRPr="00F00BF6">
        <w:rPr>
          <w:rFonts w:ascii="Times New Roman" w:hAnsi="Times New Roman" w:cs="Times New Roman"/>
        </w:rPr>
        <w:t>Media Monitoring: Speech-to-Text APIs can help broadcast TV, podcasts, radio, and more quickly and accurately detect brand and other topic mentions for better advertising.</w:t>
      </w:r>
    </w:p>
    <w:p w14:paraId="770A12E3" w14:textId="77777777" w:rsidR="00F00BF6" w:rsidRPr="00F00BF6" w:rsidRDefault="00F00BF6" w:rsidP="00F00BF6">
      <w:pPr>
        <w:jc w:val="both"/>
        <w:rPr>
          <w:rFonts w:ascii="Times New Roman" w:hAnsi="Times New Roman" w:cs="Times New Roman"/>
        </w:rPr>
      </w:pPr>
    </w:p>
    <w:p w14:paraId="6A61AF84" w14:textId="58839077" w:rsidR="00F00BF6" w:rsidRPr="00967BDB" w:rsidRDefault="00F00BF6" w:rsidP="00F00BF6">
      <w:pPr>
        <w:jc w:val="both"/>
        <w:rPr>
          <w:rFonts w:ascii="Times New Roman" w:hAnsi="Times New Roman" w:cs="Times New Roman"/>
        </w:rPr>
      </w:pPr>
      <w:r w:rsidRPr="00F00BF6">
        <w:rPr>
          <w:rFonts w:ascii="Times New Roman" w:hAnsi="Times New Roman" w:cs="Times New Roman"/>
        </w:rPr>
        <w:t>Virtual Meetings: Meeting platforms like Zoom, Google Meet, WebEx, and more need accurate transcriptions and the ability to analyze this content to drive key insights and action.</w:t>
      </w:r>
    </w:p>
    <w:sectPr w:rsidR="00F00BF6" w:rsidRPr="00967B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298"/>
    <w:rsid w:val="00967BDB"/>
    <w:rsid w:val="009C0298"/>
    <w:rsid w:val="00AE5E68"/>
    <w:rsid w:val="00F00BF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E781A"/>
  <w15:chartTrackingRefBased/>
  <w15:docId w15:val="{DA053BFD-DA70-4776-84AC-4B917FAB2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2997486">
      <w:bodyDiv w:val="1"/>
      <w:marLeft w:val="0"/>
      <w:marRight w:val="0"/>
      <w:marTop w:val="0"/>
      <w:marBottom w:val="0"/>
      <w:divBdr>
        <w:top w:val="none" w:sz="0" w:space="0" w:color="auto"/>
        <w:left w:val="none" w:sz="0" w:space="0" w:color="auto"/>
        <w:bottom w:val="none" w:sz="0" w:space="0" w:color="auto"/>
        <w:right w:val="none" w:sz="0" w:space="0" w:color="auto"/>
      </w:divBdr>
    </w:div>
    <w:div w:id="1775049731">
      <w:bodyDiv w:val="1"/>
      <w:marLeft w:val="0"/>
      <w:marRight w:val="0"/>
      <w:marTop w:val="0"/>
      <w:marBottom w:val="0"/>
      <w:divBdr>
        <w:top w:val="none" w:sz="0" w:space="0" w:color="auto"/>
        <w:left w:val="none" w:sz="0" w:space="0" w:color="auto"/>
        <w:bottom w:val="none" w:sz="0" w:space="0" w:color="auto"/>
        <w:right w:val="none" w:sz="0" w:space="0" w:color="auto"/>
      </w:divBdr>
    </w:div>
    <w:div w:id="206459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1077</Words>
  <Characters>6140</Characters>
  <Application>Microsoft Office Word</Application>
  <DocSecurity>0</DocSecurity>
  <Lines>51</Lines>
  <Paragraphs>14</Paragraphs>
  <ScaleCrop>false</ScaleCrop>
  <Company/>
  <LinksUpToDate>false</LinksUpToDate>
  <CharactersWithSpaces>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RAMAKANT GANJESHWAR</dc:creator>
  <cp:keywords/>
  <dc:description/>
  <cp:lastModifiedBy>RAMAKANT GANJESHWAR</cp:lastModifiedBy>
  <cp:revision>3</cp:revision>
  <dcterms:created xsi:type="dcterms:W3CDTF">2023-12-16T11:55:00Z</dcterms:created>
  <dcterms:modified xsi:type="dcterms:W3CDTF">2023-12-16T11:59:00Z</dcterms:modified>
</cp:coreProperties>
</file>