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FOR THE ISSUE OF CERTIFIED COPIES OF [DOCUMENTS / ORDERS] [URGENT / ORDINARY]</w:t>
      </w:r>
    </w:p>
    <w:p>
      <w:pPr>
        <w:keepNext w:val="0"/>
        <w:keepLines/>
      </w:pPr>
      <w:r>
        <w:rPr>
          <w:b w:val="0"/>
        </w:rPr>
        <w:t>Respectfully showeth:</w:t>
      </w:r>
    </w:p>
    <w:p>
      <w:pPr>
        <w:keepNext w:val="0"/>
        <w:keepLines/>
        <w:ind w:left="283" w:hanging="283"/>
      </w:pPr>
      <w:r>
        <w:rPr>
          <w:b w:val="0"/>
        </w:rPr>
        <w:t>1. That the applicant is [a party to / the counsel for __ in] the above-noted case [or: a non-party with interest, as stated in the accompanying affidavit].</w:t>
      </w:r>
    </w:p>
    <w:p>
      <w:pPr>
        <w:keepNext w:val="0"/>
        <w:keepLines/>
        <w:ind w:left="283" w:hanging="283"/>
      </w:pPr>
      <w:r>
        <w:rPr>
          <w:b w:val="0"/>
        </w:rPr>
        <w:t>2. That the applicant requires certified copies of the following: (1) [ORDER / JUDGMENT dated __]; (2) [DOCUMENT / DEPOSITION of __ recorded on __]; (3) [__].</w:t>
      </w:r>
    </w:p>
    <w:p>
      <w:pPr>
        <w:keepNext w:val="0"/>
        <w:keepLines/>
        <w:ind w:left="283" w:hanging="283"/>
      </w:pPr>
      <w:r>
        <w:rPr>
          <w:b w:val="0"/>
        </w:rPr>
        <w:t>3. That the copies are required for [PURPOSE — e.g. filing an appeal / production before another forum].</w:t>
      </w:r>
    </w:p>
    <w:p>
      <w:pPr>
        <w:keepNext w:val="0"/>
        <w:keepLines/>
        <w:ind w:left="283" w:hanging="283"/>
      </w:pPr>
      <w:r>
        <w:rPr>
          <w:b w:val="0"/>
        </w:rPr>
        <w:t>4. That the requisite copying fee / stamps have been affixed or deposited [and urgent charges, if applicable].</w:t>
      </w:r>
    </w:p>
    <w:p>
      <w:pPr>
        <w:keepNext w:val="0"/>
        <w:keepLines/>
        <w:ind w:left="283" w:hanging="283"/>
      </w:pPr>
      <w:r>
        <w:rPr>
          <w:b w:val="0"/>
        </w:rPr>
        <w:t>5. That the exact record required is [judgment / order / deposition / exhibit], dated [ ], in case [number, title and court]. Any exhibit or page identifier is [ ].</w:t>
      </w:r>
    </w:p>
    <w:p>
      <w:pPr>
        <w:keepNext w:val="0"/>
        <w:keepLines/>
        <w:ind w:left="283" w:hanging="283"/>
      </w:pPr>
      <w:r>
        <w:rPr>
          <w:b w:val="0"/>
        </w:rPr>
        <w:t>6. That the applicant’s entitlement as [party / authorised counsel / permitted non-party] rests on [particulars]. Confidential, sealed, juvenile or otherwise restricted records are specifically identified and permission, if required, is sought.</w:t>
      </w:r>
    </w:p>
    <w:p>
      <w:pPr>
        <w:keepNext w:val="0"/>
        <w:keepLines/>
        <w:ind w:left="283" w:hanging="283"/>
      </w:pPr>
      <w:r>
        <w:rPr>
          <w:b w:val="0"/>
        </w:rPr>
        <w:t>7. That [ordinary / urgent] processing is requested for [purpose and deadline]. Copying fee, folios, identity/authority and delivery arrangements will comply with the applicable copying rules.</w:t>
      </w:r>
    </w:p>
    <w:p>
      <w:pPr>
        <w:keepNext w:val="0"/>
        <w:keepLines/>
        <w:ind w:left="283" w:hanging="283"/>
      </w:pPr>
      <w:r>
        <w:rPr>
          <w:b w:val="0"/>
        </w:rPr>
        <w:t>8. That for limitation purposes the application date, readiness date and collection date will be recorded from the copying office; this request does not presume an automatic extension of any filing deadline.</w:t>
      </w:r>
    </w:p>
    <w:p>
      <w:pPr>
        <w:keepNext/>
        <w:keepLines/>
      </w:pPr>
      <w:r>
        <w:rPr>
          <w:b/>
        </w:rPr>
        <w:t>PRAYER</w:t>
      </w:r>
    </w:p>
    <w:p>
      <w:pPr>
        <w:keepNext/>
        <w:keepLines/>
      </w:pPr>
      <w:r>
        <w:rPr>
          <w:b w:val="0"/>
        </w:rPr>
        <w:t>It is, therefore, respectfully prayed that certified copies of the documents listed above may kindly be issued to the applicant.</w:t>
      </w:r>
    </w:p>
    <w:p>
      <w:pPr>
        <w:keepNext/>
        <w:keepLines/>
      </w:pPr>
      <w:r>
        <w:rPr>
          <w:b w:val="0"/>
        </w:rPr>
        <w:t>Place: [PLACE]    Date: [DATE]</w:t>
        <w:br/>
        <w:t>APPLICANTThrough [NAME OF ADVOCATE]AdvocateEnrolment No. [__]</w:t>
      </w:r>
    </w:p>
    <w:p>
      <w:pPr>
        <w:keepNext w:val="0"/>
        <w:keepLines/>
      </w:pPr>
      <w:r>
        <w:rPr>
          <w:b w:val="0"/>
          <w:sz w:val="20"/>
        </w:rPr>
        <w:t>Note: Attach the copying fee as prescribed. An affidavit is usually needed only where the applicant is not a party or the rules require it.</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Use the court/copying-agency prescribed request where mandatory. Identify the exact document and urgency. A general judgment citation is ordinarily unnecessary; entitlement and local copying rules matter.</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