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Δογμάτων Ἀπολείμματα</w:t>
      </w:r>
      <w:r>
        <w:br/>
      </w:r>
      <w:r>
        <w:rPr>
          <w:i/>
          <w:color w:val="666666"/>
          <w:sz w:val="40"/>
        </w:rPr>
        <w:t>On Doctrines,Remnants</w:t>
      </w:r>
    </w:p>
    <w:p>
      <w:pPr>
        <w:jc w:val="center"/>
      </w:pPr>
      <w:r>
        <w:rPr>
          <w:rFonts w:ascii="Times New Roman" w:hAnsi="Times New Roman"/>
          <w:color w:val="1E3A70"/>
          <w:sz w:val="32"/>
        </w:rPr>
        <w:t>Ἀέτιος ὁ Δοξογράφος</w:t>
      </w:r>
      <w:r>
        <w:br/>
      </w:r>
      <w:r>
        <w:rPr>
          <w:i/>
          <w:color w:val="666666"/>
          <w:sz w:val="28"/>
        </w:rPr>
        <w:t>by Aetius Doxographer</w:t>
      </w:r>
    </w:p>
    <w:p/>
    <w:p>
      <w:r>
        <w:rPr>
          <w:rFonts w:ascii="Courier New" w:hAnsi="Courier New"/>
          <w:color w:val="555555"/>
          <w:sz w:val="20"/>
        </w:rPr>
        <w:t>[284]</w:t>
      </w:r>
    </w:p>
    <w:p>
      <w:r>
        <w:rPr>
          <w:rFonts w:ascii="Gentium Plus" w:hAnsi="Gentium Plus"/>
          <w:sz w:val="24"/>
        </w:rPr>
        <w:t>Theodoret. gr. aff. cur. IV 5 Ξε‐ νοφάνης μὲν οὖν ὁ Ὀρθομένους ὁ Κολοφώ‐ νιος ὁ τῆς Ἐλεατικῆς αἱρέσεως ἡγησάμενος ἓν εἶναι τὸ πᾶν ἔφησε σφαιροειδὲς καὶ πεπερασμέ‐</w:t>
      </w:r>
    </w:p>
    <w:p>
      <w:r>
        <w:rPr>
          <w:rFonts w:ascii="Courier New" w:hAnsi="Courier New"/>
          <w:color w:val="555555"/>
          <w:sz w:val="20"/>
        </w:rPr>
        <w:t>[5]</w:t>
      </w:r>
    </w:p>
    <w:p>
      <w:r>
        <w:rPr>
          <w:rFonts w:ascii="Gentium Plus" w:hAnsi="Gentium Plus"/>
          <w:sz w:val="24"/>
        </w:rPr>
        <w:t>νον, οὐ γενητὸν ἀλλ’ ἀίδιον καὶ πάμπαν ἀκί‐ νητον. πάλιν δὲ αὖ τῶνδε τῶν λόγων ἐπιλα‐ θόμενος ἐκ τῆς γῆς φῦναι ἅπαντα εἴρηκεν. αὐ‐ τοῦ γὰρ δὴ τόδε τὸ ἔπος ἐστίν ‘ἐκ γῆς γὰρ τάδε πάντα καὶ εἰς γῆν πάντα τελευτᾷ.‘</w:t>
      </w:r>
    </w:p>
    <w:p>
      <w:r>
        <w:rPr>
          <w:rFonts w:ascii="Courier New" w:hAnsi="Courier New"/>
          <w:color w:val="555555"/>
          <w:sz w:val="20"/>
        </w:rPr>
        <w:t>[10]</w:t>
      </w:r>
    </w:p>
    <w:p>
      <w:r>
        <w:rPr>
          <w:rFonts w:ascii="Gentium Plus" w:hAnsi="Gentium Plus"/>
          <w:sz w:val="24"/>
        </w:rPr>
        <w:t>Idem IV 7 καὶ Παρμενίδης δὲ ὁ Πύρρητος ὁ Ἐλεάτης Ξενοφάνους ἑταῖρος γενό‐ μενος κατὰ μὲν τὸν πρῶτον λόγον ξύμφωνα τῷ διδασκάλῳ ξυγγέγραφεν· αὐτοῦ γὰρ δὴ τόδε τὸ ἔπος εἶναί φασι ‘οὖλον μουνογενές τε καὶ</w:t>
      </w:r>
    </w:p>
    <w:p>
      <w:r>
        <w:rPr>
          <w:rFonts w:ascii="Courier New" w:hAnsi="Courier New"/>
          <w:color w:val="555555"/>
          <w:sz w:val="20"/>
        </w:rPr>
        <w:t>[15]</w:t>
      </w:r>
    </w:p>
    <w:p>
      <w:r>
        <w:rPr>
          <w:rFonts w:ascii="Gentium Plus" w:hAnsi="Gentium Plus"/>
          <w:sz w:val="24"/>
        </w:rPr>
        <w:t>ἀτρεμὲς ἠδ’ ἀγένητον.‘ αἰτίαν δὲ τῶν ὅλων οὐ τὴν γῆν μόνον καθάπερ ἐκεῖνος ἀλλὰ καὶ τὸ</w:t>
      </w:r>
    </w:p>
    <w:p>
      <w:r>
        <w:rPr>
          <w:rFonts w:ascii="Courier New" w:hAnsi="Courier New"/>
          <w:color w:val="555555"/>
          <w:sz w:val="20"/>
        </w:rPr>
        <w:t>[285]</w:t>
      </w:r>
    </w:p>
    <w:p>
      <w:r>
        <w:rPr>
          <w:rFonts w:ascii="Gentium Plus" w:hAnsi="Gentium Plus"/>
          <w:sz w:val="24"/>
        </w:rPr>
        <w:t>Theodoret. IV 8 Μέλισσος δὲ ὁ Ἰθαγέ‐ νους ὁ Μιλήσιος τούτου μὲν ἑταῖρος ἐγένετο, τὴν δὲ παραδοθεῖσαν διδασκαλίαν ἀκήρατον οὐκ ἐτή‐ ρησεν. ἄπειρον γὰρ οὗτος ἔφη τὸν κόσμον ἐκεί‐</w:t>
      </w:r>
    </w:p>
    <w:p>
      <w:r>
        <w:rPr>
          <w:rFonts w:ascii="Courier New" w:hAnsi="Courier New"/>
          <w:color w:val="555555"/>
          <w:sz w:val="20"/>
        </w:rPr>
        <w:t>[5]</w:t>
      </w:r>
    </w:p>
    <w:p>
      <w:r>
        <w:rPr>
          <w:rFonts w:ascii="Gentium Plus" w:hAnsi="Gentium Plus"/>
          <w:sz w:val="24"/>
        </w:rPr>
        <w:t>νων φάντων πεπερασμένον. Idem IV 9 Δημόκριτος δὲ ὁ Ἀβδη‐ ρίτης ὁ Δαμασίππου τὴν τοῦ κενοῦ καὶ τῶν ναστῶν πρῶτος ἐπεισήγαγε δόξαν. Idem ibid. ταῦτα δὲ Μητρόδωρος ὁ</w:t>
      </w:r>
    </w:p>
    <w:p>
      <w:r>
        <w:rPr>
          <w:rFonts w:ascii="Courier New" w:hAnsi="Courier New"/>
          <w:color w:val="555555"/>
          <w:sz w:val="20"/>
        </w:rPr>
        <w:t>[10]</w:t>
      </w:r>
    </w:p>
    <w:p>
      <w:r>
        <w:rPr>
          <w:rFonts w:ascii="Gentium Plus" w:hAnsi="Gentium Plus"/>
          <w:sz w:val="24"/>
        </w:rPr>
        <w:t>Χῖος ἀδιαίρετα καὶ κενόν προσηγόρευσεν, Idem ibid. ὥσπερ αὖ πάλιν Ἐπί‐ κουρος ὁ Νεοκλέους ὁ Ἀθηναῖος πέμπτῃ γενεᾷ μετὰ Δημόκριτον γεγονὼς τὰ ὑπ’ ἐκεί‐</w:t>
      </w:r>
    </w:p>
    <w:p>
      <w:r>
        <w:rPr>
          <w:rFonts w:ascii="Courier New" w:hAnsi="Courier New"/>
          <w:color w:val="555555"/>
          <w:sz w:val="20"/>
        </w:rPr>
        <w:t>[286]</w:t>
      </w:r>
    </w:p>
    <w:p>
      <w:r>
        <w:rPr>
          <w:rFonts w:ascii="Gentium Plus" w:hAnsi="Gentium Plus"/>
          <w:sz w:val="24"/>
        </w:rPr>
        <w:t>προσηγόρευσεν. ἀδιαίρετον δὲ καὶ ἄτομον καὶ ναστὸν οἱ μὲν διὰ τὸ ἀπαθὲς ὠνομάσθαι φα‐ σίν, οἱ δὲ διὰ τὸ ἄγαν σμικρὸν ἅτε δὴ τομὴν καὶ διαίρεσιν δέξασθαι οὐ δυνάμενον. (καλοῦσι</w:t>
      </w:r>
    </w:p>
    <w:p>
      <w:r>
        <w:rPr>
          <w:rFonts w:ascii="Courier New" w:hAnsi="Courier New"/>
          <w:color w:val="555555"/>
          <w:sz w:val="20"/>
        </w:rPr>
        <w:t>[5]</w:t>
      </w:r>
    </w:p>
    <w:p>
      <w:r>
        <w:rPr>
          <w:rFonts w:ascii="Gentium Plus" w:hAnsi="Gentium Plus"/>
          <w:sz w:val="24"/>
        </w:rPr>
        <w:t>δὲ οὕτω τὰ σμικρότατα ἐκεῖνα καὶ λεπτότατα σώματα ἃ διὰ τῶν φωταγωγῶν εἰσβάλλων ὁ ἥλιος δείκνυσιν ἐν ἑαυτῷ ἄνω καὶ κάτω παλλό‐ μενα)</w:t>
      </w:r>
    </w:p>
    <w:p>
      <w:r>
        <w:rPr>
          <w:rFonts w:ascii="Courier New" w:hAnsi="Courier New"/>
          <w:color w:val="555555"/>
          <w:sz w:val="20"/>
        </w:rPr>
        <w:t>[12]</w:t>
      </w:r>
    </w:p>
    <w:p>
      <w:r>
        <w:rPr>
          <w:rFonts w:ascii="Gentium Plus" w:hAnsi="Gentium Plus"/>
          <w:sz w:val="24"/>
        </w:rPr>
        <w:t>Theodoret. IV 11 τούτοις δὲ καὶ Ἔκ‐ φαντος [ἔκφατος Β, διόφαντος vulgo] ὁ Συ‐</w:t>
      </w:r>
    </w:p>
    <w:p>
      <w:r>
        <w:rPr>
          <w:rFonts w:ascii="Courier New" w:hAnsi="Courier New"/>
          <w:color w:val="555555"/>
          <w:sz w:val="20"/>
        </w:rPr>
        <w:t>[287]</w:t>
      </w:r>
    </w:p>
    <w:p>
      <w:r>
        <w:rPr>
          <w:rFonts w:ascii="Gentium Plus" w:hAnsi="Gentium Plus"/>
          <w:sz w:val="24"/>
        </w:rPr>
        <w:t>Theodoret. IV 11 Πλάτων δὲ ὁ Ἀρί‐ στωνος ἀρχὰς εἶναι τῶν ὅλων τὸν θεὸν καὶ τὴν</w:t>
      </w:r>
    </w:p>
    <w:p>
      <w:r>
        <w:rPr>
          <w:rFonts w:ascii="Courier New" w:hAnsi="Courier New"/>
          <w:color w:val="555555"/>
          <w:sz w:val="20"/>
        </w:rPr>
        <w:t>[288]</w:t>
      </w:r>
    </w:p>
    <w:p>
      <w:r>
        <w:rPr>
          <w:rFonts w:ascii="Gentium Plus" w:hAnsi="Gentium Plus"/>
          <w:sz w:val="24"/>
        </w:rPr>
        <w:t>Theodoret. IV 11 Ἀριστοτέλης δὲ ὁ Σταγειρίτης ὁ Νικομάχου εἶδος καὶ ὕλην καὶ στέρησιν. στοιχεῖα δὲ οὐ τέσσαρα ἀλλὰ πέντε· ἕτερον γὰρ εἶναι τὸ αἰθέριον εἴρηκεν, ἄτρεπτον</w:t>
      </w:r>
    </w:p>
    <w:p>
      <w:r>
        <w:rPr>
          <w:rFonts w:ascii="Courier New" w:hAnsi="Courier New"/>
          <w:color w:val="555555"/>
          <w:sz w:val="20"/>
        </w:rPr>
        <w:t>[5]</w:t>
      </w:r>
    </w:p>
    <w:p>
      <w:r>
        <w:rPr>
          <w:rFonts w:ascii="Gentium Plus" w:hAnsi="Gentium Plus"/>
          <w:sz w:val="24"/>
        </w:rPr>
        <w:t>καὶ ἀμετάβλητον. Idem IV 12 Ξενοκράτης δὲ ὁ Καλχη‐ δόνιος [καρχηδόνιος codd.] ἀέναον τὴν ὕλην,</w:t>
      </w:r>
    </w:p>
    <w:p>
      <w:r>
        <w:rPr>
          <w:rFonts w:ascii="Courier New" w:hAnsi="Courier New"/>
          <w:color w:val="555555"/>
          <w:sz w:val="20"/>
        </w:rPr>
        <w:t>[289]</w:t>
      </w:r>
    </w:p>
    <w:p>
      <w:r>
        <w:rPr>
          <w:rFonts w:ascii="Gentium Plus" w:hAnsi="Gentium Plus"/>
          <w:sz w:val="24"/>
        </w:rPr>
        <w:t>Theodoret. IV 12 ib. Ζήνων δὲ ὁ Κιτιεὺς ὁ Μνασαίου ὁ Κράτητος φοιτητὴς ὁ τῆς Στωικῆς ἄρξας αἱρέσεως, τὸν θεὸν καὶ τὴν ὕλην ἀρχὰς ἔφησεν εἶναι.</w:t>
      </w:r>
    </w:p>
    <w:p>
      <w:r>
        <w:rPr>
          <w:rFonts w:ascii="Courier New" w:hAnsi="Courier New"/>
          <w:color w:val="555555"/>
          <w:sz w:val="20"/>
        </w:rPr>
        <w:t>[5]</w:t>
      </w:r>
    </w:p>
    <w:p>
      <w:r>
        <w:rPr>
          <w:rFonts w:ascii="Gentium Plus" w:hAnsi="Gentium Plus"/>
          <w:sz w:val="24"/>
        </w:rPr>
        <w:t>Idem ibid. ὁ δὲ Ἀπολλωνιάτης Διογέ‐</w:t>
      </w:r>
    </w:p>
    <w:p>
      <w:r>
        <w:rPr>
          <w:rFonts w:ascii="Courier New" w:hAnsi="Courier New"/>
          <w:color w:val="555555"/>
          <w:sz w:val="20"/>
        </w:rPr>
        <w:t>[292]</w:t>
      </w:r>
    </w:p>
    <w:p>
      <w:r>
        <w:rPr>
          <w:rFonts w:ascii="Gentium Plus" w:hAnsi="Gentium Plus"/>
          <w:sz w:val="24"/>
        </w:rPr>
        <w:t>Theodoret. IV 12 Ἵππα‐ σος δὲ ὁ Μεταποντῖνος καὶ Ἡράκλειτος ὁ Βλόσωνος ὁ Ἐφέσιος ἓν εἶναι τὸ πᾶν ἀεικίνη‐ τον [ἀκίνητον vulgo; corr. Zeller] καὶ πεπε‐</w:t>
      </w:r>
    </w:p>
    <w:p>
      <w:r>
        <w:rPr>
          <w:rFonts w:ascii="Courier New" w:hAnsi="Courier New"/>
          <w:color w:val="555555"/>
          <w:sz w:val="20"/>
        </w:rPr>
        <w:t>[5]</w:t>
      </w:r>
    </w:p>
    <w:p>
      <w:r>
        <w:rPr>
          <w:rFonts w:ascii="Gentium Plus" w:hAnsi="Gentium Plus"/>
          <w:sz w:val="24"/>
        </w:rPr>
        <w:t>ρασμένον, ἀρχὴν δὲ τὸ πῦρ ἐσχηκέναι.</w:t>
      </w:r>
    </w:p>
    <w:p>
      <w:r>
        <w:rPr>
          <w:rFonts w:ascii="Courier New" w:hAnsi="Courier New"/>
          <w:color w:val="555555"/>
          <w:sz w:val="20"/>
        </w:rPr>
        <w:t>[307]</w:t>
      </w:r>
    </w:p>
    <w:p>
      <w:r>
        <w:rPr>
          <w:rFonts w:ascii="Gentium Plus" w:hAnsi="Gentium Plus"/>
          <w:sz w:val="24"/>
        </w:rPr>
        <w:t>Theodoret. IV 13 καὶ τὴν ὕλην δέ γε Θαλῆς μὲν καὶ Πυθαγόρας καὶ Ἀναξαγόρας καὶ Ἡράκλειτος καὶ ὁ τῶν Στωικῶν ὁρμαθὸς τρεπτὴν καὶ ἀλλοιω‐</w:t>
      </w:r>
    </w:p>
    <w:p>
      <w:r>
        <w:rPr>
          <w:rFonts w:ascii="Courier New" w:hAnsi="Courier New"/>
          <w:color w:val="555555"/>
          <w:sz w:val="20"/>
        </w:rPr>
        <w:t>[5]</w:t>
      </w:r>
    </w:p>
    <w:p>
      <w:r>
        <w:rPr>
          <w:rFonts w:ascii="Gentium Plus" w:hAnsi="Gentium Plus"/>
          <w:sz w:val="24"/>
        </w:rPr>
        <w:t>τὴν καὶ ῥευστὴν ἔφασαν εἶναι.</w:t>
      </w:r>
    </w:p>
    <w:p>
      <w:r>
        <w:rPr>
          <w:rFonts w:ascii="Courier New" w:hAnsi="Courier New"/>
          <w:color w:val="555555"/>
          <w:sz w:val="20"/>
        </w:rPr>
        <w:t>[308]</w:t>
      </w:r>
    </w:p>
    <w:p>
      <w:r>
        <w:rPr>
          <w:rFonts w:ascii="Gentium Plus" w:hAnsi="Gentium Plus"/>
          <w:sz w:val="24"/>
        </w:rPr>
        <w:t>Theodor. IV 13 Δημόκριτος δὲ καὶ Μητρόδωρος καὶ Ἐπίκουρος ἀπαθῆ τὰ ἄτομα καὶ τὸ κενὸν προσηγόρευσαν. Idem l. c. ὁ δέ γε Πλάτων σωματοειδῆ</w:t>
      </w:r>
    </w:p>
    <w:p>
      <w:r>
        <w:rPr>
          <w:rFonts w:ascii="Courier New" w:hAnsi="Courier New"/>
          <w:color w:val="555555"/>
          <w:sz w:val="20"/>
        </w:rPr>
        <w:t>[5]</w:t>
      </w:r>
    </w:p>
    <w:p>
      <w:r>
        <w:rPr>
          <w:rFonts w:ascii="Gentium Plus" w:hAnsi="Gentium Plus"/>
          <w:sz w:val="24"/>
        </w:rPr>
        <w:t>τὴν ὕλην ἔφησεν εἶναι καὶ ἄμορφον καὶ ἀνεί‐ δεον καὶ ἀσχημάτιστον καὶ ἄποιον παντελῶς. ταῦτα γὰρ πάντα, φησίν, ὕστερον παρὰ τοῦ πεποιηκότος ἐδέξατο. Idem IV 14 Ἀριστοτέλης δὲ αὐτὴν</w:t>
      </w:r>
    </w:p>
    <w:p>
      <w:r>
        <w:rPr>
          <w:rFonts w:ascii="Courier New" w:hAnsi="Courier New"/>
          <w:color w:val="555555"/>
          <w:sz w:val="20"/>
        </w:rPr>
        <w:t>[10]</w:t>
      </w:r>
    </w:p>
    <w:p>
      <w:r>
        <w:rPr>
          <w:rFonts w:ascii="Gentium Plus" w:hAnsi="Gentium Plus"/>
          <w:sz w:val="24"/>
        </w:rPr>
        <w:t>σωματικὴν κέκληκεν.</w:t>
      </w:r>
    </w:p>
    <w:p>
      <w:r>
        <w:rPr>
          <w:rFonts w:ascii="Courier New" w:hAnsi="Courier New"/>
          <w:color w:val="555555"/>
          <w:sz w:val="20"/>
        </w:rPr>
        <w:t>[316]</w:t>
      </w:r>
    </w:p>
    <w:p>
      <w:r>
        <w:rPr>
          <w:rFonts w:ascii="Gentium Plus" w:hAnsi="Gentium Plus"/>
          <w:sz w:val="24"/>
        </w:rPr>
        <w:t>Theodoret. IV 14 (post c. 9 7) τὸ δὲ κενὸν οἱ περὶ Δημόκριτον τῶν ἀτόμων ὠνο‐ μάκασι τόπον Idem 1. c. οἱ δὲ ἄλλοι ἅπαντες τοῦτόν</w:t>
      </w:r>
    </w:p>
    <w:p>
      <w:r>
        <w:rPr>
          <w:rFonts w:ascii="Courier New" w:hAnsi="Courier New"/>
          <w:color w:val="555555"/>
          <w:sz w:val="20"/>
        </w:rPr>
        <w:t>[5]</w:t>
      </w:r>
    </w:p>
    <w:p>
      <w:r>
        <w:rPr>
          <w:rFonts w:ascii="Gentium Plus" w:hAnsi="Gentium Plus"/>
          <w:sz w:val="24"/>
        </w:rPr>
        <w:t>γε ἄντικρυς κωμῳδοῦσι τὸν λόγον. αὐτίκα τοί‐ νυν Ἐμπεδοκλῆς οὕτω φησίν ‘οὐδέ τι τοῦ παντὸς κενεὸν πέλει οὐδὲ περιττόν‘. Idem 1. c. ὁ δὲ Στράτων ἔμπαλιν ἔξωθεν μὲν μηδὲν εἶναι κενόν, ἔνδοθεν δὲ δυνατὸν εἶναι.</w:t>
      </w:r>
    </w:p>
    <w:p>
      <w:r>
        <w:rPr>
          <w:rFonts w:ascii="Courier New" w:hAnsi="Courier New"/>
          <w:color w:val="555555"/>
          <w:sz w:val="20"/>
        </w:rPr>
        <w:t>[10]</w:t>
      </w:r>
    </w:p>
    <w:p>
      <w:r>
        <w:rPr>
          <w:rFonts w:ascii="Gentium Plus" w:hAnsi="Gentium Plus"/>
          <w:sz w:val="24"/>
        </w:rPr>
        <w:t>Idem 1. c. οἱ δὲ Στωικοὶ ἐντὸς μὲν τοῦ παντὸς μηδὲν εἶναι κενόν, ἐκτὸς δὲ αὐτοῦ πάμ‐</w:t>
      </w:r>
    </w:p>
    <w:p>
      <w:r>
        <w:rPr>
          <w:rFonts w:ascii="Courier New" w:hAnsi="Courier New"/>
          <w:color w:val="555555"/>
          <w:sz w:val="20"/>
        </w:rPr>
        <w:t>[321]</w:t>
      </w:r>
    </w:p>
    <w:p>
      <w:r>
        <w:rPr>
          <w:rFonts w:ascii="Gentium Plus" w:hAnsi="Gentium Plus"/>
          <w:sz w:val="24"/>
        </w:rPr>
        <w:t>Theodoret. VI 13 ... Πυθαγόρας ὁ πολυθρύλητος ἀνάγκην εἶπε περικεῖσθαι τῷ κόσμῳ. Idem 1. c. ὁ δὲ Παρμενίδης τὴν ἀνάγκην</w:t>
      </w:r>
    </w:p>
    <w:p>
      <w:r>
        <w:rPr>
          <w:rFonts w:ascii="Courier New" w:hAnsi="Courier New"/>
          <w:color w:val="555555"/>
          <w:sz w:val="20"/>
        </w:rPr>
        <w:t>[5]</w:t>
      </w:r>
    </w:p>
    <w:p>
      <w:r>
        <w:rPr>
          <w:rFonts w:ascii="Gentium Plus" w:hAnsi="Gentium Plus"/>
          <w:sz w:val="24"/>
        </w:rPr>
        <w:t>[καὶ] δαίμονα κέκληκε καὶ δίκην καὶ πρόνοιαν.</w:t>
      </w:r>
    </w:p>
    <w:p>
      <w:r>
        <w:rPr>
          <w:rFonts w:ascii="Courier New" w:hAnsi="Courier New"/>
          <w:color w:val="555555"/>
          <w:sz w:val="20"/>
        </w:rPr>
        <w:t>[322]</w:t>
      </w:r>
    </w:p>
    <w:p>
      <w:r>
        <w:rPr>
          <w:rFonts w:ascii="Gentium Plus" w:hAnsi="Gentium Plus"/>
          <w:sz w:val="24"/>
        </w:rPr>
        <w:t>Theodoret. VI 13 [post c. 25 3]: καὶ ὁ Ἡράκλειτος δὲ πάντα καθ’ εἱμαρμένην εἴρηκε γίγνεσθαι, ἀνάγκην δὲ τὴν εἱμαρμένην καὶ οὖτος ὠνόμασε.</w:t>
      </w:r>
    </w:p>
    <w:p>
      <w:r>
        <w:rPr>
          <w:rFonts w:ascii="Courier New" w:hAnsi="Courier New"/>
          <w:color w:val="555555"/>
          <w:sz w:val="20"/>
        </w:rPr>
        <w:t>[5]</w:t>
      </w:r>
    </w:p>
    <w:p>
      <w:r>
        <w:rPr>
          <w:rFonts w:ascii="Gentium Plus" w:hAnsi="Gentium Plus"/>
          <w:sz w:val="24"/>
        </w:rPr>
        <w:t>Idem VI 14 καὶ Χρύσιππος δὲ ὁ Στωι‐ κὸς μηδὲν διαφέρειν εἶπε τοῦ εἱμαρμένου τὸ κατηναγκασμένον, εἶναι δὲ τὴν εἱμαρμένην κί‐ νησιν ἀίδιον συνεχῆ καὶ τεταγμένην. Ζήνων δὲ ὁ Κιτιεὺς δύναμιν κέκληκε</w:t>
      </w:r>
    </w:p>
    <w:p>
      <w:r>
        <w:rPr>
          <w:rFonts w:ascii="Courier New" w:hAnsi="Courier New"/>
          <w:color w:val="555555"/>
          <w:sz w:val="20"/>
        </w:rPr>
        <w:t>[10]</w:t>
      </w:r>
    </w:p>
    <w:p>
      <w:r>
        <w:rPr>
          <w:rFonts w:ascii="Gentium Plus" w:hAnsi="Gentium Plus"/>
          <w:sz w:val="24"/>
        </w:rPr>
        <w:t>τὴν εἱμαρμένην κινητικὴν τῆς ὕλης, τὴν δὲ</w:t>
      </w:r>
    </w:p>
    <w:p>
      <w:r>
        <w:rPr>
          <w:rFonts w:ascii="Courier New" w:hAnsi="Courier New"/>
          <w:color w:val="555555"/>
          <w:sz w:val="20"/>
        </w:rPr>
        <w:t>[323]</w:t>
      </w:r>
    </w:p>
    <w:p>
      <w:r>
        <w:rPr>
          <w:rFonts w:ascii="Gentium Plus" w:hAnsi="Gentium Plus"/>
          <w:sz w:val="24"/>
        </w:rPr>
        <w:t>Theodoret. 1. c. οἱ δὲ τοῦτον (Ζή‐</w:t>
      </w:r>
    </w:p>
    <w:p>
      <w:r>
        <w:rPr>
          <w:rFonts w:ascii="Courier New" w:hAnsi="Courier New"/>
          <w:color w:val="555555"/>
          <w:sz w:val="20"/>
        </w:rPr>
        <w:t>[324]</w:t>
      </w:r>
    </w:p>
    <w:p>
      <w:r>
        <w:rPr>
          <w:rFonts w:ascii="Gentium Plus" w:hAnsi="Gentium Plus"/>
          <w:sz w:val="24"/>
        </w:rPr>
        <w:t>νωνα) διαδεξάμενοι τὴν εἱμαρμένην λόγον ἔφασαν εἶναι τῶν ἐν τῷ κόσμῳ προνοίᾳ διοικουμένων. Theodoret. 1. c. καὶ πάλιν ἐν ἑτέροις ξυγγράμμασιν εἱρμὸν αἰτιῶν τὴν εἱμαρμένην</w:t>
      </w:r>
    </w:p>
    <w:p>
      <w:r>
        <w:rPr>
          <w:rFonts w:ascii="Courier New" w:hAnsi="Courier New"/>
          <w:color w:val="555555"/>
          <w:sz w:val="20"/>
        </w:rPr>
        <w:t>[5]</w:t>
      </w:r>
    </w:p>
    <w:p>
      <w:r>
        <w:rPr>
          <w:rFonts w:ascii="Gentium Plus" w:hAnsi="Gentium Plus"/>
          <w:sz w:val="24"/>
        </w:rPr>
        <w:t>κεκλήκασι. Idem VI 15 καὶ τὴν τύχην δὲ ὡσαύτως οἱ μὲν θεὸν ὑπέλαβον καὶ ὡς θεὸν ἐσεβάσθησαν, ὁ δὲ Πλάτων αἰτίαν εἶπεν εἶναι κατά τι ξυμβεβηκὸς γιγνομένην καὶ πάλιν</w:t>
      </w:r>
    </w:p>
    <w:p>
      <w:r>
        <w:rPr>
          <w:rFonts w:ascii="Courier New" w:hAnsi="Courier New"/>
          <w:color w:val="555555"/>
          <w:sz w:val="20"/>
        </w:rPr>
        <w:t>[10]</w:t>
      </w:r>
    </w:p>
    <w:p>
      <w:r>
        <w:rPr>
          <w:rFonts w:ascii="Gentium Plus" w:hAnsi="Gentium Plus"/>
          <w:sz w:val="24"/>
        </w:rPr>
        <w:t>ξύμπτωμα φύσεως ἢ προαιρέσεως κέκληκε.</w:t>
      </w:r>
    </w:p>
    <w:p>
      <w:r>
        <w:rPr>
          <w:rFonts w:ascii="Courier New" w:hAnsi="Courier New"/>
          <w:color w:val="555555"/>
          <w:sz w:val="20"/>
        </w:rPr>
        <w:t>[325]</w:t>
      </w:r>
    </w:p>
    <w:p>
      <w:r>
        <w:rPr>
          <w:rFonts w:ascii="Gentium Plus" w:hAnsi="Gentium Plus"/>
          <w:sz w:val="24"/>
        </w:rPr>
        <w:t>Theodoret. 1. c. καὶ ὁ Ἀριστοτέλης δὲ ὡσαύτως αἰτίαν ἔφη κατὰ ξυμβεβηκὸς ἐν τοῖς καθ’ ὁρμὴν ἕνεκά τινος γιγνομένοις ἄδηλόν τε</w:t>
      </w:r>
    </w:p>
    <w:p>
      <w:r>
        <w:rPr>
          <w:rFonts w:ascii="Courier New" w:hAnsi="Courier New"/>
          <w:color w:val="555555"/>
          <w:sz w:val="20"/>
        </w:rPr>
        <w:t>[326]</w:t>
      </w:r>
    </w:p>
    <w:p>
      <w:r>
        <w:rPr>
          <w:rFonts w:ascii="Gentium Plus" w:hAnsi="Gentium Plus"/>
          <w:sz w:val="24"/>
        </w:rPr>
        <w:t>Theodoret. VI 15 Ἀναξαγόρας δὲ καὶ Δημόκριτος καὶ οἱ ἐκ τῆς Ποικίλης</w:t>
      </w:r>
    </w:p>
    <w:p>
      <w:r>
        <w:rPr>
          <w:rFonts w:ascii="Courier New" w:hAnsi="Courier New"/>
          <w:color w:val="555555"/>
          <w:sz w:val="20"/>
        </w:rPr>
        <w:t>[327]</w:t>
      </w:r>
    </w:p>
    <w:p>
      <w:r>
        <w:rPr>
          <w:rFonts w:ascii="Gentium Plus" w:hAnsi="Gentium Plus"/>
          <w:sz w:val="24"/>
        </w:rPr>
        <w:t>Theodoret. IV 15 οὐ μόνον δὲ ἐν τούτοις διαφωνίᾳ γε πλείστῃ ἀλλὰ κἀν τοῖς ἄλλοις ἐχρήσαντο. καὶ γὰρ δὴ τὸν κόσμον Θα‐ λῆς μὲν καὶ Πυθαγόρας καὶ Ἀναξαγόρας</w:t>
      </w:r>
    </w:p>
    <w:p>
      <w:r>
        <w:rPr>
          <w:rFonts w:ascii="Courier New" w:hAnsi="Courier New"/>
          <w:color w:val="555555"/>
          <w:sz w:val="20"/>
        </w:rPr>
        <w:t>[5]</w:t>
      </w:r>
    </w:p>
    <w:p>
      <w:r>
        <w:rPr>
          <w:rFonts w:ascii="Gentium Plus" w:hAnsi="Gentium Plus"/>
          <w:sz w:val="24"/>
        </w:rPr>
        <w:t>καὶ Παρμενίδης καὶ Μέλισσος καὶ Ἡρά‐ κλειτος καὶ Πλάτων καὶ Ἀριστοτέλης καὶ Ζήνων ἕνα εἶναι ξυνωμολόγησαν. Idem 1. c. Ἀναξίμανδρος δὲ καὶ Ἀναξι‐ μένης καὶ Ἀρχέλαος καὶ Ξενοφάνης καὶ</w:t>
      </w:r>
    </w:p>
    <w:p>
      <w:r>
        <w:rPr>
          <w:rFonts w:ascii="Courier New" w:hAnsi="Courier New"/>
          <w:color w:val="555555"/>
          <w:sz w:val="20"/>
        </w:rPr>
        <w:t>[10]</w:t>
      </w:r>
    </w:p>
    <w:p>
      <w:r>
        <w:rPr>
          <w:rFonts w:ascii="Gentium Plus" w:hAnsi="Gentium Plus"/>
          <w:sz w:val="24"/>
        </w:rPr>
        <w:t>Διογένης καὶ Λεύκιππος καὶ Δημόκριτος καὶ Ἐπίκουρος πολλοὺς εἶναι καὶ ἀπείρους</w:t>
      </w:r>
    </w:p>
    <w:p>
      <w:r>
        <w:rPr>
          <w:rFonts w:ascii="Courier New" w:hAnsi="Courier New"/>
          <w:color w:val="555555"/>
          <w:sz w:val="20"/>
        </w:rPr>
        <w:t>[329]</w:t>
      </w:r>
    </w:p>
    <w:p>
      <w:r>
        <w:rPr>
          <w:rFonts w:ascii="Gentium Plus" w:hAnsi="Gentium Plus"/>
          <w:sz w:val="24"/>
        </w:rPr>
        <w:t>Theodoret. IV 16 καὶ οἱ μὲν σφαιροειδῆ τοῦτον εἶναι, οἱ δὲ ἑτεροειδῆ. Idem 1. c. καὶ οἱ μὲν μυλοειδῶς [Ana‐ ximenes],</w:t>
      </w:r>
    </w:p>
    <w:p>
      <w:r>
        <w:rPr>
          <w:rFonts w:ascii="Courier New" w:hAnsi="Courier New"/>
          <w:color w:val="555555"/>
          <w:sz w:val="20"/>
        </w:rPr>
        <w:t>[5]</w:t>
      </w:r>
    </w:p>
    <w:p>
      <w:r>
        <w:rPr>
          <w:rFonts w:ascii="Gentium Plus" w:hAnsi="Gentium Plus"/>
          <w:sz w:val="24"/>
        </w:rPr>
        <w:t>οἱ δὲ τροχοῦ δί‐ κην περιδινεῖσθαι [Anaximander]</w:t>
      </w:r>
    </w:p>
    <w:p>
      <w:r>
        <w:rPr>
          <w:rFonts w:ascii="Courier New" w:hAnsi="Courier New"/>
          <w:color w:val="555555"/>
          <w:sz w:val="20"/>
        </w:rPr>
        <w:t>[8]</w:t>
      </w:r>
    </w:p>
    <w:p>
      <w:r>
        <w:rPr>
          <w:rFonts w:ascii="Gentium Plus" w:hAnsi="Gentium Plus"/>
          <w:sz w:val="24"/>
        </w:rPr>
        <w:t>Idem 1. c. καὶ οἱ μὲν ἔμψυχόν τε καὶ</w:t>
      </w:r>
    </w:p>
    <w:p>
      <w:r>
        <w:rPr>
          <w:rFonts w:ascii="Courier New" w:hAnsi="Courier New"/>
          <w:color w:val="555555"/>
          <w:sz w:val="20"/>
        </w:rPr>
        <w:t>[330]</w:t>
      </w:r>
    </w:p>
    <w:p>
      <w:r>
        <w:rPr>
          <w:rFonts w:ascii="Gentium Plus" w:hAnsi="Gentium Plus"/>
          <w:sz w:val="24"/>
        </w:rPr>
        <w:t>Theodoret. IV 16 οἱ δὲ παντάπασιν ἄψυχον. Idem 1. c. καὶ οἱ μὲν κατ’ ἐπί‐</w:t>
      </w:r>
    </w:p>
    <w:p>
      <w:r>
        <w:rPr>
          <w:rFonts w:ascii="Courier New" w:hAnsi="Courier New"/>
          <w:color w:val="555555"/>
          <w:sz w:val="20"/>
        </w:rPr>
        <w:t>[331]</w:t>
      </w:r>
    </w:p>
    <w:p>
      <w:r>
        <w:rPr>
          <w:rFonts w:ascii="Gentium Plus" w:hAnsi="Gentium Plus"/>
          <w:sz w:val="24"/>
        </w:rPr>
        <w:t>παντελῶς καὶ ἀναίτιον. καὶ οὗτοι μὲν φθαρτόν,</w:t>
      </w:r>
    </w:p>
    <w:p>
      <w:r>
        <w:rPr>
          <w:rFonts w:ascii="Courier New" w:hAnsi="Courier New"/>
          <w:color w:val="555555"/>
          <w:sz w:val="20"/>
        </w:rPr>
        <w:t>[341]</w:t>
      </w:r>
    </w:p>
    <w:p>
      <w:r>
        <w:rPr>
          <w:rFonts w:ascii="Gentium Plus" w:hAnsi="Gentium Plus"/>
          <w:sz w:val="24"/>
        </w:rPr>
        <w:t>Theodoret. IV 17 καὶ τοὺς ἀστέρας δὲ Θαλῆς μὲν γεώδεις καὶ ἐμπύρους ὠνό‐ μασεν. Idem 1. c. ὁ δέ γε Ἀναξαγόρας ἐκ τῆς</w:t>
      </w:r>
    </w:p>
    <w:p>
      <w:r>
        <w:rPr>
          <w:rFonts w:ascii="Courier New" w:hAnsi="Courier New"/>
          <w:color w:val="555555"/>
          <w:sz w:val="20"/>
        </w:rPr>
        <w:t>[5]</w:t>
      </w:r>
    </w:p>
    <w:p>
      <w:r>
        <w:rPr>
          <w:rFonts w:ascii="Gentium Plus" w:hAnsi="Gentium Plus"/>
          <w:sz w:val="24"/>
        </w:rPr>
        <w:t>τοῦ παντὸς περιδινήσεως πέτρους [πέτρας Mich. Glyc. ann. I p. 39, 13 B.] εἶπεν ἀνασπασθῆναι καὶ τούτους ἐκπυρωθέντας τε [τε om. Glyc.] καὶ ἄνω παγέντας ἀστέρας ὀνομασθῆναι. Idem 1. c. καὶ Δημόκριτος δὲ τοῦτον</w:t>
      </w:r>
    </w:p>
    <w:p>
      <w:r>
        <w:rPr>
          <w:rFonts w:ascii="Courier New" w:hAnsi="Courier New"/>
          <w:color w:val="555555"/>
          <w:sz w:val="20"/>
        </w:rPr>
        <w:t>[10]</w:t>
      </w:r>
    </w:p>
    <w:p>
      <w:r>
        <w:rPr>
          <w:rFonts w:ascii="Gentium Plus" w:hAnsi="Gentium Plus"/>
          <w:sz w:val="24"/>
        </w:rPr>
        <w:t>κρατύνει τὸν λόγον. Idem 1. c. ὁ δὲ Διογένης κισηροειδεῖς λέγει εἶναι τούτους (sc. τοὺς ἀστέρας) διαπνοάς</w:t>
      </w:r>
    </w:p>
    <w:p>
      <w:r>
        <w:rPr>
          <w:rFonts w:ascii="Courier New" w:hAnsi="Courier New"/>
          <w:color w:val="555555"/>
          <w:sz w:val="20"/>
        </w:rPr>
        <w:t>[342]</w:t>
      </w:r>
    </w:p>
    <w:p>
      <w:r>
        <w:rPr>
          <w:rFonts w:ascii="Gentium Plus" w:hAnsi="Gentium Plus"/>
          <w:sz w:val="24"/>
        </w:rPr>
        <w:t>Theodoret. IV 17 ὁ δὲ Ἀναξίμανδρος συστήματα ἄττα τοῦ ἀέρος ἔφη τροχοειδῶς πεπιλημένα πυρὸς ἔμπλεα εἶναι ἀπό τινων στομίων ἀφιέντα τὰς φλόγας.</w:t>
      </w:r>
    </w:p>
    <w:p>
      <w:r>
        <w:rPr>
          <w:rFonts w:ascii="Courier New" w:hAnsi="Courier New"/>
          <w:color w:val="555555"/>
          <w:sz w:val="20"/>
        </w:rPr>
        <w:t>[5]</w:t>
      </w:r>
    </w:p>
    <w:p>
      <w:r>
        <w:rPr>
          <w:rFonts w:ascii="Gentium Plus" w:hAnsi="Gentium Plus"/>
          <w:sz w:val="24"/>
        </w:rPr>
        <w:t>Idem IV 18 Διογένης δὲ καὶ ἐμπίπτειν εἰς τὴν γῆν τινας τούτων ἔφησε καὶ σβεννυ‐ μένους ἐλέγχεσθαι ὅτι λίθων ἔχουσι φύσιν καὶ μάρτυρι χρῆται τῷ ἐν Αἰγὸς ποταμοῖς πυροει‐ δῶς κατενεχθέντι ποτέ.</w:t>
      </w:r>
    </w:p>
    <w:p>
      <w:r>
        <w:rPr>
          <w:rFonts w:ascii="Courier New" w:hAnsi="Courier New"/>
          <w:color w:val="555555"/>
          <w:sz w:val="20"/>
        </w:rPr>
        <w:t>[10]</w:t>
      </w:r>
    </w:p>
    <w:p>
      <w:r>
        <w:rPr>
          <w:rFonts w:ascii="Gentium Plus" w:hAnsi="Gentium Plus"/>
          <w:sz w:val="24"/>
        </w:rPr>
        <w:t>Idem 1. c. ὁ δὲ Πλάτων ὡς ἐπίπαν μὲν τούτους ἐκ τοῦ πυρὸς συνεστάναι, μετέχειν</w:t>
      </w:r>
    </w:p>
    <w:p>
      <w:r>
        <w:rPr>
          <w:rFonts w:ascii="Courier New" w:hAnsi="Courier New"/>
          <w:color w:val="555555"/>
          <w:sz w:val="20"/>
        </w:rPr>
        <w:t>[343]</w:t>
      </w:r>
    </w:p>
    <w:p>
      <w:r>
        <w:rPr>
          <w:rFonts w:ascii="Gentium Plus" w:hAnsi="Gentium Plus"/>
          <w:sz w:val="24"/>
        </w:rPr>
        <w:t>Theodoret. 1. c. ὁ δέ γε Ἀριστοτέλης τοῦ πέμπτου σώματος εἴρηκε συγγενεῖς. Idem IV 19 Ξενοφάνης δὲ ἐκ νεφῶν μὲν λέγει πεπυρωμένων ξυνίστασθαι· σβεννυ‐</w:t>
      </w:r>
    </w:p>
    <w:p>
      <w:r>
        <w:rPr>
          <w:rFonts w:ascii="Courier New" w:hAnsi="Courier New"/>
          <w:color w:val="555555"/>
          <w:sz w:val="20"/>
        </w:rPr>
        <w:t>[5]</w:t>
      </w:r>
    </w:p>
    <w:p>
      <w:r>
        <w:rPr>
          <w:rFonts w:ascii="Gentium Plus" w:hAnsi="Gentium Plus"/>
          <w:sz w:val="24"/>
        </w:rPr>
        <w:t>μένους δὲ μεθ’ ἡμέραν νύκτωρ πάλιν ἀναζω‐ πυρεῖσθαι καθάπερ τοὺς ἄνθρακας. Idem IV 20 Ἡρακλείδης δὲ καὶ ἄλλοι τῶν Πυθαγορείων τινὲς ἕκαστον τῶν ἀστέρων κόσμον ὑπάρχειν φασί, γῆν περιέχοντα καὶ</w:t>
      </w:r>
    </w:p>
    <w:p>
      <w:r>
        <w:rPr>
          <w:rFonts w:ascii="Courier New" w:hAnsi="Courier New"/>
          <w:color w:val="555555"/>
          <w:sz w:val="20"/>
        </w:rPr>
        <w:t>[10]</w:t>
      </w:r>
    </w:p>
    <w:p>
      <w:r>
        <w:rPr>
          <w:rFonts w:ascii="Gentium Plus" w:hAnsi="Gentium Plus"/>
          <w:sz w:val="24"/>
        </w:rPr>
        <w:t>ἀέρα. Idem 1. c. καὶ οἱ μὲν σφαιροειδεῖς</w:t>
      </w:r>
    </w:p>
    <w:p>
      <w:r>
        <w:rPr>
          <w:rFonts w:ascii="Courier New" w:hAnsi="Courier New"/>
          <w:color w:val="555555"/>
          <w:sz w:val="20"/>
        </w:rPr>
        <w:t>[344]</w:t>
      </w:r>
    </w:p>
    <w:p>
      <w:r>
        <w:rPr>
          <w:rFonts w:ascii="Gentium Plus" w:hAnsi="Gentium Plus"/>
          <w:sz w:val="24"/>
        </w:rPr>
        <w:t>Theodoret. 1. c. κωνοειδεῖς δὲ Κλεάν‐</w:t>
      </w:r>
    </w:p>
    <w:p>
      <w:r>
        <w:rPr>
          <w:rFonts w:ascii="Courier New" w:hAnsi="Courier New"/>
          <w:color w:val="555555"/>
          <w:sz w:val="20"/>
        </w:rPr>
        <w:t>[348]</w:t>
      </w:r>
    </w:p>
    <w:p>
      <w:r>
        <w:rPr>
          <w:rFonts w:ascii="Gentium Plus" w:hAnsi="Gentium Plus"/>
          <w:sz w:val="24"/>
        </w:rPr>
        <w:t>Theodoret. IV 22 οἱ δέ φασιν ἁρμα‐ τιαίῳ [l. ἁρματείῳ] τροχῷ παραπλήσιον (sc. τὸν ἥλιον). Idem IV 21 καὶ μέντοι καὶ τὸν ἥλιον</w:t>
      </w:r>
    </w:p>
    <w:p>
      <w:r>
        <w:rPr>
          <w:rFonts w:ascii="Courier New" w:hAnsi="Courier New"/>
          <w:color w:val="555555"/>
          <w:sz w:val="20"/>
        </w:rPr>
        <w:t>[5]</w:t>
      </w:r>
    </w:p>
    <w:p>
      <w:r>
        <w:rPr>
          <w:rFonts w:ascii="Gentium Plus" w:hAnsi="Gentium Plus"/>
          <w:sz w:val="24"/>
        </w:rPr>
        <w:t>καὶ τὴν σελήνην ὁ Ξενοφάνης νέφη εἶναι</w:t>
      </w:r>
    </w:p>
    <w:p>
      <w:r>
        <w:rPr>
          <w:rFonts w:ascii="Courier New" w:hAnsi="Courier New"/>
          <w:color w:val="555555"/>
          <w:sz w:val="20"/>
        </w:rPr>
        <w:t>[349]</w:t>
      </w:r>
    </w:p>
    <w:p>
      <w:r>
        <w:rPr>
          <w:rFonts w:ascii="Gentium Plus" w:hAnsi="Gentium Plus"/>
          <w:sz w:val="24"/>
        </w:rPr>
        <w:t>Theodoret. l. c. post § 11 ὁ δὲ Πλά‐ των τὸ μὲν πλεῖστον ἔχειν ἐκ τοῦ πυρός, μετέχειν δὲ καὶ τῶν ἄλλων σωμάτων. Idem l. c. post § 3 Ἀναξαγόρας δὲ</w:t>
      </w:r>
    </w:p>
    <w:p>
      <w:r>
        <w:rPr>
          <w:rFonts w:ascii="Courier New" w:hAnsi="Courier New"/>
          <w:color w:val="555555"/>
          <w:sz w:val="20"/>
        </w:rPr>
        <w:t>[5]</w:t>
      </w:r>
    </w:p>
    <w:p>
      <w:r>
        <w:rPr>
          <w:rFonts w:ascii="Gentium Plus" w:hAnsi="Gentium Plus"/>
          <w:sz w:val="24"/>
        </w:rPr>
        <w:t>καὶ Δημόκριτος καὶ Μητρόδωρος μύδρον ἢ πέτρον διάπυρον. Idem l. c. Θαλῆς δὲ γεώδη. Idem l. c. κισηροειδῆ δὲ Διογένης. Idem l. c. ὁ δὲ Ἀριστοτέλης σφαῖραν</w:t>
      </w:r>
    </w:p>
    <w:p>
      <w:r>
        <w:rPr>
          <w:rFonts w:ascii="Courier New" w:hAnsi="Courier New"/>
          <w:color w:val="555555"/>
          <w:sz w:val="20"/>
        </w:rPr>
        <w:t>[10]</w:t>
      </w:r>
    </w:p>
    <w:p>
      <w:r>
        <w:rPr>
          <w:rFonts w:ascii="Gentium Plus" w:hAnsi="Gentium Plus"/>
          <w:sz w:val="24"/>
        </w:rPr>
        <w:t>εἶναι ἐκ τοῦ πέμπτου σώματος συνεστῶσαν. Idem l. c. Φιλόλαος δὲ ὁ Πυθα‐</w:t>
      </w:r>
    </w:p>
    <w:p>
      <w:r>
        <w:rPr>
          <w:rFonts w:ascii="Courier New" w:hAnsi="Courier New"/>
          <w:color w:val="555555"/>
          <w:sz w:val="20"/>
        </w:rPr>
        <w:t>[350]</w:t>
      </w:r>
    </w:p>
    <w:p>
      <w:r>
        <w:rPr>
          <w:rFonts w:ascii="Gentium Plus" w:hAnsi="Gentium Plus"/>
          <w:sz w:val="24"/>
        </w:rPr>
        <w:t>κόσμῳ πυρὸς τὴν ἀνταύγειαν, διηθοῦντα δὲ πρὸς ἡμᾶς τό τε φῶς καὶ τὴν ἀλέαν εἰδώλου τάξιν ἐπέχοντα.</w:t>
      </w:r>
    </w:p>
    <w:p>
      <w:r>
        <w:rPr>
          <w:rFonts w:ascii="Courier New" w:hAnsi="Courier New"/>
          <w:color w:val="555555"/>
          <w:sz w:val="20"/>
        </w:rPr>
        <w:t>[351]</w:t>
      </w:r>
    </w:p>
    <w:p>
      <w:r>
        <w:rPr>
          <w:rFonts w:ascii="Gentium Plus" w:hAnsi="Gentium Plus"/>
          <w:sz w:val="24"/>
        </w:rPr>
        <w:t>ἄττα περὶ τούτου ἐδόξασαν ἃ περιττὸν οἶμαι λέ‐ γειν, ἵνα μὴ τῆς αὐτῆς μεταλάχω τερθρείας. Theodoret. IV 22 καὶ μεγέθους δὲ πέρι καὶ σχήματος πολλὴ παρ’ αὐτοῖς διαμάχη.</w:t>
      </w:r>
    </w:p>
    <w:p>
      <w:r>
        <w:rPr>
          <w:rFonts w:ascii="Courier New" w:hAnsi="Courier New"/>
          <w:color w:val="555555"/>
          <w:sz w:val="20"/>
        </w:rPr>
        <w:t>[5]</w:t>
      </w:r>
    </w:p>
    <w:p>
      <w:r>
        <w:rPr>
          <w:rFonts w:ascii="Gentium Plus" w:hAnsi="Gentium Plus"/>
          <w:sz w:val="24"/>
        </w:rPr>
        <w:t>Idem l. c. καὶ Ἀναξίμανδρος μὲν</w:t>
      </w:r>
    </w:p>
    <w:p>
      <w:r>
        <w:rPr>
          <w:rFonts w:ascii="Courier New" w:hAnsi="Courier New"/>
          <w:color w:val="555555"/>
          <w:sz w:val="20"/>
        </w:rPr>
        <w:t>[7]</w:t>
      </w:r>
    </w:p>
    <w:p>
      <w:r>
        <w:rPr>
          <w:rFonts w:ascii="Gentium Plus" w:hAnsi="Gentium Plus"/>
          <w:sz w:val="24"/>
        </w:rPr>
        <w:t>ἑπτακαιεικο‐ σαπλασίω τῆς γῆς τοῦτον ἔφησεν εἶναι. Idem l. c. Ἐμπεδοκλῆς δὲ ἴσον τῇ γῇ.</w:t>
      </w:r>
    </w:p>
    <w:p>
      <w:r>
        <w:rPr>
          <w:rFonts w:ascii="Courier New" w:hAnsi="Courier New"/>
          <w:color w:val="555555"/>
          <w:sz w:val="20"/>
        </w:rPr>
        <w:t>[10]</w:t>
      </w:r>
    </w:p>
    <w:p>
      <w:r>
        <w:rPr>
          <w:rFonts w:ascii="Gentium Plus" w:hAnsi="Gentium Plus"/>
          <w:sz w:val="24"/>
        </w:rPr>
        <w:t>Idem l. c. ὁ δὲ Ἀναξαγόρας Πελοπον‐ νήσου μείζονα.</w:t>
      </w:r>
    </w:p>
    <w:p>
      <w:r>
        <w:rPr>
          <w:rFonts w:ascii="Courier New" w:hAnsi="Courier New"/>
          <w:color w:val="555555"/>
          <w:sz w:val="20"/>
        </w:rPr>
        <w:t>[352]</w:t>
      </w:r>
    </w:p>
    <w:p>
      <w:r>
        <w:rPr>
          <w:rFonts w:ascii="Gentium Plus" w:hAnsi="Gentium Plus"/>
          <w:sz w:val="24"/>
        </w:rPr>
        <w:t>Theodoret. IV 22 post διαμάχη: οἱ μὲν γὰρ αὐτὸν σφαιροειδῆ φασιν. Idem 1. c. οἱ δὲ σκαφοειδῆ. sequitur οἱ</w:t>
      </w:r>
    </w:p>
    <w:p>
      <w:r>
        <w:rPr>
          <w:rFonts w:ascii="Courier New" w:hAnsi="Courier New"/>
          <w:color w:val="555555"/>
          <w:sz w:val="20"/>
        </w:rPr>
        <w:t>[355]</w:t>
      </w:r>
    </w:p>
    <w:p>
      <w:r>
        <w:rPr>
          <w:rFonts w:ascii="Gentium Plus" w:hAnsi="Gentium Plus"/>
          <w:sz w:val="24"/>
        </w:rPr>
        <w:t>Theodoret. IV 23 καὶ περὶ σελήνης</w:t>
      </w:r>
    </w:p>
    <w:p>
      <w:r>
        <w:rPr>
          <w:rFonts w:ascii="Courier New" w:hAnsi="Courier New"/>
          <w:color w:val="555555"/>
          <w:sz w:val="20"/>
        </w:rPr>
        <w:t>[356]</w:t>
      </w:r>
    </w:p>
    <w:p>
      <w:r>
        <w:rPr>
          <w:rFonts w:ascii="Gentium Plus" w:hAnsi="Gentium Plus"/>
          <w:sz w:val="24"/>
        </w:rPr>
        <w:t>Theodoret. IV 23 Ἀναξιμένης δὲ καὶ Παρμενίδης καὶ Ἡράκλειτος ἐκ μό‐ νου συνεστάναι πυρός. Idem 1. c. γεώδη μὲν γὰρ ὁ</w:t>
      </w:r>
    </w:p>
    <w:p>
      <w:r>
        <w:rPr>
          <w:rFonts w:ascii="Courier New" w:hAnsi="Courier New"/>
          <w:color w:val="555555"/>
          <w:sz w:val="20"/>
        </w:rPr>
        <w:t>[5]</w:t>
      </w:r>
    </w:p>
    <w:p>
      <w:r>
        <w:rPr>
          <w:rFonts w:ascii="Gentium Plus" w:hAnsi="Gentium Plus"/>
          <w:sz w:val="24"/>
        </w:rPr>
        <w:t>Θαλῆς φησιν. Idem 1. c. Ἀναξαγόρας δὲ καὶ Δημόκριτος στερέωμα διάπυρον, ἔχον ἐν ἑαυτῶ πεδία καὶ ὄρη καὶ φάραγγας. Idem 1. c. Ἡρακλείδης δὲ</w:t>
      </w:r>
    </w:p>
    <w:p>
      <w:r>
        <w:rPr>
          <w:rFonts w:ascii="Courier New" w:hAnsi="Courier New"/>
          <w:color w:val="555555"/>
          <w:sz w:val="20"/>
        </w:rPr>
        <w:t>[10]</w:t>
      </w:r>
    </w:p>
    <w:p>
      <w:r>
        <w:rPr>
          <w:rFonts w:ascii="Gentium Plus" w:hAnsi="Gentium Plus"/>
          <w:sz w:val="24"/>
        </w:rPr>
        <w:t>γῆν ὁμίχλῃ περιεχομένην.</w:t>
      </w:r>
    </w:p>
    <w:p>
      <w:r>
        <w:rPr>
          <w:rFonts w:ascii="Courier New" w:hAnsi="Courier New"/>
          <w:color w:val="555555"/>
          <w:sz w:val="20"/>
        </w:rPr>
        <w:t>[357]</w:t>
      </w:r>
    </w:p>
    <w:p>
      <w:r>
        <w:rPr>
          <w:rFonts w:ascii="Gentium Plus" w:hAnsi="Gentium Plus"/>
          <w:sz w:val="24"/>
        </w:rPr>
        <w:t>Theodoret. IV 23 post 9 ὁ δὲ Πυθα‐ γόρας πετρῶδες σῶμα. 1 Idem 1. c. καὶ οἱ μὲν μείζονα τῆς γῆς ἀποφαίνονται.</w:t>
      </w:r>
    </w:p>
    <w:p>
      <w:r>
        <w:rPr>
          <w:rFonts w:ascii="Courier New" w:hAnsi="Courier New"/>
          <w:color w:val="555555"/>
          <w:sz w:val="20"/>
        </w:rPr>
        <w:t>[5]</w:t>
      </w:r>
    </w:p>
    <w:p>
      <w:r>
        <w:rPr>
          <w:rFonts w:ascii="Gentium Plus" w:hAnsi="Gentium Plus"/>
          <w:sz w:val="24"/>
        </w:rPr>
        <w:t>Idem 1. c. οἱ δὲ ἰσόμετρον. Idem 1. c. οἱ δέ γε ἐλάττονα. Idem 1. c. ἄλλοι δὲ σπιθαμῆς ἔχειν διά‐ μετρον. Idem IV 24 καὶ τί δεῖ λέγειν ὄσα ἐκεῖ‐</w:t>
      </w:r>
    </w:p>
    <w:p>
      <w:r>
        <w:rPr>
          <w:rFonts w:ascii="Courier New" w:hAnsi="Courier New"/>
          <w:color w:val="555555"/>
          <w:sz w:val="20"/>
        </w:rPr>
        <w:t>[10]</w:t>
      </w:r>
    </w:p>
    <w:p>
      <w:r>
        <w:rPr>
          <w:rFonts w:ascii="Gentium Plus" w:hAnsi="Gentium Plus"/>
          <w:sz w:val="24"/>
        </w:rPr>
        <w:t>νοι σχημάτων πέρι καὶ ἐκλείψεων (c. 29)</w:t>
      </w:r>
    </w:p>
    <w:p>
      <w:r>
        <w:rPr>
          <w:rFonts w:ascii="Courier New" w:hAnsi="Courier New"/>
          <w:color w:val="555555"/>
          <w:sz w:val="20"/>
        </w:rPr>
        <w:t>[362]</w:t>
      </w:r>
    </w:p>
    <w:p>
      <w:r>
        <w:rPr>
          <w:rFonts w:ascii="Gentium Plus" w:hAnsi="Gentium Plus"/>
          <w:sz w:val="24"/>
        </w:rPr>
        <w:t>Theodoret. IV 24 οὐ γὰρ μόνον ὅσον ἀλλήλων διεστήκασι λέγουσιν ἀλλὰ καὶ ὅσον τῆς γῆς ἀφεστήκασι. Idem 1. c. καὶ τετρακοσίας ἀριθμοῦσι καὶ</w:t>
      </w:r>
    </w:p>
    <w:p>
      <w:r>
        <w:rPr>
          <w:rFonts w:ascii="Courier New" w:hAnsi="Courier New"/>
          <w:color w:val="555555"/>
          <w:sz w:val="20"/>
        </w:rPr>
        <w:t>[5]</w:t>
      </w:r>
    </w:p>
    <w:p>
      <w:r>
        <w:rPr>
          <w:rFonts w:ascii="Gentium Plus" w:hAnsi="Gentium Plus"/>
          <w:sz w:val="24"/>
        </w:rPr>
        <w:t>μέντοι καὶ πλείους σταδίων μυριάδας τὰς μὲν ἀπὸ</w:t>
      </w:r>
    </w:p>
    <w:p>
      <w:r>
        <w:rPr>
          <w:rFonts w:ascii="Courier New" w:hAnsi="Courier New"/>
          <w:color w:val="555555"/>
          <w:sz w:val="20"/>
        </w:rPr>
        <w:t>[386]</w:t>
      </w:r>
    </w:p>
    <w:p>
      <w:r>
        <w:rPr>
          <w:rFonts w:ascii="Gentium Plus" w:hAnsi="Gentium Plus"/>
          <w:sz w:val="24"/>
        </w:rPr>
        <w:t>Theodoret. graec. aff. cur. V 17 Θαλῆς τοίνυν κέκληκε τὴν ψυχὴν ἀκίνητον [1. ἀεικίνητον] φύσιν. Nemes. d. nat. hom. 2 p. 28 Antv. 68 Matth. Θαλῆς μὲν γὰρ πρῶτος</w:t>
      </w:r>
    </w:p>
    <w:p>
      <w:r>
        <w:rPr>
          <w:rFonts w:ascii="Courier New" w:hAnsi="Courier New"/>
          <w:color w:val="555555"/>
          <w:sz w:val="20"/>
        </w:rPr>
        <w:t>[5]</w:t>
      </w:r>
    </w:p>
    <w:p>
      <w:r>
        <w:rPr>
          <w:rFonts w:ascii="Gentium Plus" w:hAnsi="Gentium Plus"/>
          <w:sz w:val="24"/>
        </w:rPr>
        <w:t>τὴν ψυχὴν ἔφησεν ἀεικίνητον καὶ αὐτοκίνητον. Theodoret. 1. c. Ἀλκμὰν δὲ αὐτὴν αὐ‐ τοκίνητον εἴρηκεν. Idem. 1. c. ὁ δέ γε Πυθαγόρας ἀρι‐ θμὸν ἑαυτὸν κινοῦντα. ξυνεφώνησε δὲ τῷ λόγῳ</w:t>
      </w:r>
    </w:p>
    <w:p>
      <w:r>
        <w:rPr>
          <w:rFonts w:ascii="Courier New" w:hAnsi="Courier New"/>
          <w:color w:val="555555"/>
          <w:sz w:val="20"/>
        </w:rPr>
        <w:t>[10]</w:t>
      </w:r>
    </w:p>
    <w:p>
      <w:r>
        <w:rPr>
          <w:rFonts w:ascii="Gentium Plus" w:hAnsi="Gentium Plus"/>
          <w:sz w:val="24"/>
        </w:rPr>
        <w:t>καὶ Ξενοκράτης. Nemes. 1. c. Πυθαγόρας δὲ ἀριθμὸν ἑαυτὸν κινοῦντα. idem p. 44 A. 102 M. Πυθαγόρας ... τὴν ψυχὴν ἀριθμὸν ἑαυτὸν κινοῦντα, ᾧ καὶ Ξενοκράτης ἠκολού‐ θησεν.</w:t>
      </w:r>
    </w:p>
    <w:p>
      <w:r>
        <w:rPr>
          <w:rFonts w:ascii="Courier New" w:hAnsi="Courier New"/>
          <w:color w:val="555555"/>
          <w:sz w:val="20"/>
        </w:rPr>
        <w:t>[15]</w:t>
      </w:r>
    </w:p>
    <w:p>
      <w:r>
        <w:rPr>
          <w:rFonts w:ascii="Gentium Plus" w:hAnsi="Gentium Plus"/>
          <w:sz w:val="24"/>
        </w:rPr>
        <w:t>Theodoret. 1. c. ὁ δὲ Πλάτων οὐσίαν νοη‐ τήν, ἐξ ἑαυτῆς κινητήν. Nemes. 1. c. Πλάτων δὲ οὐσίαν νοητὴν ἐξ ἑαυτῆς κινητὴν κατὰ ἀρι‐</w:t>
      </w:r>
    </w:p>
    <w:p>
      <w:r>
        <w:rPr>
          <w:rFonts w:ascii="Courier New" w:hAnsi="Courier New"/>
          <w:color w:val="555555"/>
          <w:sz w:val="20"/>
        </w:rPr>
        <w:t>[387]</w:t>
      </w:r>
    </w:p>
    <w:p>
      <w:r>
        <w:rPr>
          <w:rFonts w:ascii="Gentium Plus" w:hAnsi="Gentium Plus"/>
          <w:sz w:val="24"/>
        </w:rPr>
        <w:t>Theodoret. V 17 ὁ δὲ Σταγειρίτης ἐν‐ τελέχειαν πρώτην σώματος φυσικοῦ ὀργανικοῦ δυνάμει ζωὴν ἔχοντος. ἐντελέχειαν δὲ τὴν ἐνέργειαν κέκληκε. Nemes. p. 28 A. 68 M.</w:t>
      </w:r>
    </w:p>
    <w:p>
      <w:r>
        <w:rPr>
          <w:rFonts w:ascii="Courier New" w:hAnsi="Courier New"/>
          <w:color w:val="555555"/>
          <w:sz w:val="20"/>
        </w:rPr>
        <w:t>[5]</w:t>
      </w:r>
    </w:p>
    <w:p>
      <w:r>
        <w:rPr>
          <w:rFonts w:ascii="Gentium Plus" w:hAnsi="Gentium Plus"/>
          <w:sz w:val="24"/>
        </w:rPr>
        <w:t>Ἀριστοτέλης δὲ ἐντελέχειαν πρώτην σώματος φυσικοῦ ὀργανικοῦ δυνάμει ζωὴν ἔχοντος. Theodoret. V 18 Κλέαρχος [sic] δὲ τῶν τεσσάρων εἶναι στοιχείων τὴν ἁρμονίαν. Nemes. 1. c. Δείναρχος</w:t>
      </w:r>
    </w:p>
    <w:p>
      <w:r>
        <w:rPr>
          <w:rFonts w:ascii="Courier New" w:hAnsi="Courier New"/>
          <w:color w:val="555555"/>
          <w:sz w:val="20"/>
        </w:rPr>
        <w:t>[10]</w:t>
      </w:r>
    </w:p>
    <w:p>
      <w:r>
        <w:rPr>
          <w:rFonts w:ascii="Gentium Plus" w:hAnsi="Gentium Plus"/>
          <w:sz w:val="24"/>
        </w:rPr>
        <w:t>δὲ ἁρμονίαν τῶν τεσσάρων στοιχείων ἀντὶ τοῦ κρᾶσιν καὶ συμφωνίαν τῶν στοιχείων. οὐ γὰρ τὴν ἐκ τῶν φθόγγων συνισταμένην, ἀλλὰ τὴν ἐν τῷ σώματι θερμῶν καὶ ψυχρῶν καὶ ὑγρῶν καὶ ξηρῶν ἐναρμόνιον κρᾶσιν καὶ</w:t>
      </w:r>
    </w:p>
    <w:p>
      <w:r>
        <w:rPr>
          <w:rFonts w:ascii="Courier New" w:hAnsi="Courier New"/>
          <w:color w:val="555555"/>
          <w:sz w:val="20"/>
        </w:rPr>
        <w:t>[15]</w:t>
      </w:r>
    </w:p>
    <w:p>
      <w:r>
        <w:rPr>
          <w:rFonts w:ascii="Gentium Plus" w:hAnsi="Gentium Plus"/>
          <w:sz w:val="24"/>
        </w:rPr>
        <w:t>συμφωνίαν βούλεται λέγειν. Theodoret. 1. c. Ἀναξιμένης δὲ καὶ Ἀναξίμανδρος καὶ Ἀναξαγόρας καὶ Ἀρ‐ χέλαος ἀερώδη τῆς ψυχῆς τὴν φύσιν εἰρή‐</w:t>
      </w:r>
    </w:p>
    <w:p>
      <w:r>
        <w:rPr>
          <w:rFonts w:ascii="Courier New" w:hAnsi="Courier New"/>
          <w:color w:val="555555"/>
          <w:sz w:val="20"/>
        </w:rPr>
        <w:t>[388]</w:t>
      </w:r>
    </w:p>
    <w:p>
      <w:r>
        <w:rPr>
          <w:rFonts w:ascii="Gentium Plus" w:hAnsi="Gentium Plus"/>
          <w:sz w:val="24"/>
        </w:rPr>
        <w:t>Theodoret. V 18 οἱ δέ γε Στωικοὶ πνευ‐ ματικὴν πλείστου μετέχουσαν τοῦ θερμοῦ. Ne‐ mes. p. 28 A. 67 M. οἱ μὲν γὰρ Στωικοὶ πνεῦμα λέγουσιν αὐτὴν ἔνθερμον καὶ διάπυρον.</w:t>
      </w:r>
    </w:p>
    <w:p>
      <w:r>
        <w:rPr>
          <w:rFonts w:ascii="Courier New" w:hAnsi="Courier New"/>
          <w:color w:val="555555"/>
          <w:sz w:val="20"/>
        </w:rPr>
        <w:t>[5]</w:t>
      </w:r>
    </w:p>
    <w:p>
      <w:r>
        <w:rPr>
          <w:rFonts w:ascii="Gentium Plus" w:hAnsi="Gentium Plus"/>
          <w:sz w:val="24"/>
        </w:rPr>
        <w:t>Theodoret. 1. c. Παρμενίδης δὲ καὶ Ἵππασος καὶ Ἡράκλειτος πυρώδη ταύτην κεκλήκασιν. Nemes. 1. c. Δημόκριτος δὲ πῦρ. τὰ γὰρ σφαιροειδῆ σχήματα τῶν ἀτόμων συγ‐</w:t>
      </w:r>
    </w:p>
    <w:p>
      <w:r>
        <w:rPr>
          <w:rFonts w:ascii="Courier New" w:hAnsi="Courier New"/>
          <w:color w:val="555555"/>
          <w:sz w:val="20"/>
        </w:rPr>
        <w:t>[10]</w:t>
      </w:r>
    </w:p>
    <w:p>
      <w:r>
        <w:rPr>
          <w:rFonts w:ascii="Gentium Plus" w:hAnsi="Gentium Plus"/>
          <w:sz w:val="24"/>
        </w:rPr>
        <w:t>κρινόμενα πῦρ τε καὶ ἀὴρ ψυχὴν ἀποτελεῖν Theodoret. 1. c. ὁ δὲ Ἡρακλείδης φω‐ τοειδῆ. Nemes. 1. c. Ἵππων δὲ ὁ φιλόσοφος ὕδωρ. Theodoret. 1. c. Ἐπίκουρος δὲ ὁ Νεο‐</w:t>
      </w:r>
    </w:p>
    <w:p>
      <w:r>
        <w:rPr>
          <w:rFonts w:ascii="Courier New" w:hAnsi="Courier New"/>
          <w:color w:val="555555"/>
          <w:sz w:val="20"/>
        </w:rPr>
        <w:t>[15]</w:t>
      </w:r>
    </w:p>
    <w:p>
      <w:r>
        <w:rPr>
          <w:rFonts w:ascii="Gentium Plus" w:hAnsi="Gentium Plus"/>
          <w:sz w:val="24"/>
        </w:rPr>
        <w:t>κλέους τεττάρων τινῶν ποιοτήτων κρᾶμα, πυ‐ ρώδους καὶ ἀερώδους καὶ πνευματικοῦ καὶ τε‐</w:t>
      </w:r>
    </w:p>
    <w:p>
      <w:r>
        <w:rPr>
          <w:rFonts w:ascii="Courier New" w:hAnsi="Courier New"/>
          <w:color w:val="555555"/>
          <w:sz w:val="20"/>
        </w:rPr>
        <w:t>[389]</w:t>
      </w:r>
    </w:p>
    <w:p>
      <w:r>
        <w:rPr>
          <w:rFonts w:ascii="Gentium Plus" w:hAnsi="Gentium Plus"/>
          <w:sz w:val="24"/>
        </w:rPr>
        <w:t>Nemes. 28 A. p. 67M. Ἡράκλειτος δὲ τὴν μὲν τοῦ παντὸς ψυχὴν ἀναθυμίασιν ἐκ τῶν ὑγρῶν, τὴν δὲ ἐν τοῖς ζῴοις ἀπό τε τῆς ἐκτὸς καὶ τῆς ἐν αὐτοῖς ἀναθυμιάσεως ὁμογενῆ</w:t>
      </w:r>
    </w:p>
    <w:p>
      <w:r>
        <w:rPr>
          <w:rFonts w:ascii="Courier New" w:hAnsi="Courier New"/>
          <w:color w:val="555555"/>
          <w:sz w:val="20"/>
        </w:rPr>
        <w:t>[5]</w:t>
      </w:r>
    </w:p>
    <w:p>
      <w:r>
        <w:rPr>
          <w:rFonts w:ascii="Gentium Plus" w:hAnsi="Gentium Plus"/>
          <w:sz w:val="24"/>
        </w:rPr>
        <w:t>πεφυκέναι. Theodoret. V 18 ὁ δὲ Ἐμπεδοκλῆς μῖγμα ἐξ αἰθερώδους καὶ ἀερώδους οὐσίας. Idem 1. c. Κριτίας δὲ ἐξ αἵματος εἶπε καὶ ἐξ ὑγροῦ</w:t>
      </w:r>
    </w:p>
    <w:p>
      <w:r>
        <w:rPr>
          <w:rFonts w:ascii="Courier New" w:hAnsi="Courier New"/>
          <w:color w:val="555555"/>
          <w:sz w:val="20"/>
        </w:rPr>
        <w:t>[10]</w:t>
      </w:r>
    </w:p>
    <w:p>
      <w:r>
        <w:rPr>
          <w:rFonts w:ascii="Gentium Plus" w:hAnsi="Gentium Plus"/>
          <w:sz w:val="24"/>
        </w:rPr>
        <w:t>καὶ ἄλλοι δὲ (1. δὴ) αὖ ἄλλα λελη‐ ρήκασιν ἐναντία. Nemes. 1. c. ante § 9 Κρι‐ τίας δὲ αἷμα. Theodoret. V 19 καὶ μέντοι καὶ περὶ τὴν ταύτης διαίρεσιν πλείστη γε τούτοις γεγέ‐</w:t>
      </w:r>
    </w:p>
    <w:p>
      <w:r>
        <w:rPr>
          <w:rFonts w:ascii="Courier New" w:hAnsi="Courier New"/>
          <w:color w:val="555555"/>
          <w:sz w:val="20"/>
        </w:rPr>
        <w:t>[15]</w:t>
      </w:r>
    </w:p>
    <w:p>
      <w:r>
        <w:rPr>
          <w:rFonts w:ascii="Gentium Plus" w:hAnsi="Gentium Plus"/>
          <w:sz w:val="24"/>
        </w:rPr>
        <w:t>νηται διαμάχη. Idem 1. c. Πυθαγόρας μὲν γὰρ καὶ Πλάτων διμερῆ ταύτην εἰρήκασι καὶ τὸ μὲν αὐτῆς εἶναι λογικὸν τὸ δὲ ἄλογον. διχῇ δὲ [αὖ πάλιν] τὸ ἄλογον ἔτεμον. καὶ τὸ μὲν αὐτοῦ</w:t>
      </w:r>
    </w:p>
    <w:p>
      <w:r>
        <w:rPr>
          <w:rFonts w:ascii="Courier New" w:hAnsi="Courier New"/>
          <w:color w:val="555555"/>
          <w:sz w:val="20"/>
        </w:rPr>
        <w:t>[20]</w:t>
      </w:r>
    </w:p>
    <w:p>
      <w:r>
        <w:rPr>
          <w:rFonts w:ascii="Gentium Plus" w:hAnsi="Gentium Plus"/>
          <w:sz w:val="24"/>
        </w:rPr>
        <w:t>θυμικὸν εἶναι τὸ δὲ ἐπιθυμητικόν. Idem 1. c. ὁ δὲ Ξενοκράτης (καὶ ταῦτα τρίτος ἀπὸ Πλάτωνος ὤν, Σπευσίππου γὰρ τοῦ Πλάτωνος ἀδελφιδοῦ γεγένηται φοιτητής) τὸ</w:t>
      </w:r>
    </w:p>
    <w:p>
      <w:r>
        <w:rPr>
          <w:rFonts w:ascii="Courier New" w:hAnsi="Courier New"/>
          <w:color w:val="555555"/>
          <w:sz w:val="20"/>
        </w:rPr>
        <w:t>[390]</w:t>
      </w:r>
    </w:p>
    <w:p>
      <w:r>
        <w:rPr>
          <w:rFonts w:ascii="Gentium Plus" w:hAnsi="Gentium Plus"/>
          <w:sz w:val="24"/>
        </w:rPr>
        <w:t>λογικόν. Theodoret. V 20 ὁ δὲ Νικομάχου πέντε εἶναι ταύτης ἔφησεν ἐνεργείας τὴν ὀρεκτικὴν τὴν θρεπτικὴν τὴν αἰσθητικὴν τὴν μεταβατικὴν</w:t>
      </w:r>
    </w:p>
    <w:p>
      <w:r>
        <w:rPr>
          <w:rFonts w:ascii="Courier New" w:hAnsi="Courier New"/>
          <w:color w:val="555555"/>
          <w:sz w:val="20"/>
        </w:rPr>
        <w:t>[5]</w:t>
      </w:r>
    </w:p>
    <w:p>
      <w:r>
        <w:rPr>
          <w:rFonts w:ascii="Gentium Plus" w:hAnsi="Gentium Plus"/>
          <w:sz w:val="24"/>
        </w:rPr>
        <w:t>τὴν διανοητικήν. Idem 1. c. ἀλλ’ οὐδὲ τοῦτον οἱ Στωικοὶ τὸν ἀριθμὸν ἔστερξαν. ἐξ ὀκτὼ γὰρ μερῶν ἔφασαν τὴν ψυχὴν συνεστάναι, τῆς ὀπτικῆς αἰσθήσεως καὶ τῆς ἀκουστικῆς καὶ τῆς ὀσφραν‐</w:t>
      </w:r>
    </w:p>
    <w:p>
      <w:r>
        <w:rPr>
          <w:rFonts w:ascii="Courier New" w:hAnsi="Courier New"/>
          <w:color w:val="555555"/>
          <w:sz w:val="20"/>
        </w:rPr>
        <w:t>[10]</w:t>
      </w:r>
    </w:p>
    <w:p>
      <w:r>
        <w:rPr>
          <w:rFonts w:ascii="Gentium Plus" w:hAnsi="Gentium Plus"/>
          <w:sz w:val="24"/>
        </w:rPr>
        <w:t>τικῆς καὶ τῆς γευστικῆς καὶ τῆς ἁπτικῆς. ἕκτον δὲ τὸ φωνητικὸν ἔφασαν καὶ τὸ σπερ‐ ματικὸν ἕβδομον καὶ τὸ ἡγεμονικὸν ὄγδοον, ὑφ’ οὗ τούτων ἕκαστον ἐνεργεῖται. 21 εἶπον δὲ αὐτὴν καὶ ταῖς τοῦ πολύποδος ἐοικέναι πλεκτάναις.</w:t>
      </w:r>
    </w:p>
    <w:p>
      <w:r>
        <w:rPr>
          <w:rFonts w:ascii="Courier New" w:hAnsi="Courier New"/>
          <w:color w:val="555555"/>
          <w:sz w:val="20"/>
        </w:rPr>
        <w:t>[15]</w:t>
      </w:r>
    </w:p>
    <w:p>
      <w:r>
        <w:rPr>
          <w:rFonts w:ascii="Gentium Plus" w:hAnsi="Gentium Plus"/>
          <w:sz w:val="24"/>
        </w:rPr>
        <w:t>Idem l. c. οἱ δέ γε Πυθαγόρου διάδοχοι ἐκ πέντε στοιχείων τὸ σῶμα κραθῆναι φάντες (τοῖς γὰρ τέσσαρσι συνέταξαν τὸ αἰθέριον) ἰσαρίθμους εἶναι ἔφασαν τούτοις καὶ τῆς ψυχῆς τὰς δυνάμεις. καὶ ταύτας ὠνομάκασι νοῦν καὶ</w:t>
      </w:r>
    </w:p>
    <w:p>
      <w:r>
        <w:rPr>
          <w:rFonts w:ascii="Courier New" w:hAnsi="Courier New"/>
          <w:color w:val="555555"/>
          <w:sz w:val="20"/>
        </w:rPr>
        <w:t>[20]</w:t>
      </w:r>
    </w:p>
    <w:p>
      <w:r>
        <w:rPr>
          <w:rFonts w:ascii="Gentium Plus" w:hAnsi="Gentium Plus"/>
          <w:sz w:val="24"/>
        </w:rPr>
        <w:t>φρόνησιν καὶ ἐπιστήμην καὶ δόξαν καὶ αἴσθησιν.</w:t>
      </w:r>
    </w:p>
    <w:p>
      <w:r>
        <w:rPr>
          <w:rFonts w:ascii="Courier New" w:hAnsi="Courier New"/>
          <w:color w:val="555555"/>
          <w:sz w:val="20"/>
        </w:rPr>
        <w:t>[391]</w:t>
      </w:r>
    </w:p>
    <w:p>
      <w:r>
        <w:rPr>
          <w:rFonts w:ascii="Gentium Plus" w:hAnsi="Gentium Plus"/>
          <w:sz w:val="24"/>
        </w:rPr>
        <w:t>Theodoret. V 22 ὅσα δὲ καὶ περὶ τῆς τοῦ ἡγεμονικοῦ χώρας διηνέχθησαν πρὸς ἀλλήλους ῥᾴδιον διαγνῶναι. Idem 1. c. Ἱπποκράτης μὲν γὰρ καὶ</w:t>
      </w:r>
    </w:p>
    <w:p>
      <w:r>
        <w:rPr>
          <w:rFonts w:ascii="Courier New" w:hAnsi="Courier New"/>
          <w:color w:val="555555"/>
          <w:sz w:val="20"/>
        </w:rPr>
        <w:t>[5]</w:t>
      </w:r>
    </w:p>
    <w:p>
      <w:r>
        <w:rPr>
          <w:rFonts w:ascii="Gentium Plus" w:hAnsi="Gentium Plus"/>
          <w:sz w:val="24"/>
        </w:rPr>
        <w:t>Δημόκριτος καὶ Πλάτων ἐν ἐγκεφάλῳ τοῦτο ἱδρῦσθαι εἰρήκασιν. Idem 1. c. ὁ δὲ Στράτων ἐν μεσοφρύῳ. Idem 1. c. Ἐρασίστρατος δὲ ὁ ἰατρὸς περὶ τὴν τοῦ ἐγκεφάλου μήνιγγα ἣν καὶ ἐπι‐</w:t>
      </w:r>
    </w:p>
    <w:p>
      <w:r>
        <w:rPr>
          <w:rFonts w:ascii="Courier New" w:hAnsi="Courier New"/>
          <w:color w:val="555555"/>
          <w:sz w:val="20"/>
        </w:rPr>
        <w:t>[10]</w:t>
      </w:r>
    </w:p>
    <w:p>
      <w:r>
        <w:rPr>
          <w:rFonts w:ascii="Gentium Plus" w:hAnsi="Gentium Plus"/>
          <w:sz w:val="24"/>
        </w:rPr>
        <w:t>κρανίδα λέγει. Idem 1. c. Ἡρόφιλος δὲ ἐν τῇ τοῦ ἐγκε‐ φάλου κοιλίᾳ. Idem 1. c. Παρμενίδης δὲ καὶ Ἐπί‐ κουρος ἐν ὅλῳ τῷ θώρακι.</w:t>
      </w:r>
    </w:p>
    <w:p>
      <w:r>
        <w:rPr>
          <w:rFonts w:ascii="Courier New" w:hAnsi="Courier New"/>
          <w:color w:val="555555"/>
          <w:sz w:val="20"/>
        </w:rPr>
        <w:t>[15]</w:t>
      </w:r>
    </w:p>
    <w:p>
      <w:r>
        <w:rPr>
          <w:rFonts w:ascii="Gentium Plus" w:hAnsi="Gentium Plus"/>
          <w:sz w:val="24"/>
        </w:rPr>
        <w:t>Idem l. c. Ἐμπεδοκλῆς δὲ καὶ Ἀριστοκλῆς καὶ τῶν Στωικῶν ἡ ξυμμορία τὴν καρδίαν ἀπε‐ κλήρωσαν τούτῳ. καὶ τούτων δ’ αὖ πάλιν οἱ</w:t>
      </w:r>
    </w:p>
    <w:p>
      <w:r>
        <w:rPr>
          <w:rFonts w:ascii="Courier New" w:hAnsi="Courier New"/>
          <w:color w:val="555555"/>
          <w:sz w:val="20"/>
        </w:rPr>
        <w:t>[20]</w:t>
      </w:r>
    </w:p>
    <w:p>
      <w:r>
        <w:rPr>
          <w:rFonts w:ascii="Gentium Plus" w:hAnsi="Gentium Plus"/>
          <w:sz w:val="24"/>
        </w:rPr>
        <w:t>μὲν ἐν τῇ κοιλίᾳ τῆς καρδίας, οἱ δὲ ἐν τῷ αἵματι. καὶ οἱ μὲν ἐν τῷ περικαρδίῳ ὑμένι, οἱ</w:t>
      </w:r>
    </w:p>
    <w:p>
      <w:r>
        <w:rPr>
          <w:rFonts w:ascii="Courier New" w:hAnsi="Courier New"/>
          <w:color w:val="555555"/>
          <w:sz w:val="20"/>
        </w:rPr>
        <w:t>[392]</w:t>
      </w:r>
    </w:p>
    <w:p>
      <w:r>
        <w:rPr>
          <w:rFonts w:ascii="Gentium Plus" w:hAnsi="Gentium Plus"/>
          <w:sz w:val="24"/>
        </w:rPr>
        <w:t>Theodoret. V 23 καὶ Πυθαγόρας μὲν καὶ Ἀναξαγόρας καὶ Διογένης καὶ Πλάτων καὶ Ἐμπεδοκλῆς καὶ Ξενοκρά‐ της ἄφθαρτον εἶναι τὴν ψυχὴν ἀπεφήναντο.</w:t>
      </w:r>
    </w:p>
    <w:p>
      <w:r>
        <w:rPr>
          <w:rFonts w:ascii="Courier New" w:hAnsi="Courier New"/>
          <w:color w:val="555555"/>
          <w:sz w:val="20"/>
        </w:rPr>
        <w:t>[5]</w:t>
      </w:r>
    </w:p>
    <w:p>
      <w:r>
        <w:rPr>
          <w:rFonts w:ascii="Gentium Plus" w:hAnsi="Gentium Plus"/>
          <w:sz w:val="24"/>
        </w:rPr>
        <w:t>Idem 1. c. ὁ δὲ Ἡράκλειτος τὰς ἀπαλ‐ λαττομένας τοῦ σώματος εἰς τὴν τοῦ παντὸς ἀναχωρεῖν ψυχὴν ἔφησεν οἶα δὴ ὁμογενῆ τε</w:t>
      </w:r>
    </w:p>
    <w:p>
      <w:r>
        <w:rPr>
          <w:rFonts w:ascii="Courier New" w:hAnsi="Courier New"/>
          <w:color w:val="555555"/>
          <w:sz w:val="20"/>
        </w:rPr>
        <w:t>[393]</w:t>
      </w:r>
    </w:p>
    <w:p>
      <w:r>
        <w:rPr>
          <w:rFonts w:ascii="Gentium Plus" w:hAnsi="Gentium Plus"/>
          <w:sz w:val="24"/>
        </w:rPr>
        <w:t>Theodoret. V 23 οἱ δὲ Στωικοὶ τὰς χω‐ ριζομένας τῶν σωμάτων ψυχὰς διαρκεῖν μὲν καὶ καθ’ ἑαυτὰς ζῆν ἔφασαν, ἀλλὰ τὴν μὲν ἀσθενεστέραν ἐπ’ ὀλίγον, τὴν δέ γε ἰσχυροτέραν</w:t>
      </w:r>
    </w:p>
    <w:p>
      <w:r>
        <w:rPr>
          <w:rFonts w:ascii="Courier New" w:hAnsi="Courier New"/>
          <w:color w:val="555555"/>
          <w:sz w:val="20"/>
        </w:rPr>
        <w:t>[5]</w:t>
      </w:r>
    </w:p>
    <w:p>
      <w:r>
        <w:rPr>
          <w:rFonts w:ascii="Gentium Plus" w:hAnsi="Gentium Plus"/>
          <w:sz w:val="24"/>
        </w:rPr>
        <w:t>μέχρι τῆς τοῦ παντὸς ἐκπυρώσεως. Idem V 24 Δημόκριτος δὲ καὶ Ἐπί‐ κουρος καὶ Ἀριστοτέλης φθαρτὴν εἶναι ταύτην ἀνέδην εἰρήκασι. Idem 1. c. Πλάτων δὲ καὶ Πυθαγόρας</w:t>
      </w:r>
    </w:p>
    <w:p>
      <w:r>
        <w:rPr>
          <w:rFonts w:ascii="Courier New" w:hAnsi="Courier New"/>
          <w:color w:val="555555"/>
          <w:sz w:val="20"/>
        </w:rPr>
        <w:t>[10]</w:t>
      </w:r>
    </w:p>
    <w:p>
      <w:r>
        <w:rPr>
          <w:rFonts w:ascii="Gentium Plus" w:hAnsi="Gentium Plus"/>
          <w:sz w:val="24"/>
        </w:rPr>
        <w:t>τὸ μὲν λογικὸν αὐτῆς ἄφθαρτον εἶναι, φθαρτὸν δὲ τὸ ἄλογον. Idem 1. c. καὶ ὁ μὲν Πλάτων καὶ τὰ φυτὰ ζῷα κέκληκε τοῦ τρίτου γε [?] τῆς ψυ‐ χῆς εἴδους τοῦ ἐπιθυμητικοῦ μόνον μετέχοντα.</w:t>
      </w:r>
    </w:p>
    <w:p>
      <w:r>
        <w:rPr>
          <w:rFonts w:ascii="Courier New" w:hAnsi="Courier New"/>
          <w:color w:val="555555"/>
          <w:sz w:val="20"/>
        </w:rPr>
        <w:t>[15]</w:t>
      </w:r>
    </w:p>
    <w:p>
      <w:r>
        <w:rPr>
          <w:rFonts w:ascii="Gentium Plus" w:hAnsi="Gentium Plus"/>
          <w:sz w:val="24"/>
        </w:rPr>
        <w:t>Idem 1. c. ὁ δέ γε Ἀριστοτέλης ζῷα μὲν αὐτὰ εἰπεῖν οὐκ ἠνέσχετο (τὸ γὰρ δὴ τῆς αἰσθητικῆς μετέχον ψυχῆς τοῦτο καλεῖσθαι ζῷον ἠξίωσε) τῆς φυτικῆς μέντοι καὶ θρεπτικῆς ψυχῆς μετέχειν ὑπέλαβε τὰ φυτά.</w:t>
      </w:r>
    </w:p>
    <w:p>
      <w:r>
        <w:rPr>
          <w:rFonts w:ascii="Courier New" w:hAnsi="Courier New"/>
          <w:color w:val="555555"/>
          <w:sz w:val="20"/>
        </w:rPr>
        <w:t>[20]</w:t>
      </w:r>
    </w:p>
    <w:p>
      <w:r>
        <w:rPr>
          <w:rFonts w:ascii="Gentium Plus" w:hAnsi="Gentium Plus"/>
          <w:sz w:val="24"/>
        </w:rPr>
        <w:t>Idem l. c. ἀλλὰ τοῦτόν γε τὸν λόγον οἱ τῆς Ποικίλης οὐ προσεδέξαντο τὴν γάρ τοι φυτικὴν δύναμιν καλεῖν ψυχὴν οὐκ ἠνέσχοντο.</w:t>
      </w:r>
    </w:p>
    <w:p>
      <w:r>
        <w:rPr>
          <w:rFonts w:ascii="Courier New" w:hAnsi="Courier New"/>
          <w:color w:val="555555"/>
          <w:sz w:val="20"/>
        </w:rPr>
        <w:t>[394]</w:t>
      </w:r>
    </w:p>
    <w:p>
      <w:r>
        <w:rPr>
          <w:rFonts w:ascii="Gentium Plus" w:hAnsi="Gentium Plus"/>
          <w:sz w:val="24"/>
        </w:rPr>
        <w:t>πολλάκις αἴσθησις καὶ τὰ αἰσθητήρια. ἔστι δὲ αἴσθησις ἀντίληψις τῶν αἰσθητῶν ... διὸ καὶ οὕτως ὁρίζονται τὴν αἴσθησιν· πνεῦμα νοερὸν ἀπὸ τοῦ ἡγεμονικοῦ ἐπὶ τὰ ὄργανα τεταμένον. ἔτι δὲ</w:t>
      </w:r>
    </w:p>
    <w:p>
      <w:r>
        <w:rPr>
          <w:rFonts w:ascii="Courier New" w:hAnsi="Courier New"/>
          <w:color w:val="555555"/>
          <w:sz w:val="20"/>
        </w:rPr>
        <w:t>[5]</w:t>
      </w:r>
    </w:p>
    <w:p>
      <w:r>
        <w:rPr>
          <w:rFonts w:ascii="Gentium Plus" w:hAnsi="Gentium Plus"/>
          <w:sz w:val="24"/>
        </w:rPr>
        <w:t>καὶ οὕτω· δύναμιν ψυχῆς ἀντιληπτικὴν τῶν αἰσθητῶν· αἰσθητήριον δὲ ὄργανον τῆς ἀντι‐ λήψεως τῶν αἰσθητῶν. Nemes. p. 77 A. p. 176 M. Πλάτων δὲ τὴν αἴσθησιν λέγει ψυχῆς καὶ σώματος κοινω‐</w:t>
      </w:r>
    </w:p>
    <w:p>
      <w:r>
        <w:rPr>
          <w:rFonts w:ascii="Courier New" w:hAnsi="Courier New"/>
          <w:color w:val="555555"/>
          <w:sz w:val="20"/>
        </w:rPr>
        <w:t>[10]</w:t>
      </w:r>
    </w:p>
    <w:p>
      <w:r>
        <w:rPr>
          <w:rFonts w:ascii="Gentium Plus" w:hAnsi="Gentium Plus"/>
          <w:sz w:val="24"/>
        </w:rPr>
        <w:t>νίαν πρὸς τὰ ἐκτός. ἡ γὰρ δύναμις ψυχῆς, τὸ δὲ ὄργανον σώματος, ἄμφω δὲ διὰ φαντασίας</w:t>
      </w:r>
    </w:p>
    <w:p>
      <w:r>
        <w:rPr>
          <w:rFonts w:ascii="Courier New" w:hAnsi="Courier New"/>
          <w:color w:val="555555"/>
          <w:sz w:val="20"/>
        </w:rPr>
        <w:t>[401]</w:t>
      </w:r>
    </w:p>
    <w:p>
      <w:r>
        <w:rPr>
          <w:rFonts w:ascii="Gentium Plus" w:hAnsi="Gentium Plus"/>
          <w:sz w:val="24"/>
        </w:rPr>
        <w:t>Nemes. p. 75 Antv. 171 Matth. Φαντα‐ στικὸν μὲν οὖν ἐστι δύναμις τῆς ἀλόγου ψυχῆς διὰ τῶν αἰσθητηρίων ἐνεργοῦσα· φανταστὸν δὲ τὸ τῇ φαντασίᾳ ὑποπῖπτον ὡς αἰσθήσει αἰσθη‐</w:t>
      </w:r>
    </w:p>
    <w:p>
      <w:r>
        <w:rPr>
          <w:rFonts w:ascii="Courier New" w:hAnsi="Courier New"/>
          <w:color w:val="555555"/>
          <w:sz w:val="20"/>
        </w:rPr>
        <w:t>[5]</w:t>
      </w:r>
    </w:p>
    <w:p>
      <w:r>
        <w:rPr>
          <w:rFonts w:ascii="Gentium Plus" w:hAnsi="Gentium Plus"/>
          <w:sz w:val="24"/>
        </w:rPr>
        <w:t>τόν· φαντασία δέ ἐστι πάθος τῆς ἀλόγου ψυχῆς ὑπὸ φανταστοῦ τινος γινόμενον· φάντασμα δὲ πάθος διάκενον ἐν τοῖς ἀλόγοις τῆς ψυχῆς μέ‐ ρεσιν ἀπ’ οὐδενὸς φανταστοῦ γινόμενον. Idem p. 76 A. 172 M. οἱ δὲ Στωικοὶ τέσ‐</w:t>
      </w:r>
    </w:p>
    <w:p>
      <w:r>
        <w:rPr>
          <w:rFonts w:ascii="Courier New" w:hAnsi="Courier New"/>
          <w:color w:val="555555"/>
          <w:sz w:val="20"/>
        </w:rPr>
        <w:t>[10]</w:t>
      </w:r>
    </w:p>
    <w:p>
      <w:r>
        <w:rPr>
          <w:rFonts w:ascii="Gentium Plus" w:hAnsi="Gentium Plus"/>
          <w:sz w:val="24"/>
        </w:rPr>
        <w:t>σαρα ταῦτά φασι φαντασίαν φανταστὸν φαντα‐ στικὸν φάντασμα, φαντασίαν μὲν λέγοντες τὸ πά‐ θος τῆς ψυχῆς τὸ ἐνδεικνύμενον ἐν ἑαυτῷ [sic codd. Dresd. 1. Monac. 1, τὸ ἐν ἑαυτῷ ante ἐνδεικνύμενον August. 1. 3, vulgo αὐτό</w:t>
      </w:r>
    </w:p>
    <w:p>
      <w:r>
        <w:rPr>
          <w:rFonts w:ascii="Courier New" w:hAnsi="Courier New"/>
          <w:color w:val="555555"/>
          <w:sz w:val="20"/>
        </w:rPr>
        <w:t>[15]</w:t>
      </w:r>
    </w:p>
    <w:p>
      <w:r>
        <w:rPr>
          <w:rFonts w:ascii="Gentium Plus" w:hAnsi="Gentium Plus"/>
          <w:sz w:val="24"/>
        </w:rPr>
        <w:t>τε] καὶ τὸ πεποιηκὸς φανταστόν. ὅταν γὰρ λευκὸν ἴδωμεν, ἐγγίνεταί τι πάθος τῇ ψυχῇ ἐκ τῆς λήψεως αὐτοῦ. ὡς γὰρ ἐν τοῖς αἰσθητη‐ ρίοις ἐγγίνεται πάθος, ὅταν αἰσθάνηται, οὕτω καὶ ἐν τῇ ψυχῇ, ὅταν ἐννοήσῃ· εἰκόνα γὰρ ἐν</w:t>
      </w:r>
    </w:p>
    <w:p>
      <w:r>
        <w:rPr>
          <w:rFonts w:ascii="Courier New" w:hAnsi="Courier New"/>
          <w:color w:val="555555"/>
          <w:sz w:val="20"/>
        </w:rPr>
        <w:t>[20]</w:t>
      </w:r>
    </w:p>
    <w:p>
      <w:r>
        <w:rPr>
          <w:rFonts w:ascii="Gentium Plus" w:hAnsi="Gentium Plus"/>
          <w:sz w:val="24"/>
        </w:rPr>
        <w:t>ἑαυτῇ δέχεται τοῦ νοητοῦ.</w:t>
      </w:r>
    </w:p>
    <w:p>
      <w:r>
        <w:rPr>
          <w:rFonts w:ascii="Courier New" w:hAnsi="Courier New"/>
          <w:color w:val="555555"/>
          <w:sz w:val="20"/>
        </w:rPr>
        <w:t>[402]</w:t>
      </w:r>
    </w:p>
    <w:p>
      <w:r>
        <w:rPr>
          <w:rFonts w:ascii="Gentium Plus" w:hAnsi="Gentium Plus"/>
          <w:sz w:val="24"/>
        </w:rPr>
        <w:t>Nemes. p. 173 M. φανταστὸν δὲ τὸ πεποιηκὸς τὴν φαντασίαν αἰσθητόν, οἷον τὸ λευκὸν καὶ πᾶν ὅτι [ὃ alii codd.] δύναται κινεῖν τὴν ψυχήν.</w:t>
      </w:r>
    </w:p>
    <w:p>
      <w:r>
        <w:rPr>
          <w:rFonts w:ascii="Courier New" w:hAnsi="Courier New"/>
          <w:color w:val="555555"/>
          <w:sz w:val="20"/>
        </w:rPr>
        <w:t>[5]</w:t>
      </w:r>
    </w:p>
    <w:p>
      <w:r>
        <w:rPr>
          <w:rFonts w:ascii="Gentium Plus" w:hAnsi="Gentium Plus"/>
          <w:sz w:val="24"/>
        </w:rPr>
        <w:t>Idem l. c. φανταστικὸν δὲ τὸν διάκενον διελκυσμὸν ἄνευ φανταστοῦ. Idem l. c. φάντασμα δὲ ᾧ ἐφελκόμεθα κατὰ τὸν φανταστικὸν διάκενον ἑλκυσμόν ὡς</w:t>
      </w:r>
    </w:p>
    <w:p>
      <w:r>
        <w:rPr>
          <w:rFonts w:ascii="Courier New" w:hAnsi="Courier New"/>
          <w:color w:val="555555"/>
          <w:sz w:val="20"/>
        </w:rPr>
        <w:t>[404]</w:t>
      </w:r>
    </w:p>
    <w:p>
      <w:r>
        <w:rPr>
          <w:rFonts w:ascii="Gentium Plus" w:hAnsi="Gentium Plus"/>
          <w:sz w:val="24"/>
        </w:rPr>
        <w:t>Nemes. p. 78 A. 178 M. Ἵππαρχος δέ φησιν ἀκτῖνας ἀπὸ τῶν ὀφθαλμῶν ἀποτει‐ νομένας τοῖς πέρασιν ἑαυτῶν καθάπερ χειρῶν ἐπαφαῖς καθαπτούσας τοῖς ἐκτὸς σώμασι τὴν</w:t>
      </w:r>
    </w:p>
    <w:p>
      <w:r>
        <w:rPr>
          <w:rFonts w:ascii="Courier New" w:hAnsi="Courier New"/>
          <w:color w:val="555555"/>
          <w:sz w:val="20"/>
        </w:rPr>
        <w:t>[5]</w:t>
      </w:r>
    </w:p>
    <w:p>
      <w:r>
        <w:rPr>
          <w:rFonts w:ascii="Gentium Plus" w:hAnsi="Gentium Plus"/>
          <w:sz w:val="24"/>
        </w:rPr>
        <w:t>ἀντίληψιν αὐτῶν πρὸς τὸ ὁρατικὸν ἀναδιδόναι. Idem p. 79 A. 180 M.</w:t>
      </w:r>
    </w:p>
    <w:p>
      <w:r>
        <w:rPr>
          <w:rFonts w:ascii="Courier New" w:hAnsi="Courier New"/>
          <w:color w:val="555555"/>
          <w:sz w:val="20"/>
        </w:rPr>
        <w:t>[8]</w:t>
      </w:r>
    </w:p>
    <w:p>
      <w:r>
        <w:rPr>
          <w:rFonts w:ascii="Gentium Plus" w:hAnsi="Gentium Plus"/>
          <w:sz w:val="24"/>
        </w:rPr>
        <w:t>Πλάτων δὲ κατὰ συναύ‐ γειαν, τοῦ μὲν ἐκ τῶν ὀφθαλμῶν φωτὸς ἐπὶ</w:t>
      </w:r>
    </w:p>
    <w:p>
      <w:r>
        <w:rPr>
          <w:rFonts w:ascii="Courier New" w:hAnsi="Courier New"/>
          <w:color w:val="555555"/>
          <w:sz w:val="20"/>
        </w:rPr>
        <w:t>[10]</w:t>
      </w:r>
    </w:p>
    <w:p>
      <w:r>
        <w:rPr>
          <w:rFonts w:ascii="Gentium Plus" w:hAnsi="Gentium Plus"/>
          <w:sz w:val="24"/>
        </w:rPr>
        <w:t>ποσὸν ἀπορρέοντος εἰς τὸν ὁμογενῆ ἀέρα, τοῦ δὲ ἀπὸ τῶν σωμάτων ἀντιφερομένου, τοῦ δὲ περὶ τὸν μεταξὺ ἀέρα εὐδιάχυτον ὄντα καὶ εὔτρεπτον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