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τῶν Νεοφωτίστων</w:t>
      </w:r>
      <w:r>
        <w:br/>
      </w:r>
      <w:r>
        <w:rPr>
          <w:i/>
          <w:color w:val="666666"/>
          <w:sz w:val="40"/>
        </w:rPr>
        <w:t>On the Newly Baptized,Oration 7</w:t>
      </w:r>
    </w:p>
    <w:p>
      <w:pPr>
        <w:jc w:val="center"/>
      </w:pPr>
      <w:r>
        <w:rPr>
          <w:rFonts w:ascii="Times New Roman" w:hAnsi="Times New Roman"/>
          <w:color w:val="1E3A70"/>
          <w:sz w:val="32"/>
        </w:rPr>
        <w:t>Ἀμφιλόχιος Ἰκονίου</w:t>
      </w:r>
      <w:r>
        <w:br/>
      </w:r>
      <w:r>
        <w:rPr>
          <w:i/>
          <w:color w:val="666666"/>
          <w:sz w:val="28"/>
        </w:rPr>
        <w:t>by Amphilochius Iconium</w:t>
      </w:r>
    </w:p>
    <w:p/>
    <w:p>
      <w:r>
        <w:rPr>
          <w:rFonts w:ascii="Courier New" w:hAnsi="Courier New"/>
          <w:color w:val="555555"/>
          <w:sz w:val="20"/>
        </w:rPr>
        <w:t>[1t]</w:t>
      </w:r>
    </w:p>
    <w:p>
      <w:pPr>
        <w:jc w:val="center"/>
      </w:pPr>
      <w:r>
        <w:rPr>
          <w:rFonts w:ascii="Gentium Plus" w:hAnsi="Gentium Plus"/>
          <w:b/>
          <w:sz w:val="24"/>
        </w:rPr>
        <w:t>Τοῦ μακαρίου Ἀμφιλοχίου ἐπισκόπου Ἰκονίου περὶ τῶν</w:t>
      </w:r>
    </w:p>
    <w:p>
      <w:r>
        <w:rPr>
          <w:rFonts w:ascii="Courier New" w:hAnsi="Courier New"/>
          <w:color w:val="555555"/>
          <w:sz w:val="20"/>
        </w:rPr>
        <w:t>[2t]</w:t>
      </w:r>
    </w:p>
    <w:p>
      <w:pPr>
        <w:jc w:val="center"/>
      </w:pPr>
      <w:r>
        <w:rPr>
          <w:rFonts w:ascii="Gentium Plus" w:hAnsi="Gentium Plus"/>
          <w:b/>
          <w:sz w:val="24"/>
        </w:rPr>
        <w:t>νεοφωτίστων καὶ εἰς τὴν ἀνάστασιν τοῦ σωτῆρος ἡμῶν</w:t>
      </w:r>
    </w:p>
    <w:p>
      <w:r>
        <w:rPr>
          <w:rFonts w:ascii="Courier New" w:hAnsi="Courier New"/>
          <w:color w:val="555555"/>
          <w:sz w:val="20"/>
        </w:rPr>
        <w:t>[3t]</w:t>
      </w:r>
    </w:p>
    <w:p>
      <w:pPr>
        <w:jc w:val="center"/>
      </w:pPr>
      <w:r>
        <w:rPr>
          <w:rFonts w:ascii="Gentium Plus" w:hAnsi="Gentium Plus"/>
          <w:b/>
          <w:sz w:val="24"/>
        </w:rPr>
        <w:t>Ἰησοῦ Χριστοῦ.</w:t>
      </w:r>
    </w:p>
    <w:p>
      <w:r>
        <w:rPr>
          <w:rFonts w:ascii="Courier New" w:hAnsi="Courier New"/>
          <w:color w:val="555555"/>
          <w:sz w:val="20"/>
        </w:rPr>
        <w:t>[4]</w:t>
      </w:r>
    </w:p>
    <w:p>
      <w:r>
        <w:rPr>
          <w:rFonts w:ascii="Gentium Plus" w:hAnsi="Gentium Plus"/>
          <w:sz w:val="24"/>
        </w:rPr>
        <w:t>Ὁπόταν τὸ σκυθρωπὸν τοῦ χειμῶνος ὁ τοῦ ἔαρος καιρὸς</w:t>
      </w:r>
    </w:p>
    <w:p>
      <w:r>
        <w:rPr>
          <w:rFonts w:ascii="Courier New" w:hAnsi="Courier New"/>
          <w:color w:val="555555"/>
          <w:sz w:val="20"/>
        </w:rPr>
        <w:t>[5]</w:t>
      </w:r>
    </w:p>
    <w:p>
      <w:r>
        <w:rPr>
          <w:rFonts w:ascii="Gentium Plus" w:hAnsi="Gentium Plus"/>
          <w:sz w:val="24"/>
        </w:rPr>
        <w:t>διαδέξηται, ποικίλοι ὄρνεις ἀνὰ τὸν αἰθέρα πετόμενοι μελιφώνοις ᾠδαῖς τὸ ἡδὺ τοῦ καιροῦ τοῖς ἀνθρώποις σημαίνουσιν· τότε καὶ χελιδόνες ἡδύλαλοι ὀξείᾳ πτήσει τὸν ἀέρα τέμνουσαι καὶ τὰς τῶν ἀνθρώπων κεφαλὰς παρατρέχουσαι δίκην ἄνθους τὴν οἰκείαν κλαγγὴν τοῖς ὠσὶν τῶν ἀνθρώπων ἐμβάλλουσιν. Τότε ἔστιν ἰδεῖν</w:t>
      </w:r>
    </w:p>
    <w:p>
      <w:r>
        <w:rPr>
          <w:rFonts w:ascii="Courier New" w:hAnsi="Courier New"/>
          <w:color w:val="555555"/>
          <w:sz w:val="20"/>
        </w:rPr>
        <w:t>[10]</w:t>
      </w:r>
    </w:p>
    <w:p>
      <w:r>
        <w:rPr>
          <w:rFonts w:ascii="Gentium Plus" w:hAnsi="Gentium Plus"/>
          <w:sz w:val="24"/>
        </w:rPr>
        <w:t>καθαρὸν τὸν ἀέρα καὶ νήνεμον καὶ τὰς τῶν ἀνθρώπων ὄψεις φαιδρὰς εἰς μίμημα τῆς γαλήνης μεταρρυθμιζομένας· καὶ γὰρ ὀρνέων φθογγαὶ τέρπουσιν ἀκοὴν καὶ ἀὴρ καθαρὸς φαιδρύνει τὸ ὄμμα καὶ ποικίλων ἀνθῶν στιλβότης ἡδύνει τὴν ὅρασιν καὶ ἡ πολυμιγὴς πνοὴ τῶν βοτανῶν ἀνακτᾶται τὴν ὄσφρησιν. Καὶ</w:t>
      </w:r>
    </w:p>
    <w:p>
      <w:r>
        <w:rPr>
          <w:rFonts w:ascii="Courier New" w:hAnsi="Courier New"/>
          <w:color w:val="555555"/>
          <w:sz w:val="20"/>
        </w:rPr>
        <w:t>[15]</w:t>
      </w:r>
    </w:p>
    <w:p>
      <w:r>
        <w:rPr>
          <w:rFonts w:ascii="Gentium Plus" w:hAnsi="Gentium Plus"/>
          <w:sz w:val="24"/>
        </w:rPr>
        <w:t>ταύτην μὲν τὴν τερπνότητα τοῖς ἀνθρώποις παρέχει, ἀγαπητοί, τὸ ἐπίγειον καὶ ἐπίκηρον ἔαρ· τὸ δὲ θεῖον καὶ ἀκήρατον ἔαρ ἡμῶν Χριστὸς τὸν λειμῶνα τῆς ἐκκλησίας ἴων καὶ ῥόδων καὶ κρίνων πνευματικῶν πυκάσας τῇ πίστει φαιδρύνει τὴν ὅρασιν καὶ ἀρωμά‐ των θείων τὴν δεξαμενὴν τῆς καρδίας ἡμῶν πληροῖ.</w:t>
      </w:r>
    </w:p>
    <w:p>
      <w:r>
        <w:rPr>
          <w:rFonts w:ascii="Courier New" w:hAnsi="Courier New"/>
          <w:color w:val="555555"/>
          <w:sz w:val="20"/>
        </w:rPr>
        <w:t>[20]</w:t>
      </w:r>
    </w:p>
    <w:p>
      <w:r>
        <w:rPr>
          <w:rFonts w:ascii="Gentium Plus" w:hAnsi="Gentium Plus"/>
          <w:sz w:val="24"/>
        </w:rPr>
        <w:t>Τίς γὰρ τῶν πιστῶν νῦν οὐκ εὐφραίνεται; Τίς δὲ νῦν οὐκ ἀγάλλεται, ὅτε ὁρᾷ τοὺς νεοφωτίστους ἐν εἰκόνι κρίνων λαμ‐ προῖς τοῖς κάλυξιν τῶν πέπλων καταλάμποντας καὶ ἐν μέσῃ τῇ καρδίᾳ κεκτημένους τὴν χρυσαυγοῦσαν πίστιν; Ἐνταῦθα εὑρή‐</w:t>
      </w:r>
    </w:p>
    <w:p>
      <w:r>
        <w:rPr>
          <w:rFonts w:ascii="Courier New" w:hAnsi="Courier New"/>
          <w:color w:val="555555"/>
          <w:sz w:val="20"/>
        </w:rPr>
        <w:t>[25]</w:t>
      </w:r>
    </w:p>
    <w:p>
      <w:r>
        <w:rPr>
          <w:rFonts w:ascii="Gentium Plus" w:hAnsi="Gentium Plus"/>
          <w:sz w:val="24"/>
        </w:rPr>
        <w:t>τὴν τῶν πιστῶν καρδίαν αἵματι Ἰησοῦ πορφυρίζουσαν· τὸ γὰρ φλογόφυλλον ῥόδον ἐκ τῆς παρθένου Μαρίας ἀφθόρως ἐξήνθη‐ σεν. Ποῖος λειμὼν τοιαύτην εὐωδίαν κέκτηται οἵαν ὁ ἡμέτερος λειμὼν τὴν τοῦ πνεύματος ἀρωματίζουσαν χάριν; Ὄσφρησαι τὸν νεοφώτιστον καὶ εὑρήσεις ἐν αὐτῷ τὴν τοῦ πνεύματος ἀθάνατον</w:t>
      </w:r>
    </w:p>
    <w:p>
      <w:r>
        <w:rPr>
          <w:rFonts w:ascii="Courier New" w:hAnsi="Courier New"/>
          <w:color w:val="555555"/>
          <w:sz w:val="20"/>
        </w:rPr>
        <w:t>[30]</w:t>
      </w:r>
    </w:p>
    <w:p>
      <w:r>
        <w:rPr>
          <w:rFonts w:ascii="Gentium Plus" w:hAnsi="Gentium Plus"/>
          <w:sz w:val="24"/>
        </w:rPr>
        <w:t>εὐωδίαν, λέγω δὴ τὸ τοῦ οὐρανίου χρίσματος μύρον. Ὧδε τῶν πατέρων οἱ φοίνικες τοῖς βαΐοις τῆς νίκης κατεστεμμένοι γλυκυ‐ τέρους τοὺς καρποὺς τῆς ἀγάπης κυπρίζουσιν· ὧδε τὰ καλλί‐ φθογγα ὄρνεα τῶν ψαλμῳδῶν ὁμοφώνως τῷ θεῷ τοὺς ψαλμοὺς λυρῳδοῦσιν· ὧδε ἡ παρθενία δίκην στύρακος καθαρὸν τὸ θυμία‐</w:t>
      </w:r>
    </w:p>
    <w:p>
      <w:r>
        <w:rPr>
          <w:rFonts w:ascii="Courier New" w:hAnsi="Courier New"/>
          <w:color w:val="555555"/>
          <w:sz w:val="20"/>
        </w:rPr>
        <w:t>[35]</w:t>
      </w:r>
    </w:p>
    <w:p>
      <w:r>
        <w:rPr>
          <w:rFonts w:ascii="Gentium Plus" w:hAnsi="Gentium Plus"/>
          <w:sz w:val="24"/>
        </w:rPr>
        <w:t>μα τῆς εὐχῆς τῷ θεῷ προσκομίζουσα χαίρει· ὧδε ἡ σωφροσύνη ἱλαρὸν τὸν κλάδον τῆς ἁγνείας ὡς Ἀβραὰμ τὸν Ἰσαὰκ τῷ θεῷ θυσιάζουσα τέρπεται· ὧδε τὰ τῶν ἐλεῶν στελέχη πολύκαρπον τὸν κλάδον τῆς εὐποιΐας τοῖς πένησι προβαλλόμενα τέρπουσι μὲν τὸν κύριον, τρέφουσι δὲ τὸν πτωχόν. Ἡ παρθενία ᾀδέτω λέγου‐</w:t>
      </w:r>
    </w:p>
    <w:p>
      <w:r>
        <w:rPr>
          <w:rFonts w:ascii="Courier New" w:hAnsi="Courier New"/>
          <w:color w:val="555555"/>
          <w:sz w:val="20"/>
        </w:rPr>
        <w:t>[40]</w:t>
      </w:r>
    </w:p>
    <w:p>
      <w:r>
        <w:rPr>
          <w:rFonts w:ascii="Gentium Plus" w:hAnsi="Gentium Plus"/>
          <w:sz w:val="24"/>
        </w:rPr>
        <w:t>σα· Κατευθυνθήτω ἡ προσευχή μου ὡς θυμίαμα ἐνώπιόν σου, κύριε. Ὁ ἐλεήμων λεγέτω· Ἐγὼ δὲ ὡσεὶ ἐλαία κατάκαρπος ἐν τῷ οἴκῳ τοῦ θεοῦ· δίκαιος γὰρ ὡς φοῖνιξ ἀνθήσει, ὡσεὶ κέδρος ἡ ἐν τῷ Λιβάνῳ πληθυνθήσεται. Νῦν τὸ σκυθρωπὸν τοῦ διαβολικοῦ χειμῶνος πέφευγεν καὶ</w:t>
      </w:r>
    </w:p>
    <w:p>
      <w:r>
        <w:rPr>
          <w:rFonts w:ascii="Courier New" w:hAnsi="Courier New"/>
          <w:color w:val="555555"/>
          <w:sz w:val="20"/>
        </w:rPr>
        <w:t>[45]</w:t>
      </w:r>
    </w:p>
    <w:p>
      <w:r>
        <w:rPr>
          <w:rFonts w:ascii="Gentium Plus" w:hAnsi="Gentium Plus"/>
          <w:sz w:val="24"/>
        </w:rPr>
        <w:t>τὸ ἱλαρὸν τοῦ οὐρανίου λειμῶνος ἀνέλαμψεν· νῦν τὸ πένθος τῶν νεκρῶν ἐδραπετεύθη, τὸ γὰρ φέγγος τῆς ἀναστάσεως ἐλήλυ‐ θεν. ᾌσωμεν πάντες ὁμοῦ τὸ ᾆσμα τὸ καινόν, πρέπει γὰρ τῇ καινῇ πολιτείᾳ τὸ καινὸν καὶ μακάριον ᾆσμα. ᾌσωμεν τὸ ᾆσμα τὸ</w:t>
      </w:r>
    </w:p>
    <w:p>
      <w:r>
        <w:rPr>
          <w:rFonts w:ascii="Courier New" w:hAnsi="Courier New"/>
          <w:color w:val="555555"/>
          <w:sz w:val="20"/>
        </w:rPr>
        <w:t>[(50)]</w:t>
      </w:r>
    </w:p>
    <w:p>
      <w:r>
        <w:rPr>
          <w:rFonts w:ascii="Gentium Plus" w:hAnsi="Gentium Plus"/>
          <w:sz w:val="24"/>
        </w:rPr>
        <w:t>ἠφάνισται, ἰδοὺ γέγονεν πάντα καινά. ᾌσωμεν τὸ ᾆσμα τὸ καινόν, ἰδοὺ γὰρ Ἀδὰμ ἀνεκαινίσθη καὶ Εὔα εἰς οὐρανοὺς ἀνεκομίσθη, ὁ γὰρ διάβολος εἰς τὸ πῦρ ἐσκελίσθη. Χρησώμεθα παρὰ Μαρίας τῆς ἀδελφῆς Μωϋσέως τὸ ᾆσμα ἐκεῖνο, πρέπει γὰρ ἡμῖν νῦν ᾗπερ τότε ἐκείνοις. Συμπαρέστω ἡμῖν καὶ ὁ τῶν ἁγίων ἐκείνων χορὸς</w:t>
      </w:r>
    </w:p>
    <w:p>
      <w:r>
        <w:rPr>
          <w:rFonts w:ascii="Courier New" w:hAnsi="Courier New"/>
          <w:color w:val="555555"/>
          <w:sz w:val="20"/>
        </w:rPr>
        <w:t>[55]</w:t>
      </w:r>
    </w:p>
    <w:p>
      <w:r>
        <w:rPr>
          <w:rFonts w:ascii="Gentium Plus" w:hAnsi="Gentium Plus"/>
          <w:sz w:val="24"/>
        </w:rPr>
        <w:t>καὶ λεγέτω ὃ τότε ἐπὶ τῆς Ἐρυθρᾶς θαλάσσης ἐκελάδιζεν, τό· ᾌσωμεν τῷ κυρίῳ, ἐνδόξως γὰρ δεδόξασται. Τί γὰρ πεποίηκεν; Ἵππον καὶ ἀναβάτην ἔρριψεν εἰς θάλασσαν. Ἵππον καὶ ἀναβάτην· ἵππον μὲν τὴν θηλυμανῆ ἁμαρτίαν, ἀναβάτην δὲ τὸν ἐπὶ τῇ ἁμαρτίᾳ καθήμενον δαίμονα ἐν τῷ βαπτίσματι τοῦ λουτροῦ κατεπόντισεν.</w:t>
      </w:r>
    </w:p>
    <w:p>
      <w:r>
        <w:rPr>
          <w:rFonts w:ascii="Courier New" w:hAnsi="Courier New"/>
          <w:color w:val="555555"/>
          <w:sz w:val="20"/>
        </w:rPr>
        <w:t>[60]</w:t>
      </w:r>
    </w:p>
    <w:p>
      <w:r>
        <w:rPr>
          <w:rFonts w:ascii="Gentium Plus" w:hAnsi="Gentium Plus"/>
          <w:sz w:val="24"/>
        </w:rPr>
        <w:t>ᾌσωμεν οὖν τῷ κυρίῳ, ἐνδόξως γὰρ δεδόξασται· τὸν γὰρ Φαραὼ καὶ τὴν δύναμιν αὐτοῦ ἔρριψεν εἰς θάλασσαν, τουτέστιν τὸν διάβολον καὶ τὸ σκοτεινὸν καὶ ἐναγὲς τῶν δαιμόνων αὐτοῦ στρατόπεδον ἐν τῷ λουτρῷ τοῦ βαπτίσματος ἐθαλάσσωσεν. Οὐκέτι φοβοῦμαι ἀκούειν· Γῆ εἶ καὶ εἰς γῆν ἀπελεύσῃ· ἐν γὰρ τῷ βαπτίσματι τὴν γῆν</w:t>
      </w:r>
    </w:p>
    <w:p>
      <w:r>
        <w:rPr>
          <w:rFonts w:ascii="Courier New" w:hAnsi="Courier New"/>
          <w:color w:val="555555"/>
          <w:sz w:val="20"/>
        </w:rPr>
        <w:t>[65]</w:t>
      </w:r>
    </w:p>
    <w:p>
      <w:r>
        <w:rPr>
          <w:rFonts w:ascii="Gentium Plus" w:hAnsi="Gentium Plus"/>
          <w:sz w:val="24"/>
        </w:rPr>
        <w:t>ἀπεθέμην καὶ οὐρανὸν ἐνεδυσάμην καὶ ἀκούω· οὐρανὸς εἶ καὶ εἰς οὐρανοὺς ἀπελεύσῃ· ὅσοι γὰρ εἰς Χριστὸν ἐβαπτίσθητε Χριστὸν ἐνεδύσασθε, καί· οἷος ὁ χοϊκός, τοιοῦτοι καὶ οἱ χοϊκοί, καὶ οἷος ὁ ἐπουράνιος, τοιοῦτοι καὶ οἱ ἐπουράνιοι. Δεῖ ἡμᾶς νεφέλαις ἐπιβῆναι καὶ εἰς οὐρανοὺς ἀναδραμεῖν· οὐκ ἀμάρτυρος ὁ λόγος, ἄκουε τοῦ</w:t>
      </w:r>
    </w:p>
    <w:p>
      <w:r>
        <w:rPr>
          <w:rFonts w:ascii="Courier New" w:hAnsi="Courier New"/>
          <w:color w:val="555555"/>
          <w:sz w:val="20"/>
        </w:rPr>
        <w:t>[70]</w:t>
      </w:r>
    </w:p>
    <w:p>
      <w:r>
        <w:rPr>
          <w:rFonts w:ascii="Gentium Plus" w:hAnsi="Gentium Plus"/>
          <w:sz w:val="24"/>
        </w:rPr>
        <w:t>Παύλου λέγοντος· Ἁρπαγησόμεθα ἐν νεφέλαις εἰς ἀπάντησιν τοῦ κυρίου εἰς ἀέρα καὶ οὕτως πάντοτε σὺν κυρίῳ ἐσόμεθα. Διὸ καθὼς ἠκούσαμεν ἀρτίως τοῦ ψαλμῳδοῦ ἡμῖν παραινοῦντος καὶ λέγον‐ τος· Αὕτη ἡ ἡμέρα ἣν ἐποίησεν ὁ κύριος, ἀγαλλιασώμεθα καὶ εὐ‐ φρανθῶμεν ἐν αὐτῇ. Ἀγαλλιασώμεθα οὖν οὐ μέθῃ καὶ κραιπάλῃ</w:t>
      </w:r>
    </w:p>
    <w:p>
      <w:r>
        <w:rPr>
          <w:rFonts w:ascii="Courier New" w:hAnsi="Courier New"/>
          <w:color w:val="555555"/>
          <w:sz w:val="20"/>
        </w:rPr>
        <w:t>[75]</w:t>
      </w:r>
    </w:p>
    <w:p>
      <w:r>
        <w:rPr>
          <w:rFonts w:ascii="Gentium Plus" w:hAnsi="Gentium Plus"/>
          <w:sz w:val="24"/>
        </w:rPr>
        <w:t>σκοτούμενοι, αὕτη γὰρ οὐκ ἂν εἴη εὐφροσύνη ἀλλὰ ἀφροσύνη καὶ σκοτομήνη καρδίας. Ἀγαλλιασώμεθα σκιρτῶντες τῷ πνεύματι,</w:t>
      </w:r>
    </w:p>
    <w:p>
      <w:r>
        <w:rPr>
          <w:rFonts w:ascii="Courier New" w:hAnsi="Courier New"/>
          <w:color w:val="555555"/>
          <w:sz w:val="20"/>
        </w:rPr>
        <w:t>[80]</w:t>
      </w:r>
    </w:p>
    <w:p>
      <w:r>
        <w:rPr>
          <w:rFonts w:ascii="Gentium Plus" w:hAnsi="Gentium Plus"/>
          <w:sz w:val="24"/>
        </w:rPr>
        <w:t>αἰωνίου ἐφόδιον ὄντα· καθαραῖς παλάμαις ὑποδεξάμενοι λέγω δέ, οὐχ ὕδατι κοινῷ πεπλυμέναις, ἀλλ’ εὐποιΐαις λαμπρυνομέναις. Καὶ τὸ θεῖον καὶ οὐράνιον κρᾶμα ῥοδοείδεσι χείλεσιν ἀρυσώμεθα, οὐ φοίνικί τινι ἐρυθαίνοντες, ἀλλὰ τῷ αἵματι Ἰησοῦ Χριστοῦ πορφυρίζοντες.</w:t>
      </w:r>
    </w:p>
    <w:p>
      <w:r>
        <w:rPr>
          <w:rFonts w:ascii="Courier New" w:hAnsi="Courier New"/>
          <w:color w:val="555555"/>
          <w:sz w:val="20"/>
        </w:rPr>
        <w:t>[85]</w:t>
      </w:r>
    </w:p>
    <w:p>
      <w:r>
        <w:rPr>
          <w:rFonts w:ascii="Gentium Plus" w:hAnsi="Gentium Plus"/>
          <w:sz w:val="24"/>
        </w:rPr>
        <w:t>Ὦ μεγάλης ὡς ἀληθῶς καὶ ἀγαθῆς ἡμέρας, ἐν ᾗ ὁ ἀμνὸς σφαγιάζεται καὶ ὁ κόσμος ἀγοράζεται καὶ ὁ ποιμὴν ἡμῶν ζῇ· Ἐγὼ γάρ εἰμι, φησίν, ὁ ποιμὴν ὁ καλός. Ὦ μυστηρίου καινοῦ καὶ θαύματος παραδόξου! Σταυρὸς ἔστη καὶ Χριστὸς ἐφηπλώθη καὶ θάνατος ἄδικος ἦν τὸ φαινόμενον καὶ θάλαμος ἅγιος ἦν τὸ</w:t>
      </w:r>
    </w:p>
    <w:p>
      <w:r>
        <w:rPr>
          <w:rFonts w:ascii="Courier New" w:hAnsi="Courier New"/>
          <w:color w:val="555555"/>
          <w:sz w:val="20"/>
        </w:rPr>
        <w:t>[90]</w:t>
      </w:r>
    </w:p>
    <w:p>
      <w:r>
        <w:rPr>
          <w:rFonts w:ascii="Gentium Plus" w:hAnsi="Gentium Plus"/>
          <w:sz w:val="24"/>
        </w:rPr>
        <w:t>γινόμενον, σταυρὸς ἦν τὸ φαινόμενον καὶ παστὸς ἦν τὸ τελούμε‐ νον· χθὲς ἀνέστη παστὸς καὶ σήμερον ἐτέχθη λαός. Ὦ θάνατος Χριστοῦ, θανάτου θάνατος καὶ γλυκεῖαν ζωὴν ἐν τῷ πικροτάτῳ θανάτῳ πηγάζων! Ὦ μυστηρίου Ἀβραμιαίου ἐν Χριστῷ τελουμένου! Ἰσαὰκ ἐπὶ τὸ θυσιαστήριον συνεποδίζετο καὶ ἀμνὸς</w:t>
      </w:r>
    </w:p>
    <w:p>
      <w:r>
        <w:rPr>
          <w:rFonts w:ascii="Courier New" w:hAnsi="Courier New"/>
          <w:color w:val="555555"/>
          <w:sz w:val="20"/>
        </w:rPr>
        <w:t>[95]</w:t>
      </w:r>
    </w:p>
    <w:p>
      <w:r>
        <w:rPr>
          <w:rFonts w:ascii="Gentium Plus" w:hAnsi="Gentium Plus"/>
          <w:sz w:val="24"/>
        </w:rPr>
        <w:t>ἀντ’ αὐτοῦ ἐσφάζετο, καὶ ὁ υἱὸς τοῦ θεοῦ ἐπὶ σταυροῦ ἀνεφέρετο καὶ τῇ σαρκὶ ὑπὲρ ἡμῶν ἐσταυροῦτο καὶ πάσχουσα ἡ σὰρξ ἡ θεότης οὐκ ἔπασχεν. Ἔστη τὸ ἱστίον τοῦ σταυροῦ ἐν τῷ πλοίῳ τοῦ κόσμου καὶ ὁ κόσμος ἀναυάγητος ἔμεινεν· τούτῳ τῷ ἱστίῳ τοῦ σταυροῦ ὁ πλέων ναυάγιον θανάτου οὐκ οἶδεν, ἀλλὰ εἰς</w:t>
      </w:r>
    </w:p>
    <w:p>
      <w:r>
        <w:rPr>
          <w:rFonts w:ascii="Courier New" w:hAnsi="Courier New"/>
          <w:color w:val="555555"/>
          <w:sz w:val="20"/>
        </w:rPr>
        <w:t>[(100)]</w:t>
      </w:r>
    </w:p>
    <w:p>
      <w:r>
        <w:rPr>
          <w:rFonts w:ascii="Gentium Plus" w:hAnsi="Gentium Plus"/>
          <w:sz w:val="24"/>
        </w:rPr>
        <w:t>οὐρανοὺς ἀναπλέει. Οὐκέτι Εὔα φοβεῖται τὸν ὀνειδισμὸν τοῦ</w:t>
      </w:r>
    </w:p>
    <w:p>
      <w:r>
        <w:rPr>
          <w:rFonts w:ascii="Courier New" w:hAnsi="Courier New"/>
          <w:color w:val="555555"/>
          <w:sz w:val="20"/>
        </w:rPr>
        <w:t>[105]</w:t>
      </w:r>
    </w:p>
    <w:p>
      <w:r>
        <w:rPr>
          <w:rFonts w:ascii="Gentium Plus" w:hAnsi="Gentium Plus"/>
          <w:sz w:val="24"/>
        </w:rPr>
        <w:t>οὐκέτι κλαίω λέγων· Ἐστράφην εἰς ταλαιπωρίαν ἐν τῷ ἐμπαγῆναί μοι ἄκανθαν· ἐλθὼν γὰρ ὁ Χριστὸς τὴν ἄκανθαν τῶν ἁμαρτιῶν ἡμῶν ἐκριζώσας τῇ ἑαυτοῦ κεφαλῇ ἐπέθηκεν. Λέλυταί μου ἡ ἀρχαία λύπη, λέλυται ἡ παλαιὰ ἀρὰ ἡ λέγουσα· Ἀκάνθας καὶ τριβόλους ἀνατελεῖ σοι ἡ γῆ· ἐξηράνθησαν γὰρ αἱ ἄκανθαι, ἐξε‐</w:t>
      </w:r>
    </w:p>
    <w:p>
      <w:r>
        <w:rPr>
          <w:rFonts w:ascii="Courier New" w:hAnsi="Courier New"/>
          <w:color w:val="555555"/>
          <w:sz w:val="20"/>
        </w:rPr>
        <w:t>[110]</w:t>
      </w:r>
    </w:p>
    <w:p>
      <w:r>
        <w:rPr>
          <w:rFonts w:ascii="Gentium Plus" w:hAnsi="Gentium Plus"/>
          <w:sz w:val="24"/>
        </w:rPr>
        <w:t>ριζώθη ὁ τρίβολος καὶ τρίπλοκος στέφανος τῇ κεφαλῇ μου ἐπετέθη. Τίς Ἰουδαίων καὶ Ἑλλήνων πιστεύει ὅτι ξύλον ἔστη καὶ ζωὴν ἐξήνθησεν; καὶ καθ’ ἑκάστην ἡμέραν ὑπὸ πιστῶν τρυγᾶται καὶ ὁ καρπὸς ἀδαπάνητος μένει· καὶ πᾶσα φυλὴ καὶ πᾶν ἔθνος πιστῶν ἐπὶ τοῦτο τὸ δένδρον βήματι ψυχῆς ἀναβαίνει καὶ τὸν</w:t>
      </w:r>
    </w:p>
    <w:p>
      <w:r>
        <w:rPr>
          <w:rFonts w:ascii="Courier New" w:hAnsi="Courier New"/>
          <w:color w:val="555555"/>
          <w:sz w:val="20"/>
        </w:rPr>
        <w:t>[115]</w:t>
      </w:r>
    </w:p>
    <w:p>
      <w:r>
        <w:rPr>
          <w:rFonts w:ascii="Gentium Plus" w:hAnsi="Gentium Plus"/>
          <w:sz w:val="24"/>
        </w:rPr>
        <w:t>κόλπον τῆς διανοίας ἀθανάτου καρποῦ πληροῖ, καὶ πάντας βαστάζει τὸ δένδρον καὶ πάντας χορτάζει καὶ σφραγίζει καὶ πλουτίζει καὶ μετὰ ταῦτα εἰς οὐρανοὺς ἀκοντίζει. Τί γὰρ δι’ ἡμᾶς οὐχ ὑπέμεινεν κληθῆναι Χριστός; Οὐ δυνά‐ μεθα ἐξαριθμήσασθαι αὐτοῦ τὰ ὀνόματα, ἐπιχείρω δὲ λέγειν,</w:t>
      </w:r>
    </w:p>
    <w:p>
      <w:r>
        <w:rPr>
          <w:rFonts w:ascii="Courier New" w:hAnsi="Courier New"/>
          <w:color w:val="555555"/>
          <w:sz w:val="20"/>
        </w:rPr>
        <w:t>[120]</w:t>
      </w:r>
    </w:p>
    <w:p>
      <w:r>
        <w:rPr>
          <w:rFonts w:ascii="Gentium Plus" w:hAnsi="Gentium Plus"/>
          <w:sz w:val="24"/>
        </w:rPr>
        <w:t>ἀγαπητοί· θύρα, ὁδός, πρόβατον, ποιμήν, σκώληξ, λίθος, μαργα‐ ρίτης, ἄνθος, ἄγγελος, ἄνθρωπος, θεός, φῶς, πηγή, ἥλιος δικαιο‐ σύνης. Ὁ πολυώνυμος Χριστὸς καὶ εἷς ὑπάρχων, πολυώνυμος ὁ υἱὸς καὶ εἷς ὢν οὐ τρεπόμενος, οὐ μεταβαλλόμενος, ἄτρεπτος γὰρ ἡ θεότης· ἀλλ’ ἑκάστῳ πράγματι κατὰ τὴν ἐνέργειαν ἁρμοζόμενος</w:t>
      </w:r>
    </w:p>
    <w:p>
      <w:r>
        <w:rPr>
          <w:rFonts w:ascii="Courier New" w:hAnsi="Courier New"/>
          <w:color w:val="555555"/>
          <w:sz w:val="20"/>
        </w:rPr>
        <w:t>[125]</w:t>
      </w:r>
    </w:p>
    <w:p>
      <w:r>
        <w:rPr>
          <w:rFonts w:ascii="Gentium Plus" w:hAnsi="Gentium Plus"/>
          <w:sz w:val="24"/>
        </w:rPr>
        <w:t>ἴδιον ὄνομα ἑκάστῃ ἐνεργείᾳ τεθεικώς. Καὶ ἴδωμεν, ἀγαπητοί, εἰ</w:t>
      </w:r>
    </w:p>
    <w:p>
      <w:r>
        <w:rPr>
          <w:rFonts w:ascii="Courier New" w:hAnsi="Courier New"/>
          <w:color w:val="555555"/>
          <w:sz w:val="20"/>
        </w:rPr>
        <w:t>[130]</w:t>
      </w:r>
    </w:p>
    <w:p>
      <w:r>
        <w:rPr>
          <w:rFonts w:ascii="Gentium Plus" w:hAnsi="Gentium Plus"/>
          <w:sz w:val="24"/>
        </w:rPr>
        <w:t>Ὁ αὐτὸς θύρα· Ἐγὼ γάρ εἰμι ἡ θύρα τῶν προβάτων, ἐπειδὴ δι’ αὐτοῦ καθάπερ διὰ θύρας εἰς τὴν τῶν οὐρανῶν βασιλείαν εἰσερχόμεθα. Ἅλας ἤκουσεν, ἐπειδὴ τὴν δυσωδίαν τῆς εἰδωλολατρείας τῶν ἀνθρώπων ἀπέσμηξεν καὶ τὰς ψυχὰς ἡμῶν πρὸς νοστὸν εὐσε‐</w:t>
      </w:r>
    </w:p>
    <w:p>
      <w:r>
        <w:rPr>
          <w:rFonts w:ascii="Courier New" w:hAnsi="Courier New"/>
          <w:color w:val="555555"/>
          <w:sz w:val="20"/>
        </w:rPr>
        <w:t>[135]</w:t>
      </w:r>
    </w:p>
    <w:p>
      <w:r>
        <w:rPr>
          <w:rFonts w:ascii="Gentium Plus" w:hAnsi="Gentium Plus"/>
          <w:sz w:val="24"/>
        </w:rPr>
        <w:t>βείας τῇ πίστει ἤρτυσεν καὶ τὰ λελυμένα μέλη τῆς διανοίας τῇ ἀληθείᾳ συνέσφιγξεν. Πρόβατον ἤκουσεν· Ὡς γὰρ πρόβατον ἐπὶ σφαγὴν ἤχθη καὶ ὡς ἀμνὸς ἐναντίον τοῦ κείραντος αὐτὸν ἄφωνος· πρόβατον ἤκουσεν διὰ τὴν σφαγὴν καὶ διὰ τὴν τῶν ἁγίων μελῶν αὐτοῦ μετάλημψιν καὶ</w:t>
      </w:r>
    </w:p>
    <w:p>
      <w:r>
        <w:rPr>
          <w:rFonts w:ascii="Courier New" w:hAnsi="Courier New"/>
          <w:color w:val="555555"/>
          <w:sz w:val="20"/>
        </w:rPr>
        <w:t>[140]</w:t>
      </w:r>
    </w:p>
    <w:p>
      <w:r>
        <w:rPr>
          <w:rFonts w:ascii="Gentium Plus" w:hAnsi="Gentium Plus"/>
          <w:sz w:val="24"/>
        </w:rPr>
        <w:t>τὴν ἐκ τῆς τοῦ ἁγίου αἵματος αὐτοῦ σφραγίδος ἀθάνατον αὐτοῦ φυλακήν. Ποιμὴν ἤκουσεν· Ἐγὼ γάρ εἰμι ὁ ποιμὴν ὁ καλός, ἐπειδὴ τὰ πεπλανημένα πρόβατα ἐπέστρεψεν καὶ τὸν ἀντίδικον ἡμῶν λέοντα τῇ βακτηρίᾳ τοῦ σταυροῦ ἀπέκτεινεν.</w:t>
      </w:r>
    </w:p>
    <w:p>
      <w:r>
        <w:rPr>
          <w:rFonts w:ascii="Courier New" w:hAnsi="Courier New"/>
          <w:color w:val="555555"/>
          <w:sz w:val="20"/>
        </w:rPr>
        <w:t>[145]</w:t>
      </w:r>
    </w:p>
    <w:p>
      <w:r>
        <w:rPr>
          <w:rFonts w:ascii="Gentium Plus" w:hAnsi="Gentium Plus"/>
          <w:sz w:val="24"/>
        </w:rPr>
        <w:t>Μαργαρίτης ἤκουσεν διὰ τὸ αὐτὸν ὥσπερ μαργαρίτην ἐν μύακι ἀνὰ μέσον δύο πτυχῶν σώματος καὶ ψυχῆς παρθενικῆς ἄνευ σπορᾶς ἀνδρὸς γεγεννῆσθαι ἢ διὰ τὸ εἶναι αὐτὸν κόσμιον ψυχῆς ἢ διὰ τὸ πολυφεγγὲς αὐτοῦ καὶ καθαρὸν καὶ πανταχόθεν τῇ αἴγλῃ τῆς θεότητος ἐξάστραπτον.</w:t>
      </w:r>
    </w:p>
    <w:p>
      <w:r>
        <w:rPr>
          <w:rFonts w:ascii="Courier New" w:hAnsi="Courier New"/>
          <w:color w:val="555555"/>
          <w:sz w:val="20"/>
        </w:rPr>
        <w:t>[(150)]</w:t>
      </w:r>
    </w:p>
    <w:p>
      <w:r>
        <w:rPr>
          <w:rFonts w:ascii="Gentium Plus" w:hAnsi="Gentium Plus"/>
          <w:sz w:val="24"/>
        </w:rPr>
        <w:t>Φῶς ἤκουσεν, ἦν γὰρ τὸ φῶς τὸ ἀληθινόν, ὃ φωτίζει πάντα ἄνθρωπον ἐρχόμενον εἰς τὸν κόσμον, ἐπειδὴ τὴν ζοφερὰν πλάνην τῆς παλαιᾶς σκοτομήνης ἀπὸ τῆς διανοίας ἡμῶν ἀπήλασεν καὶ τοὺς ὀφθαλμοὺς τοῦ ἡγεμονικοῦ ἡμῶν νοῦ διήνοιξεν, ἵνα ἴδωμεν ἀληθῶς οἷς προσεκυνοῦμεν τὸ πρίν, ὅτι οὐκ εἰσὶ θεοί, ἀλλ’ ἔργα</w:t>
      </w:r>
    </w:p>
    <w:p>
      <w:r>
        <w:rPr>
          <w:rFonts w:ascii="Courier New" w:hAnsi="Courier New"/>
          <w:color w:val="555555"/>
          <w:sz w:val="20"/>
        </w:rPr>
        <w:t>[155]</w:t>
      </w:r>
    </w:p>
    <w:p>
      <w:r>
        <w:rPr>
          <w:rFonts w:ascii="Gentium Plus" w:hAnsi="Gentium Plus"/>
          <w:sz w:val="24"/>
        </w:rPr>
        <w:t>χειρῶν ἀνθρώπων, λίθοι καὶ ξύλα. Λίθος ἀκρογωνιαῖος ἤκουσεν, ἐπειδὴ τοὺς δύο λαοὺς καθάπερ δύο τοίχους τῇ πίστει οἰκοδομήσας ἐπάνω αὐτῶν ἐπίκειται εἰς μίαν ἁρμογὴν σωτηρίας συνάγων. Ἥλιος δικαιοσύνης ἤκουσεν διὰ τὸ φωτεινὸν αὐτοῦ καὶ θερμόν</w:t>
      </w:r>
    </w:p>
    <w:p>
      <w:r>
        <w:rPr>
          <w:rFonts w:ascii="Courier New" w:hAnsi="Courier New"/>
          <w:color w:val="555555"/>
          <w:sz w:val="20"/>
        </w:rPr>
        <w:t>[160]</w:t>
      </w:r>
    </w:p>
    <w:p>
      <w:r>
        <w:rPr>
          <w:rFonts w:ascii="Gentium Plus" w:hAnsi="Gentium Plus"/>
          <w:sz w:val="24"/>
        </w:rPr>
        <w:t>—οὐκ ἔστιν γὰρ ὃς ἀποκρυβήσεται τὴν θέρμην αὐτοῦ—, καὶ διὰ τὸ δωδεκάκτινον φῶς τῶν ἀποστόλων. Κόκκος σινάπεως ἤκουσεν, ἐπειδὴ σμικρύνει ἑαυτὸν καὶ συγ‐ καταβαίνει ταῖς ἕξεσιν ἡμῶν παρὰ τὰς ἀρχὰς τῆς πίστεως, εἶθ’ ὁπόταν εἰς τοὺς αὔλακας τῆς ψυχῆς ἡμῶν ἐμφωλεύσας εἰς</w:t>
      </w:r>
    </w:p>
    <w:p>
      <w:r>
        <w:rPr>
          <w:rFonts w:ascii="Courier New" w:hAnsi="Courier New"/>
          <w:color w:val="555555"/>
          <w:sz w:val="20"/>
        </w:rPr>
        <w:t>[165]</w:t>
      </w:r>
    </w:p>
    <w:p>
      <w:r>
        <w:rPr>
          <w:rFonts w:ascii="Gentium Plus" w:hAnsi="Gentium Plus"/>
          <w:sz w:val="24"/>
        </w:rPr>
        <w:t>βάθος διαχυθῇ, εἰς ὕψος οὐρανομῆκες ἐπαιρόμενος πρὸς εὐσέ‐ βειαν καὶ φρόνησιν ἀναθερμαίνεται. Σκώληξ ἤκουσεν· Ἐγὼ γάρ εἰμι σκώληξ καὶ οὐκ ἄνθρωπος, διὰ τὸ τὴν ἐξαστράπτουσαν θεότητα καθάπερ ἄγκιστρον τῷ σκώληκι τοῦ σώματος κρύψαντα αὐτὸν εἰς τόνδε τὸν βυθὸν τοῦ βίου</w:t>
      </w:r>
    </w:p>
    <w:p>
      <w:r>
        <w:rPr>
          <w:rFonts w:ascii="Courier New" w:hAnsi="Courier New"/>
          <w:color w:val="555555"/>
          <w:sz w:val="20"/>
        </w:rPr>
        <w:t>[170]</w:t>
      </w:r>
    </w:p>
    <w:p>
      <w:r>
        <w:rPr>
          <w:rFonts w:ascii="Gentium Plus" w:hAnsi="Gentium Plus"/>
          <w:sz w:val="24"/>
        </w:rPr>
        <w:t>χαλάσαντα καὶ ὥσπερ καλὸν ἁλιέα ἀνασπάσαντα πληρῶσαι τὸ γεγραμμένον· Ἄξεις δράκοντα ἐν ἀγκίστρῳ. Ἄνθρωπος ἤκουσεν, ἐπειδὴ σῶμα ἐφόρησεν οὐκ ἐξ ἡδονῆς καὶ ὕπνου συνεστώς, ἀλλ’ ἐκ παρθένου καὶ πνεύματος ἁγίου γε‐ γονώς.</w:t>
      </w:r>
    </w:p>
    <w:p>
      <w:r>
        <w:rPr>
          <w:rFonts w:ascii="Courier New" w:hAnsi="Courier New"/>
          <w:color w:val="555555"/>
          <w:sz w:val="20"/>
        </w:rPr>
        <w:t>[175]</w:t>
      </w:r>
    </w:p>
    <w:p>
      <w:r>
        <w:rPr>
          <w:rFonts w:ascii="Gentium Plus" w:hAnsi="Gentium Plus"/>
          <w:sz w:val="24"/>
        </w:rPr>
        <w:t>Ἀλλ’ ἐπειδὴ ἕκαστος ἡμῶν, ἀγαπητοί, ἐκδέχεται καὶ τὴν τῶν πατέρων μελίρρυτον διδασκαλίαν, ἐνταῦθα τὸ βαλάντιον ἡμῶν τῶν λόγων σφραγισώμεθα ἁγίῳ πνεύματι, ἵνα αὐτοὶ ἐλθόν‐</w:t>
      </w:r>
    </w:p>
    <w:p>
      <w:r>
        <w:rPr>
          <w:rFonts w:ascii="Courier New" w:hAnsi="Courier New"/>
          <w:color w:val="555555"/>
          <w:sz w:val="20"/>
        </w:rPr>
        <w:t>[180]</w:t>
      </w:r>
    </w:p>
    <w:p>
      <w:r>
        <w:rPr>
          <w:rFonts w:ascii="Gentium Plus" w:hAnsi="Gentium Plus"/>
          <w:sz w:val="24"/>
        </w:rPr>
        <w:t>καρπὸν τῆς εὐσεβείας ἕκαστος ὑμῶν βλαστήσῃ καὶ ὁ μὲν ποιήσῃ τριάκοντα, ὁ δὲ ἑξήκοντα, ὁ δὲ ἑκατὸν τὸν στέφανον τῶν ἀγ‐ γέλων, ἐν Χριστῷ Ἰησοῦ τῷ κυρίῳ ἡμῶν, μεθ’ οὗ τῷ πατρὶ δόξα, τιμή, κράτος ἅμα τῷ ἁγίῳ καὶ ζωοποιῷ πνεύματι, νῦν καὶ εἰς τοὺς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