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παραφθέγματος</w:t>
      </w:r>
      <w:r>
        <w:br/>
      </w:r>
      <w:r>
        <w:rPr>
          <w:i/>
          <w:color w:val="666666"/>
          <w:sz w:val="40"/>
        </w:rPr>
        <w:t>On the Paraphrase</w:t>
      </w:r>
    </w:p>
    <w:p>
      <w:pPr>
        <w:jc w:val="center"/>
      </w:pPr>
      <w:r>
        <w:rPr>
          <w:rFonts w:ascii="Times New Roman" w:hAnsi="Times New Roman"/>
          <w:color w:val="1E3A70"/>
          <w:sz w:val="32"/>
        </w:rPr>
        <w:t>Ἀριστείδης ὁ ῥήτωρ</w:t>
      </w:r>
      <w:r>
        <w:br/>
      </w:r>
      <w:r>
        <w:rPr>
          <w:i/>
          <w:color w:val="666666"/>
          <w:sz w:val="28"/>
        </w:rPr>
        <w:t>by Aristides Orator</w:t>
      </w:r>
    </w:p>
    <w:p/>
    <w:p>
      <w:r>
        <w:rPr>
          <w:rFonts w:ascii="Courier New" w:hAnsi="Courier New"/>
          <w:color w:val="555555"/>
          <w:sz w:val="20"/>
        </w:rPr>
        <w:t>[365]</w:t>
      </w:r>
    </w:p>
    <w:p>
      <w:r>
        <w:rPr>
          <w:rFonts w:ascii="Gentium Plus" w:hAnsi="Gentium Plus"/>
          <w:sz w:val="24"/>
        </w:rPr>
        <w:t>Δεινοί τινες εἰσὶ νουθετεῖν ἑτέρους ἀφέντες ἑαυτούς. καὶ εἰ μέν γε ἐκ τοῦ εὐθέος προσιόντες ἐποίουν αὐτὸ, κέρδος ἦν ἄν. ἢ γὰρ ἐπείσθη τις ἂν, ἢ πείσας ἀπήλλακτο. νῦν δ’ ἑτέρους διακόνους ὑποβαλλόμενοι τῆς συμβουλῆς ὡς</w:t>
      </w:r>
    </w:p>
    <w:p>
      <w:r>
        <w:rPr>
          <w:rFonts w:ascii="Courier New" w:hAnsi="Courier New"/>
          <w:color w:val="555555"/>
          <w:sz w:val="20"/>
        </w:rPr>
        <w:t>[5]</w:t>
      </w:r>
    </w:p>
    <w:p>
      <w:r>
        <w:rPr>
          <w:rFonts w:ascii="Gentium Plus" w:hAnsi="Gentium Plus"/>
          <w:sz w:val="24"/>
        </w:rPr>
        <w:t>ἀληθῶς σκιαμαχεῖν ἀναγκάζουσι. καὶ τὰ προοίμια δὲ δει‐ νῶς ἐκ κύκλου αὐτῶν „ὡς μὲν ἔχω πρὸς αὐτὸν εὐνοίας,“ „ὅτι μὲν εἷς εἰμι τῶν φιλούντων“ τὰ τοιαῦτα. ταῦτα δ’ ἐστὶ πλεῖν ἢ ναυτιᾶν. καὶ τοίνυν καὶ πρώην τις τὸ αὐτὸ πρόβλημα ποιησάμενος ἀπαγγέλλειν ἑνὶ τῶν ἐμῶν ἐκέλευε</w:t>
      </w:r>
    </w:p>
    <w:p>
      <w:r>
        <w:rPr>
          <w:rFonts w:ascii="Courier New" w:hAnsi="Courier New"/>
          <w:color w:val="555555"/>
          <w:sz w:val="20"/>
        </w:rPr>
        <w:t>[10]</w:t>
      </w:r>
    </w:p>
    <w:p>
      <w:r>
        <w:rPr>
          <w:rFonts w:ascii="Gentium Plus" w:hAnsi="Gentium Plus"/>
          <w:sz w:val="24"/>
        </w:rPr>
        <w:t>πρός με ὡς ἄρα οὐκ ὀρθῶς παραφθεγξαίμην μεταξὺ τοῦ ἐγκωμίου καὶ τῶν λόγων τῶν εἰς τὴν θεόν· οὐ γὰρ εἰκὸς ἄρα εἶναι περὶ αὑτοῦ καὶ τῶν αὑτοῦ τι λέγειν τινὰ, ἄλλως τε καὶ ἐν τοῖς ἀκριβῶς εἰδόσι, πάντως δὲ εἰδέναι πάντας</w:t>
      </w:r>
    </w:p>
    <w:p>
      <w:r>
        <w:rPr>
          <w:rFonts w:ascii="Courier New" w:hAnsi="Courier New"/>
          <w:color w:val="555555"/>
          <w:sz w:val="20"/>
        </w:rPr>
        <w:t>[15]</w:t>
      </w:r>
    </w:p>
    <w:p>
      <w:r>
        <w:rPr>
          <w:rFonts w:ascii="Gentium Plus" w:hAnsi="Gentium Plus"/>
          <w:sz w:val="24"/>
        </w:rPr>
        <w:t>γὰρ προσετίθει, καὶ ὅτι εἴ τι ἄλλο ἄλλῳ, καὶ τοῦτο ἡμῖν ἀπείργασται· πολλὰ τοιαῦτα ἐχαρίζετο, τοῦ παραδέξασθαι τὴν αἰτίαν ἡμᾶς. φέρε δὴ καὶ πρὸς τοῦτον ἀποκρινώμεθα, ἐπειδή γε καὶ ὁ χθιζὸς ἡμῖν ἑστιάτωρ ἔχει τὴν ἀξίαν. πόθεν οὖν ἂν αὐτὸν ἐπιχειρήσαιμεν ἀρξάμενοι μεταπαι‐</w:t>
      </w:r>
    </w:p>
    <w:p>
      <w:r>
        <w:rPr>
          <w:rFonts w:ascii="Courier New" w:hAnsi="Courier New"/>
          <w:color w:val="555555"/>
          <w:sz w:val="20"/>
        </w:rPr>
        <w:t>[20]</w:t>
      </w:r>
    </w:p>
    <w:p>
      <w:r>
        <w:rPr>
          <w:rFonts w:ascii="Gentium Plus" w:hAnsi="Gentium Plus"/>
          <w:sz w:val="24"/>
        </w:rPr>
        <w:t>δεύειν, ἄνδρα οὕτω σεμνὸν καὶ πόρρω σοφίας ἐλαύνοντα ὥστε καὶ ἑτέρους ἐπιχειρεῖν νουθετεῖν οὑτωσὶ ῥᾳδίως; ἐγὼ μὲν ὑπὸ σπουδῆς μοι δοκῶ τὸ τελευταῖον πρῶτον ποιή‐ σειν, παρέξομαι γὰρ αὐτὸν καθ’ αὑτοῦ μάρτυρα, ὅτι συ‐ κοφαντεῖ. καὶ δὴ παρέστω μὲν ἁνὴρ, εἴτ’ οὖν πάρεστιν</w:t>
      </w:r>
    </w:p>
    <w:p>
      <w:r>
        <w:rPr>
          <w:rFonts w:ascii="Courier New" w:hAnsi="Courier New"/>
          <w:color w:val="555555"/>
          <w:sz w:val="20"/>
        </w:rPr>
        <w:t>[25]</w:t>
      </w:r>
    </w:p>
    <w:p>
      <w:r>
        <w:rPr>
          <w:rFonts w:ascii="Gentium Plus" w:hAnsi="Gentium Plus"/>
          <w:sz w:val="24"/>
        </w:rPr>
        <w:t>εἴτε μὴ, οὐ γὰρ οἶδά γε αὐτὸν ὅστις ὢν τυγχάνει, οὔκουν ἔγωγε οὐδ’ αὐτὸν ὅλως, ἀποκρινέσθω δὲ ὡς παρών. τὸ δὲ ἐρώτημα τοιοῦτον, ὦ ἄριστε ἀνδρῶν, ὅτι μὲν συγχω‐</w:t>
      </w:r>
    </w:p>
    <w:p>
      <w:r>
        <w:rPr>
          <w:rFonts w:ascii="Courier New" w:hAnsi="Courier New"/>
          <w:color w:val="555555"/>
          <w:sz w:val="20"/>
        </w:rPr>
        <w:t>[366]</w:t>
      </w:r>
    </w:p>
    <w:p>
      <w:r>
        <w:rPr>
          <w:rFonts w:ascii="Gentium Plus" w:hAnsi="Gentium Plus"/>
          <w:sz w:val="24"/>
        </w:rPr>
        <w:t>ρεῖς ποιεῖν λόγους, εὖ ποιεῖς· τοσοῦτον δ’ ἡμῖν εἰπὲ, πό‐ τερον συγχωρεῖς μὲν ποιεῖν αὐτοὺς, γιγνώσκειν δ’ οὐκ ἐπιτρέπεις περὶ αὐτῶν τούτων ἅ τις ποιεῖ· καὶ τί γένοιτ’ ἂν χάριεν τοῦ ποιοῦντος μὲν, οὐ γιγνώσκοντος δὲ ὃ ποιεῖ;</w:t>
      </w:r>
    </w:p>
    <w:p>
      <w:r>
        <w:rPr>
          <w:rFonts w:ascii="Courier New" w:hAnsi="Courier New"/>
          <w:color w:val="555555"/>
          <w:sz w:val="20"/>
        </w:rPr>
        <w:t>[5]</w:t>
      </w:r>
    </w:p>
    <w:p>
      <w:r>
        <w:rPr>
          <w:rFonts w:ascii="Gentium Plus" w:hAnsi="Gentium Plus"/>
          <w:sz w:val="24"/>
        </w:rPr>
        <w:t>ἆρ’ οὖν γιγνώσκειν μέν ἐστι περὶ τῶν πραγμάτων, φρο‐ νεῖν δὲ ὑπὲρ ὧν γιγνώσκει τις οὐκ ἔστιν; ἀλλὰ μὴν τοῦτό γε αἴνιγμα καὶ πέρα γε ἴσως αἰνίγματος ἂν εἴη. οὐκοῦν περὶ ὧν φρονεῖν, περὶ τούτων καὶ λέγειν φασὶ δεῖν οἱ σοφοὶ, εἰ μή τι σὺ κἀνταῦθα ἕτερον λέγεις.</w:t>
      </w:r>
    </w:p>
    <w:p>
      <w:r>
        <w:rPr>
          <w:rFonts w:ascii="Courier New" w:hAnsi="Courier New"/>
          <w:color w:val="555555"/>
          <w:sz w:val="20"/>
        </w:rPr>
        <w:t>[10]</w:t>
      </w:r>
    </w:p>
    <w:p>
      <w:r>
        <w:rPr>
          <w:rFonts w:ascii="Gentium Plus" w:hAnsi="Gentium Plus"/>
          <w:sz w:val="24"/>
        </w:rPr>
        <w:t>Σκόπει τοίνυν ὡς τὸ πᾶν ὡμολόγηκας ἓν τὸ πρῶ‐ τον δούς. εἰ γὰρ ἓν μὲν τῶν καλῶν κατ’ αὐτόν σε τὸ τοὺς λόγους ποιεῖν, ποιεῖν δὲ ἀμήχανον καλῶς ὁτιοῦν μὴ</w:t>
      </w:r>
    </w:p>
    <w:p>
      <w:r>
        <w:rPr>
          <w:rFonts w:ascii="Courier New" w:hAnsi="Courier New"/>
          <w:color w:val="555555"/>
          <w:sz w:val="20"/>
        </w:rPr>
        <w:t>[15]</w:t>
      </w:r>
    </w:p>
    <w:p>
      <w:r>
        <w:rPr>
          <w:rFonts w:ascii="Gentium Plus" w:hAnsi="Gentium Plus"/>
          <w:sz w:val="24"/>
        </w:rPr>
        <w:t>λέγειν, δέδωκας περὶ ὧν τις ποιεῖ, περὶ τούτων χρῆναι καὶ λέγειν. νὴ Δί’ ἀλλ’ ἐν εἰδόσιν ἦν τὰ λεγόμενα. τί δῆτ’ ἂν ἐποίησας, ἢ οὐ κατηγόρησας ἂν εἴ μ’ ἔλαβες ψευδό‐ μενον, ὅς γε ὧν ἅπαντας εἶναι φῄς μοι μάρτυρας, ταῦθ’ ὡς οὐ προσήκοντα ᾐτιάσω; καὶ ὡς ἔοικεν, ἂν μὲν Δη‐</w:t>
      </w:r>
    </w:p>
    <w:p>
      <w:r>
        <w:rPr>
          <w:rFonts w:ascii="Courier New" w:hAnsi="Courier New"/>
          <w:color w:val="555555"/>
          <w:sz w:val="20"/>
        </w:rPr>
        <w:t>[20]</w:t>
      </w:r>
    </w:p>
    <w:p>
      <w:r>
        <w:rPr>
          <w:rFonts w:ascii="Gentium Plus" w:hAnsi="Gentium Plus"/>
          <w:sz w:val="24"/>
        </w:rPr>
        <w:t>μοσθένη, ἢ Μιλτιάδην, ἢ Θεμιστοκλέα, ἢ τὸν ὁμώνυμον ὑποκρίνωμαι, τότε μὲν πολὺ σοῦ κατ’ αὐτόν σε ἀμείνων εἰμὶ γνῶναι τοὺς ἑκάστῳ προσήκοντας λόγους· οὓς δ’ ἐμοὶ περὶ ἐμοῦ καὶ τῶν ἐμῶν προσήκει ποιεῖσθαι λόγους, τού‐ τους δὲ σὺ καλλίων εἰδέναι; καὶ πῶς ἂν σοὶ παριεὶς εἰδέ‐</w:t>
      </w:r>
    </w:p>
    <w:p>
      <w:r>
        <w:rPr>
          <w:rFonts w:ascii="Courier New" w:hAnsi="Courier New"/>
          <w:color w:val="555555"/>
          <w:sz w:val="20"/>
        </w:rPr>
        <w:t>[25]</w:t>
      </w:r>
    </w:p>
    <w:p>
      <w:r>
        <w:rPr>
          <w:rFonts w:ascii="Gentium Plus" w:hAnsi="Gentium Plus"/>
          <w:sz w:val="24"/>
        </w:rPr>
        <w:t>ναι βέλτιον ὀρθῶς ἂν φρονοίην; καὶ μὴν τὸ μὲν ἐκείνων ἦθος εἰκάσαι δεῖ με, τὸ δ’ ἐμαυτοῦ σαφῶς, οἶμαι, ἐπί‐ σταμαι. καὶ νῦν εἰ μὲν περὶ τῆς Ἀθηνᾶς αὐτῆς ἐχρῆν εἰπεῖν, ἐγὼ βελτίων ἦν σοῦ γνῶναι τοῖς σοῖς λόγοις, ἃ δ’ ὑπὲρ τῶν λόγων τῶν εἰς τὴν Ἀθηνᾶν σὺ κρείττων ἐμοῦ;</w:t>
      </w:r>
    </w:p>
    <w:p>
      <w:r>
        <w:rPr>
          <w:rFonts w:ascii="Courier New" w:hAnsi="Courier New"/>
          <w:color w:val="555555"/>
          <w:sz w:val="20"/>
        </w:rPr>
        <w:t>[30]</w:t>
      </w:r>
    </w:p>
    <w:p>
      <w:r>
        <w:rPr>
          <w:rFonts w:ascii="Gentium Plus" w:hAnsi="Gentium Plus"/>
          <w:sz w:val="24"/>
        </w:rPr>
        <w:t>καὶ τοὺς μὲν ἄλλους ἐπίστασθαι φῂς αὐτὰ, αὐτὸν δέ με οὐκ ἐᾷς; καὶ σὺ μὲν ἡμῖν ἐπιτιμᾷς, ἐμοὶ δ’ οὐκ ἐξέσται τοῖς οἷος εἶ σὺ, καὶ ταῦτα ἐπιστροφῆς ἕνεκα; καὶ σὺ μὲν ὢν ἀκροατὴς μετείληφας ῥήτορος σχῆμα, τὸν δὲ ῥήτορα ἀξιοῖς ἡσυχίαν ἄγειν εἰς τὰ οἰκεῖα, καὶ ὑπὲρ μὲν ἄλλων</w:t>
      </w:r>
    </w:p>
    <w:p>
      <w:r>
        <w:rPr>
          <w:rFonts w:ascii="Courier New" w:hAnsi="Courier New"/>
          <w:color w:val="555555"/>
          <w:sz w:val="20"/>
        </w:rPr>
        <w:t>[35]</w:t>
      </w:r>
    </w:p>
    <w:p>
      <w:r>
        <w:rPr>
          <w:rFonts w:ascii="Gentium Plus" w:hAnsi="Gentium Plus"/>
          <w:sz w:val="24"/>
        </w:rPr>
        <w:t>λέγειν, ὑπὲρ δ’ ἑαυτοῦ σιγᾶν; τί δῆτ’ ἂν, εἰ ἡμῖν ἐδε‐ δώκεις ἐξελὼν Ὁππόθι πιότατον πεδίον Καλυδῶνος ἐραννῆς</w:t>
      </w:r>
    </w:p>
    <w:p>
      <w:r>
        <w:rPr>
          <w:rFonts w:ascii="Courier New" w:hAnsi="Courier New"/>
          <w:color w:val="555555"/>
          <w:sz w:val="20"/>
        </w:rPr>
        <w:t>[367]</w:t>
      </w:r>
    </w:p>
    <w:p>
      <w:r>
        <w:rPr>
          <w:rFonts w:ascii="Gentium Plus" w:hAnsi="Gentium Plus"/>
          <w:sz w:val="24"/>
        </w:rPr>
        <w:t>ἢ περὶ οὗ Χαλκιδεῖς ποτὲ καὶ Ἐρετριεῖς διέστησαν, ἢ τὸ μέσον Κορίνθου καὶ Σικυῶνος, ὁ χρησμὸς ἔφη, ὅτε ἁπλῶς οὑτωσὶ φιλίας ἕνεκα αὐτῆς παρών τε καὶ ἀπολαύων τῶν καλλίστων, οἷ’ ἂν τὰ ἡμέτερα εἴη κάλλιστα, εἰ μὴ ἄρα</w:t>
      </w:r>
    </w:p>
    <w:p>
      <w:r>
        <w:rPr>
          <w:rFonts w:ascii="Courier New" w:hAnsi="Courier New"/>
          <w:color w:val="555555"/>
          <w:sz w:val="20"/>
        </w:rPr>
        <w:t>[5]</w:t>
      </w:r>
    </w:p>
    <w:p>
      <w:r>
        <w:rPr>
          <w:rFonts w:ascii="Gentium Plus" w:hAnsi="Gentium Plus"/>
          <w:sz w:val="24"/>
        </w:rPr>
        <w:t>σοι καὶ τοῦτο προσίσταται, σὺ δὲ οὐδὲ τοσοῦτον ἡμῖν ἐν μισθοῦ μέρει κατέθου, ὅσον εἰ καί τι παρεληρήσαμεν τοῦτο συγγνῶναι; οὐκ οἶσθ’ ὅτι κἂν τοὺς ἐν Αἰγύπτῳ νομοὺς συνθεὶς κἂν τὴν γῆν τὴν Βαβυλωνίαν προσθεὶς μισθὸν ἐμοὶ διδῷς τούτων τῶν λόγων, ἀνιάσω γάρ σε καὶ</w:t>
      </w:r>
    </w:p>
    <w:p>
      <w:r>
        <w:rPr>
          <w:rFonts w:ascii="Courier New" w:hAnsi="Courier New"/>
          <w:color w:val="555555"/>
          <w:sz w:val="20"/>
        </w:rPr>
        <w:t>[10]</w:t>
      </w:r>
    </w:p>
    <w:p>
      <w:r>
        <w:rPr>
          <w:rFonts w:ascii="Gentium Plus" w:hAnsi="Gentium Plus"/>
          <w:sz w:val="24"/>
        </w:rPr>
        <w:t>νῦν, οὐδέποτ’ ἐγγὺς ἀφίξει τῆς ἀξίας; ἀλλὰ τίς ἡμέτερος μισθὸς καὶ πρέπων ἡμῖν; φιλία, εὔνοια, σύνεσις, μνήμη, μετρία τιμὴ τῶν λόγων, αἰδὼς τοῦ ποιοῦντος τοὺς λόγους. ἐπεὶ δὲ δέδοικας μή τινος αὐθαδείας ἢ ἀλαζονείας ταῦτ’ ἐγγὺς εἶναι δοκῇ, φέρε ἐγώ σε παραμυθήσωμαι.</w:t>
      </w:r>
    </w:p>
    <w:p>
      <w:r>
        <w:rPr>
          <w:rFonts w:ascii="Courier New" w:hAnsi="Courier New"/>
          <w:color w:val="555555"/>
          <w:sz w:val="20"/>
        </w:rPr>
        <w:t>[15]</w:t>
      </w:r>
    </w:p>
    <w:p>
      <w:r>
        <w:rPr>
          <w:rFonts w:ascii="Gentium Plus" w:hAnsi="Gentium Plus"/>
          <w:sz w:val="24"/>
        </w:rPr>
        <w:t>Σκόπει δῆτα ἀκούων ὡς ἔχω περὶ τούτων, κἂν λά‐ βῃς ψευδόμενον, τὸ τοῦ Σοφοκλέους, φάσκειν ἐμὲ ἤδη μηδὲν φρονεῖν, καὶ τὴν μαντικὴν διάγραφε. ἐγὼ νομίζω τὸν μὲν τῶν ὑπαρχόντων μεῖζον φρονοῦντα, ἢ καὶ σχη‐ ματιζόμενον πρὸς τοὺς πολλοὺς ὡς ἂν ἐκπλήξειεν εἴτε λό‐</w:t>
      </w:r>
    </w:p>
    <w:p>
      <w:r>
        <w:rPr>
          <w:rFonts w:ascii="Courier New" w:hAnsi="Courier New"/>
          <w:color w:val="555555"/>
          <w:sz w:val="20"/>
        </w:rPr>
        <w:t>[20]</w:t>
      </w:r>
    </w:p>
    <w:p>
      <w:r>
        <w:rPr>
          <w:rFonts w:ascii="Gentium Plus" w:hAnsi="Gentium Plus"/>
          <w:sz w:val="24"/>
        </w:rPr>
        <w:t>γοις εἴτε καὶ πράξεσιν, οὐχ ὑγιαίνειν, ἀλλ’ εἶναι τοῦτον ἐκεῖνον τὸν ἀλαζόνα καὶ γόητα, καὶ ὅ τι τοιοῦτον βούλει καλεῖν· ὅστις δ’ εἰς ὅσον ἥκει δυνάμεως ἐξεπιστάμενος πρὸς τοῦτο καὶ τὴν ἀξίαν φρονεῖ, καὶ μηδὲν πλέον μήτε ζητεῖ μήτε θηρᾶται, τοῦτον ἀκριβῶς τὸν τῆς ἐλευθερίας</w:t>
      </w:r>
    </w:p>
    <w:p>
      <w:r>
        <w:rPr>
          <w:rFonts w:ascii="Courier New" w:hAnsi="Courier New"/>
          <w:color w:val="555555"/>
          <w:sz w:val="20"/>
        </w:rPr>
        <w:t>[25]</w:t>
      </w:r>
    </w:p>
    <w:p>
      <w:r>
        <w:rPr>
          <w:rFonts w:ascii="Gentium Plus" w:hAnsi="Gentium Plus"/>
          <w:sz w:val="24"/>
        </w:rPr>
        <w:t>ὅρον πληροῦν, ὥσπερ γε κἀν χρήμασιν ὅστις μὲν οἶμαι πλείω τῶν ὑπαρχόντων τὸν ὄγκον περιβάλλεται καὶ περι‐</w:t>
      </w:r>
    </w:p>
    <w:p>
      <w:r>
        <w:rPr>
          <w:rFonts w:ascii="Courier New" w:hAnsi="Courier New"/>
          <w:color w:val="555555"/>
          <w:sz w:val="20"/>
        </w:rPr>
        <w:t>[30]</w:t>
      </w:r>
    </w:p>
    <w:p>
      <w:r>
        <w:rPr>
          <w:rFonts w:ascii="Gentium Plus" w:hAnsi="Gentium Plus"/>
          <w:sz w:val="24"/>
        </w:rPr>
        <w:t>τὴν δύναμιν ἀξιῶν φαίνεσθαι καὶ συστέλλων ἑαυτὸν ἐπί‐ τηδες εἰς τοὔλαττον ἑκὼν καὶ προχειρότερος ἐξαρνεῖσθαι τὰ ὄντα ἢ ὁμολογεῖν οὐ μάλα ἐν ἐλευθέροις ἐστὶν, ἢ κἂν εἰ μικροπρεπῆ καὶ γλίσχρον καὶ τοῦ κέρδους ἥττω καλοίης, τυγχάνοις ἂν μᾶλλον τοῦ προσήκοντος. οὕτως οἶμαι καὶ</w:t>
      </w:r>
    </w:p>
    <w:p>
      <w:r>
        <w:rPr>
          <w:rFonts w:ascii="Courier New" w:hAnsi="Courier New"/>
          <w:color w:val="555555"/>
          <w:sz w:val="20"/>
        </w:rPr>
        <w:t>[35]</w:t>
      </w:r>
    </w:p>
    <w:p>
      <w:r>
        <w:rPr>
          <w:rFonts w:ascii="Gentium Plus" w:hAnsi="Gentium Plus"/>
          <w:sz w:val="24"/>
        </w:rPr>
        <w:t>περὶ τῶν λόγων ἔχει, καὶ πάντων ὡς εἰπεῖν τῶν ἐν τῇ</w:t>
      </w:r>
    </w:p>
    <w:p>
      <w:r>
        <w:rPr>
          <w:rFonts w:ascii="Courier New" w:hAnsi="Courier New"/>
          <w:color w:val="555555"/>
          <w:sz w:val="20"/>
        </w:rPr>
        <w:t>[368]</w:t>
      </w:r>
    </w:p>
    <w:p>
      <w:r>
        <w:rPr>
          <w:rFonts w:ascii="Gentium Plus" w:hAnsi="Gentium Plus"/>
          <w:sz w:val="24"/>
        </w:rPr>
        <w:t>φύσει πρὸς τὴν ἀξίαν ἕκαστον κρίνεται· καὶ ὅ γε ἁπλοῦς ἀνὴρ καὶ οὐ πολλαπλοῦς οὗτός ἐστιν, ἐμοὶ δοκεῖν, ὅστις οἶδε μὲν ἐπὶ τοῖς αὐτὸς αὑτοῦ μεῖζον φρονεῖν, οἶδε δὲ ἔλαττον, ἐπαινεῖ δὲ καὶ τὰ αὑτοῦ καὶ τὰ τῶν πλησίον,</w:t>
      </w:r>
    </w:p>
    <w:p>
      <w:r>
        <w:rPr>
          <w:rFonts w:ascii="Courier New" w:hAnsi="Courier New"/>
          <w:color w:val="555555"/>
          <w:sz w:val="20"/>
        </w:rPr>
        <w:t>[5]</w:t>
      </w:r>
    </w:p>
    <w:p>
      <w:r>
        <w:rPr>
          <w:rFonts w:ascii="Gentium Plus" w:hAnsi="Gentium Plus"/>
          <w:sz w:val="24"/>
        </w:rPr>
        <w:t>ἂν αὐτὸν προσίηται, ψέγει δὲ καὶ τὰ αὑτοῦ καὶ τὰ τῶν πλησίον, ἄν τι τοιοῦτον ἐνευρίσκῃ, μηδὲν τοῦ δοκοῦντος ἀληθοῦς εἶναι προτιθεὶς μηδαμοῦ. σκόπει δὲ κἀνθένδε. ἐμοὶ γὰρ σὺ ἴσως οὔπω ἐνέτυχες· ἐπεὶ ἔγνως ἂν ὅσα ἐπὶ τῶν ἐμαυτοῦ ψέγω. ἃ γὰρ διαγράφω καὶ μεταποιῶ, πῶς</w:t>
      </w:r>
    </w:p>
    <w:p>
      <w:r>
        <w:rPr>
          <w:rFonts w:ascii="Courier New" w:hAnsi="Courier New"/>
          <w:color w:val="555555"/>
          <w:sz w:val="20"/>
        </w:rPr>
        <w:t>[10]</w:t>
      </w:r>
    </w:p>
    <w:p>
      <w:r>
        <w:rPr>
          <w:rFonts w:ascii="Gentium Plus" w:hAnsi="Gentium Plus"/>
          <w:sz w:val="24"/>
        </w:rPr>
        <w:t>οἴει με πρὸς ταῦτα ἔχειν; φημὶ δὲ τοῦ πάντας ἴσον φρο‐ νεῖν ἐπὶ τοῖς ἑαυτῶν οὐδὲν εἶναι μᾶλλον κατ’ ἀνθρώπους ἄνισον. ἀλλά μοι δοκεῖ καὶ τὸ γράμμα τὸ θεῖον ἄντικρυς τοῦτο κελεύειν καὶ λέγειν τὸ γνῶθι σεαυτὸν, οὐχ ἁπλῶς οὑτωσὶ, φάθι μηδὲν εἶναι, ἀλλὰ μήτε ὑπερβάλῃς μήτε</w:t>
      </w:r>
    </w:p>
    <w:p>
      <w:r>
        <w:rPr>
          <w:rFonts w:ascii="Courier New" w:hAnsi="Courier New"/>
          <w:color w:val="555555"/>
          <w:sz w:val="20"/>
        </w:rPr>
        <w:t>[15]</w:t>
      </w:r>
    </w:p>
    <w:p>
      <w:r>
        <w:rPr>
          <w:rFonts w:ascii="Gentium Plus" w:hAnsi="Gentium Plus"/>
          <w:sz w:val="24"/>
        </w:rPr>
        <w:t>ἐλλίπῃς. ἐπικυροῖ δὲ τὸ δεύτερον γράμμα καὶ ἐπισφραγί‐ ζεται ὅτι οὗτός ἐστιν ὁ νοῦς τοῦ προτέρου· τὸ γὰρ μηδὲν ἄγαν εἰς τοῦτο οἶμαι φέρει. τὴν τοίνυν ἀξίαν ὅ τ’ Ἀπόλ‐ λων, ἅτε μάντις καὶ ποιητὴς ὢν καὶ κατ’ ἀμφότερα ἐξη‐ γητὴς τῆς ἀληθείας, παρακελεύεται τιμᾶν, σύ τ’ ἂν εὖ</w:t>
      </w:r>
    </w:p>
    <w:p>
      <w:r>
        <w:rPr>
          <w:rFonts w:ascii="Courier New" w:hAnsi="Courier New"/>
          <w:color w:val="555555"/>
          <w:sz w:val="20"/>
        </w:rPr>
        <w:t>[20]</w:t>
      </w:r>
    </w:p>
    <w:p>
      <w:r>
        <w:rPr>
          <w:rFonts w:ascii="Gentium Plus" w:hAnsi="Gentium Plus"/>
          <w:sz w:val="24"/>
        </w:rPr>
        <w:t>φρονῇς καὶ μὴ θεοῖς ἐχθρὸς ᾖς, σκέψει πανταχοῦ, σκέψει δ’ ὅπως ἁπάντων ὑπαρχόντων οὐ δείξεις ἀτιμάζων, ἀλλ’</w:t>
      </w:r>
    </w:p>
    <w:p>
      <w:r>
        <w:rPr>
          <w:rFonts w:ascii="Courier New" w:hAnsi="Courier New"/>
          <w:color w:val="555555"/>
          <w:sz w:val="20"/>
        </w:rPr>
        <w:t>[25]</w:t>
      </w:r>
    </w:p>
    <w:p>
      <w:r>
        <w:rPr>
          <w:rFonts w:ascii="Gentium Plus" w:hAnsi="Gentium Plus"/>
          <w:sz w:val="24"/>
        </w:rPr>
        <w:t>ὅταν μὲν ὁ Θερσίτης λέγῃ Ὅν κεν ἐγὼ δήσας ἀγάγω ἢ ἄλλος Ἀχαιῶν, γέλως ἐστὶν, οἶμαι. σὺ δήσας; εἰ δὲ μὴ σὲ ἕτερος αὐτῶν τῶν Ἀχαιῶν, οὐκ ἀγαπήσεις; οὐ γνώσει κατὰ τοῦ νώτου ληρῶν; ἀλλ’ ὅταν γε Ἀχιλλεὺς, οἶμαι, διηγῆται</w:t>
      </w:r>
    </w:p>
    <w:p>
      <w:r>
        <w:rPr>
          <w:rFonts w:ascii="Courier New" w:hAnsi="Courier New"/>
          <w:color w:val="555555"/>
          <w:sz w:val="20"/>
        </w:rPr>
        <w:t>[30]</w:t>
      </w:r>
    </w:p>
    <w:p>
      <w:r>
        <w:rPr>
          <w:rFonts w:ascii="Gentium Plus" w:hAnsi="Gentium Plus"/>
          <w:sz w:val="24"/>
        </w:rPr>
        <w:t>Δώδεκα δὴ σὺν νηυσὶ πόλεις ἀλάπαξ’ ἀνθρώπων, πεζὸς δ’ ἕνδεκά φημι κατὰ Τροίην ἐρίβωλον· τάων ἐκ πασέων κειμήλια πολλὰ καὶ ἐσθλὰ ἐξελόμην, καὶ πάντα φέρων Ἀγαμέμνονι δόσκον, οὐδείς ἐστιν ὅστις ἔτι νεμεσήσει τῶν Ἀχαιῶν. διὰ τί; ὅτι</w:t>
      </w:r>
    </w:p>
    <w:p>
      <w:r>
        <w:rPr>
          <w:rFonts w:ascii="Courier New" w:hAnsi="Courier New"/>
          <w:color w:val="555555"/>
          <w:sz w:val="20"/>
        </w:rPr>
        <w:t>[35]</w:t>
      </w:r>
    </w:p>
    <w:p>
      <w:r>
        <w:rPr>
          <w:rFonts w:ascii="Gentium Plus" w:hAnsi="Gentium Plus"/>
          <w:sz w:val="24"/>
        </w:rPr>
        <w:t>συμβαίνουσιν οἱ λόγοι τοῖς ἔργοις. τρεῖς καὶ εἴκοσι, φησὶ, πόλεις εἷλον. τί οὖν; οὗτος αὐτὸς τὰς ἁπάσας; οὐκ ἔχομεν ἀντειπεῖν. ἀλλ’ οὐ τὰς μὲν ἐν θαλάττῃ, τὰς δὲ πεζὸς,</w:t>
      </w:r>
    </w:p>
    <w:p>
      <w:r>
        <w:rPr>
          <w:rFonts w:ascii="Courier New" w:hAnsi="Courier New"/>
          <w:color w:val="555555"/>
          <w:sz w:val="20"/>
        </w:rPr>
        <w:t>[369]</w:t>
      </w:r>
    </w:p>
    <w:p>
      <w:r>
        <w:rPr>
          <w:rFonts w:ascii="Gentium Plus" w:hAnsi="Gentium Plus"/>
          <w:sz w:val="24"/>
        </w:rPr>
        <w:t>καὶ τὰς μὲν τόσας, τὰς δὲ τόσας, ἀλλὰ καὶ ταῦτα συνί‐ σασιν οἱ ἀκούοντες. οὐκοῦν ἅπαντα ἀληθῆ. ἀλλὰ καὶ προ‐ θυμότατος εἰς τὸ κοινὸν ἐγενόμην, φησίν. ἕως ἂν δείξῃ ὅτι οὐ προθυμότατος, οὐ ληρεῖ. διὰ ταῦτα ὁ αὐτὸς ἀνὴρ</w:t>
      </w:r>
    </w:p>
    <w:p>
      <w:r>
        <w:rPr>
          <w:rFonts w:ascii="Courier New" w:hAnsi="Courier New"/>
          <w:color w:val="555555"/>
          <w:sz w:val="20"/>
        </w:rPr>
        <w:t>[5]</w:t>
      </w:r>
    </w:p>
    <w:p>
      <w:r>
        <w:rPr>
          <w:rFonts w:ascii="Gentium Plus" w:hAnsi="Gentium Plus"/>
          <w:sz w:val="24"/>
        </w:rPr>
        <w:t>Ὀδυσσεὺς τὸν μὲν ἐμαστίγου, τὸν δ’ ἱκέτευεν. ἵνα τοίνυν εἰδῇς ὅτι καὶ ὅλως ἀρχαῖον νόμιμον τοῦτο καὶ Ἑλληνικὸν, φρονεῖν ἐπὶ τοῖς ἑαυτοῦ, καὶ χωρὶς τούτου τοῦ φρονήμα‐ τος οὔτε πρᾶξις κατ’ ἀνθρώπους ἀξία μνήμης οὔτε λόγος διαφέρων οὔτ’ ἄλλο τελεσθείη ποτ’ ἂν οὐδὲν, ἄκουε οἷα</w:t>
      </w:r>
    </w:p>
    <w:p>
      <w:r>
        <w:rPr>
          <w:rFonts w:ascii="Courier New" w:hAnsi="Courier New"/>
          <w:color w:val="555555"/>
          <w:sz w:val="20"/>
        </w:rPr>
        <w:t>[10]</w:t>
      </w:r>
    </w:p>
    <w:p>
      <w:r>
        <w:rPr>
          <w:rFonts w:ascii="Gentium Plus" w:hAnsi="Gentium Plus"/>
          <w:sz w:val="24"/>
        </w:rPr>
        <w:t>καὶ ὅσα παρῆλθέ σε. ἀδελφοὺς δέ που τοῖς χθὲς ἔοικα ποιήσεσθαι τοὺς λόγους, καὶ γὰρ ἡ ἀπόκρισις τῆς αὐτῆς</w:t>
      </w:r>
    </w:p>
    <w:p>
      <w:r>
        <w:rPr>
          <w:rFonts w:ascii="Courier New" w:hAnsi="Courier New"/>
          <w:color w:val="555555"/>
          <w:sz w:val="20"/>
        </w:rPr>
        <w:t>[15]</w:t>
      </w:r>
    </w:p>
    <w:p>
      <w:r>
        <w:rPr>
          <w:rFonts w:ascii="Gentium Plus" w:hAnsi="Gentium Plus"/>
          <w:sz w:val="24"/>
        </w:rPr>
        <w:t>ἄντικρυς λέγει τοῦθ’ ὅτι Ὅμηρος αὑτὸν ψηφίζεται ποιη‐ τῶν εἶναι κράτιστον. ἀφεῖται μὲν δή σοι Ὅμηρος. σκόπει δὲ καὶ Ἡσιόδου φρόνημα, εἰ ἄρα πρότερον μὴ κατεῖδες. ἐκεῖνος γὰρ ἀρξάμενος τῆς θεογονίας καὶ τὰς Μούσας ὑμνῶν εὐθὺς λέγει</w:t>
      </w:r>
    </w:p>
    <w:p>
      <w:r>
        <w:rPr>
          <w:rFonts w:ascii="Courier New" w:hAnsi="Courier New"/>
          <w:color w:val="555555"/>
          <w:sz w:val="20"/>
        </w:rPr>
        <w:t>[20]</w:t>
      </w:r>
    </w:p>
    <w:p>
      <w:r>
        <w:rPr>
          <w:rFonts w:ascii="Gentium Plus" w:hAnsi="Gentium Plus"/>
          <w:sz w:val="24"/>
        </w:rPr>
        <w:t>Αἵ νύ ποθ’ Ἡσίοδον καλὴν ἐδίδαξαν ἀοιδήν. καὶ οὕτω σχέτλιος ἦν καὶ ὑβριστὴς ὥστ’ οὐδὲ τοσοῦτον ἐνέμεινεν ἐκτελέσαι τὸ προοίμιον ταῖς θεαῖς, ἀλλὰ λέγων ὅτι αἱ Μοῦσαι ὑμνοῦσι τὸν Δία καὶ Λητώ τ’ Ἰαπετόν τε ἰδὲ Κρόνον ἀγκυλομήτην,</w:t>
      </w:r>
    </w:p>
    <w:p>
      <w:r>
        <w:rPr>
          <w:rFonts w:ascii="Courier New" w:hAnsi="Courier New"/>
          <w:color w:val="555555"/>
          <w:sz w:val="20"/>
        </w:rPr>
        <w:t>[25]</w:t>
      </w:r>
    </w:p>
    <w:p>
      <w:r>
        <w:rPr>
          <w:rFonts w:ascii="Gentium Plus" w:hAnsi="Gentium Plus"/>
          <w:sz w:val="24"/>
        </w:rPr>
        <w:t>εἶτα οὐ καρτερεῖ, ἀλλ’ ὀλίγου μεταξὺ τῶν θεῶν τῶν ὀνο‐ μάτων φησὶν Αἵ νύ ποθ’ Ἡσίοδον καλὴν ἐδίδαξαν ἀοιδὴν, ὡς εἰ μὴ καὶ τοῦτο δόξει τῶν Μουσῶν ἔργον εἶναι, ὥσπερ τοὺς θεοὺς ᾄδειν οὕτω καὶ Ἡσίοδον ποιητὴν ἀπεργά‐</w:t>
      </w:r>
    </w:p>
    <w:p>
      <w:r>
        <w:rPr>
          <w:rFonts w:ascii="Courier New" w:hAnsi="Courier New"/>
          <w:color w:val="555555"/>
          <w:sz w:val="20"/>
        </w:rPr>
        <w:t>[30]</w:t>
      </w:r>
    </w:p>
    <w:p>
      <w:r>
        <w:rPr>
          <w:rFonts w:ascii="Gentium Plus" w:hAnsi="Gentium Plus"/>
          <w:sz w:val="24"/>
        </w:rPr>
        <w:t>σασθαι, μοῖράν τινα αὐταῖς ἀπολλυμένην τῆς εὐφημίας. καὶ οὐ μόνον λαβεῖν φησι παρ’ αὐτῶν τὴν ᾠδὴν, ἀλλ’ ὅτι καὶ καλὴν οὖσαν προστίθησι· νὴ Δί’ ἀσφαλῶς γε, φαίης ἂν, προστιθεὶς ταῖς Μούσαις ἑαυτόν. Οὐκοῦν καὶ ἡμεῖς ἃ προήχθημεν εἰπεῖν προσετίθεμεν</w:t>
      </w:r>
    </w:p>
    <w:p>
      <w:r>
        <w:rPr>
          <w:rFonts w:ascii="Courier New" w:hAnsi="Courier New"/>
          <w:color w:val="555555"/>
          <w:sz w:val="20"/>
        </w:rPr>
        <w:t>[35]</w:t>
      </w:r>
    </w:p>
    <w:p>
      <w:r>
        <w:rPr>
          <w:rFonts w:ascii="Gentium Plus" w:hAnsi="Gentium Plus"/>
          <w:sz w:val="24"/>
        </w:rPr>
        <w:t>ταῖς Μούσαις καὶ τῇ θεῷ. ἐλέγομεν γοῦν, εἰ μέμνησαι, ὅτι καὶ ἄντικρυς ἔστιν ἃ τῶν ῥημάτων ἀπεμνημονεύσαμεν ὧν ἡ θεὸς προὔδειξεν, εἰ μὴ τὸ σὸν κωλύει. ὅσῳ δὲ ἡμεῖς</w:t>
      </w:r>
    </w:p>
    <w:p>
      <w:r>
        <w:rPr>
          <w:rFonts w:ascii="Courier New" w:hAnsi="Courier New"/>
          <w:color w:val="555555"/>
          <w:sz w:val="20"/>
        </w:rPr>
        <w:t>[370]</w:t>
      </w:r>
    </w:p>
    <w:p>
      <w:r>
        <w:rPr>
          <w:rFonts w:ascii="Gentium Plus" w:hAnsi="Gentium Plus"/>
          <w:sz w:val="24"/>
        </w:rPr>
        <w:t>ἐπιεικέστεροι Ἡσιόδου μάθε, ἐπειδή γε ἀναγκάζεις. ὁ μὲν μεταξὺ τὸν ὕμνον ποιῶν ταῖς θεαῖς τοῦτο ἐντέθεικε τὸ ἔπος, ἐγκώμιον ὡς εἰπεῖν ἑαυτοῦ· ἡμεῖς δὲ τοὺς εἰς τὴν</w:t>
      </w:r>
    </w:p>
    <w:p>
      <w:r>
        <w:rPr>
          <w:rFonts w:ascii="Courier New" w:hAnsi="Courier New"/>
          <w:color w:val="555555"/>
          <w:sz w:val="20"/>
        </w:rPr>
        <w:t>[5]</w:t>
      </w:r>
    </w:p>
    <w:p>
      <w:r>
        <w:rPr>
          <w:rFonts w:ascii="Gentium Plus" w:hAnsi="Gentium Plus"/>
          <w:sz w:val="24"/>
        </w:rPr>
        <w:t>περὶ ἡμῶν αὐτῶν ἄγραφον παρεφθεγξάμεθα. καὶ οὐχ ἁπλῶς γε οὑτωσὶ ὅτι τὴν ᾠδὴν ἔλαβε παρὰ τῶν Μουσῶν εἰπὼν ἀπαλλάττεται ὁ Ἡσίοδος οὐδ’ ἐπὶ τῇ προτέρᾳ προσθήκῃ περὶ τῆς ᾠδῆς ὡς εἴη καλὴ, ἀλλ’ οὕτως ἀλα‐ ζὼν καὶ φιλότιμος ἦν ὥστε καὶ σκῆπτρόν φησι λαβεῖν</w:t>
      </w:r>
    </w:p>
    <w:p>
      <w:r>
        <w:rPr>
          <w:rFonts w:ascii="Courier New" w:hAnsi="Courier New"/>
          <w:color w:val="555555"/>
          <w:sz w:val="20"/>
        </w:rPr>
        <w:t>[10]</w:t>
      </w:r>
    </w:p>
    <w:p>
      <w:r>
        <w:rPr>
          <w:rFonts w:ascii="Gentium Plus" w:hAnsi="Gentium Plus"/>
          <w:sz w:val="24"/>
        </w:rPr>
        <w:t>παρ’ αὐτῶν. τοῦτο δ’ αὐτῷ τι βούλεται πλέον ἢ νοήσειεν ἂν ἀργὸς ἀκροατής. ἀνένεγκε δὲ εἰς Ὅμηρον τί περὶ τοῦ σκήπτρου λέγει, Νῦν δέ μιν υἷες Ἀχαιῶν ἐν παλάμῃς φορέουσι δικασπόλοι.</w:t>
      </w:r>
    </w:p>
    <w:p>
      <w:r>
        <w:rPr>
          <w:rFonts w:ascii="Courier New" w:hAnsi="Courier New"/>
          <w:color w:val="555555"/>
          <w:sz w:val="20"/>
        </w:rPr>
        <w:t>[15]</w:t>
      </w:r>
    </w:p>
    <w:p>
      <w:r>
        <w:rPr>
          <w:rFonts w:ascii="Gentium Plus" w:hAnsi="Gentium Plus"/>
          <w:sz w:val="24"/>
        </w:rPr>
        <w:t>κἀγὼ, φησὶν ὁ Ἡσίοδος, τὸ τῶν Μουσῶν μέρος εἰμὶ τού‐ των εἷς. ἐν ὑπερβολῇ δὲ σεμνύνων τὰ αὑτοῦ τί φησί; „Δρέψασθαι θηητόν·“ ὡς οὐδὲ τὸν τυχόντα κλαδίσκον λαβὼν, ἀλλὰ πολλῶν ὄντων τὸν μάλιστα περίβλεπτον εἶναι σκῆπτρον Ἡσιόδῳ. καὶ οὐδ’ ἐνταῦθα ἔστη τῆς ὕβρεως,</w:t>
      </w:r>
    </w:p>
    <w:p>
      <w:r>
        <w:rPr>
          <w:rFonts w:ascii="Courier New" w:hAnsi="Courier New"/>
          <w:color w:val="555555"/>
          <w:sz w:val="20"/>
        </w:rPr>
        <w:t>[20]</w:t>
      </w:r>
    </w:p>
    <w:p>
      <w:r>
        <w:rPr>
          <w:rFonts w:ascii="Gentium Plus" w:hAnsi="Gentium Plus"/>
          <w:sz w:val="24"/>
        </w:rPr>
        <w:t>ἀλλ’ ὥσπερ σὲ ῥηγνὺς ἐξεπίτηδες προστίθησιν „Ἐνέπνευ‐ σαν δέ μοι αὐδήν.“ καὶ τοῦ μὲν ἔπους ἐτελεύτησε, τοῦ δ’ ἐγκωμίου οὐδὲν μᾶλλον, ἀλλὰ καὶ θεσπεσίην πάλιν αὖ προσέθηκε, καὶ τό γ’ ἔτι κάλλιον, ὥσπερ οἱ πανταχῆ πε‐ ριττοὶ τῶν σοφιστῶν „Ἵνα κλείοιμι τά τ’ ἐσσόμενα πρό</w:t>
      </w:r>
    </w:p>
    <w:p>
      <w:r>
        <w:rPr>
          <w:rFonts w:ascii="Courier New" w:hAnsi="Courier New"/>
          <w:color w:val="555555"/>
          <w:sz w:val="20"/>
        </w:rPr>
        <w:t>[25]</w:t>
      </w:r>
    </w:p>
    <w:p>
      <w:r>
        <w:rPr>
          <w:rFonts w:ascii="Gentium Plus" w:hAnsi="Gentium Plus"/>
          <w:sz w:val="24"/>
        </w:rPr>
        <w:t>τ’ ἐόντα.“ τοῦτο δ’ ἐστὶ τί; τὰς Μούσας φησὶν ὑμνεῖν τά τ’ ἐσσόμενα πρό τ’ ἐόντα, καὶ ταύτην εἶναι φύσιν αὐ‐ τῶν. κἀγὼ οὖν, φησὶν, ὑμνῶ ταῦτα ἅπερ αἱ Μοῦσαι. ἐὰν οὖν σοι δοκῇ ταῦτα διαγράφειν Ἡσιόδου, καὶ ἡμεῖς τὴν ἐπιτίμησιν δεξόμεθα. δείξεις δὲ δή που πρότερον ὡς ἀν‐</w:t>
      </w:r>
    </w:p>
    <w:p>
      <w:r>
        <w:rPr>
          <w:rFonts w:ascii="Courier New" w:hAnsi="Courier New"/>
          <w:color w:val="555555"/>
          <w:sz w:val="20"/>
        </w:rPr>
        <w:t>[30]</w:t>
      </w:r>
    </w:p>
    <w:p>
      <w:r>
        <w:rPr>
          <w:rFonts w:ascii="Gentium Plus" w:hAnsi="Gentium Plus"/>
          <w:sz w:val="24"/>
        </w:rPr>
        <w:t>τάξιος εἶ τῶν ἐπῶν. Φέρε δὴ πάλιν ἐπανέλθωμεν ἐπὶ τοὺς ἄνδρας περὶ ὧν διαλέγονται. οὔκουν δοκεῖ σοι σαφέστατα ἀνθρώπων Ὅμηρος πεποιηκέναι τὸν Ἀχιλλέα λέγοντα εἰς αὑτὸν ἄλλα</w:t>
      </w:r>
    </w:p>
    <w:p>
      <w:r>
        <w:rPr>
          <w:rFonts w:ascii="Courier New" w:hAnsi="Courier New"/>
          <w:color w:val="555555"/>
          <w:sz w:val="20"/>
        </w:rPr>
        <w:t>[35]</w:t>
      </w:r>
    </w:p>
    <w:p>
      <w:r>
        <w:rPr>
          <w:rFonts w:ascii="Gentium Plus" w:hAnsi="Gentium Plus"/>
          <w:sz w:val="24"/>
        </w:rPr>
        <w:t>Ἀλλ’ ἧμαι παρὰ νηυσὶν ἐτώσιον ἄχθος ἀρούρης, [ἄν τε σὺ βούλῃ, φησὶν, ἄν τε μή· κἂν ἔτι κάκιον ἢ νῦν διαφθαρῇ] τοῖος ἐὼν οἷος οὔ τις Ἀχαιῶν χαλκοχιτώνων.</w:t>
      </w:r>
    </w:p>
    <w:p>
      <w:r>
        <w:rPr>
          <w:rFonts w:ascii="Courier New" w:hAnsi="Courier New"/>
          <w:color w:val="555555"/>
          <w:sz w:val="20"/>
        </w:rPr>
        <w:t>[371]</w:t>
      </w:r>
    </w:p>
    <w:p>
      <w:r>
        <w:rPr>
          <w:rFonts w:ascii="Gentium Plus" w:hAnsi="Gentium Plus"/>
          <w:sz w:val="24"/>
        </w:rPr>
        <w:t>νὴ Δία ἀλλ’ ὁ Ἀχιλλεὺς νεανιεύεται. ὁ δέ γε Ὀδυσσεὺς ὠμογέρων ὢν τί λέγει; καὶ ταῦτα πρὸς αὐτὸν ἐκεῖνον λέ‐ γων „Ὦ Ἀχιλεῦ Πηλέως υἱὲ,“ εἰ μὲν ἄλλο τι κρείττων ἀξιοῖς εἶναι, συγχωρῶ, „ἐγὼ δέ κε σεῖο νοήματί κεν προ‐</w:t>
      </w:r>
    </w:p>
    <w:p>
      <w:r>
        <w:rPr>
          <w:rFonts w:ascii="Courier New" w:hAnsi="Courier New"/>
          <w:color w:val="555555"/>
          <w:sz w:val="20"/>
        </w:rPr>
        <w:t>[5]</w:t>
      </w:r>
    </w:p>
    <w:p>
      <w:r>
        <w:rPr>
          <w:rFonts w:ascii="Gentium Plus" w:hAnsi="Gentium Plus"/>
          <w:sz w:val="24"/>
        </w:rPr>
        <w:t>βαλοίμην,“ καὶ προσέθηκεν ὅτι καὶ πολλόν. οὐδὲ γὰρ ὥσπερ οἱ φαῦλοι τῶν γραμματιστῶν λυμαίνονται τῷ ἔπει οὐχ οὕτως ἔχει, οἳ τὸ πολλὸν ἀπολύουσιν ἀπὸ τοῦ προ‐ τέρου, ἄγουσι δ’ ἐπὶ τὰ ἑξῆς, ὧν ἡγεῖται κατὰ τὴν τοῦ ἔπους ἀρχήν. ἐμοὶ δὲ οὗτοι οὐ πάνυ τι δοκοῦσιν ἐπαΐειν</w:t>
      </w:r>
    </w:p>
    <w:p>
      <w:r>
        <w:rPr>
          <w:rFonts w:ascii="Courier New" w:hAnsi="Courier New"/>
          <w:color w:val="555555"/>
          <w:sz w:val="20"/>
        </w:rPr>
        <w:t>[10]</w:t>
      </w:r>
    </w:p>
    <w:p>
      <w:r>
        <w:rPr>
          <w:rFonts w:ascii="Gentium Plus" w:hAnsi="Gentium Plus"/>
          <w:sz w:val="24"/>
        </w:rPr>
        <w:t>περὶ λόγων. ἔστι γὰρ ἄντικρυς ἀντίθετον· φησὶ γὰρ Κρείττων εἶς ἐμέθεν καὶ φέρτερος οὐκ ὀλίγον γε ἔγχει τὸ πρότερον· εἶτα, ἐγὼ δέ κε σεῖο νοήματί κεν προβαλοίμην</w:t>
      </w:r>
    </w:p>
    <w:p>
      <w:r>
        <w:rPr>
          <w:rFonts w:ascii="Courier New" w:hAnsi="Courier New"/>
          <w:color w:val="555555"/>
          <w:sz w:val="20"/>
        </w:rPr>
        <w:t>[15]</w:t>
      </w:r>
    </w:p>
    <w:p>
      <w:r>
        <w:rPr>
          <w:rFonts w:ascii="Gentium Plus" w:hAnsi="Gentium Plus"/>
          <w:sz w:val="24"/>
        </w:rPr>
        <w:t>πολλόν. ἄκουε δὴ πῶς ἀντίκειται. ὃ μὲν ἐκεῖ τὸ ἔγχει, νοήματι ἐστὶν ἐνταῦθα, ὃ δ’ ἦν τὸ οὐκ ὀλίγον γε, τοῦτ’ ἀντ’ ἐκείνου τὸ πολλὸν, ὥσπερ ἂν εἰ καὶ οὕτως εἶπε μεταλα‐ βὼν, πολὺ κρείττων σὺ ἐμοῦ τὰ ἐν πολέμῳ, ἐγὼ δὲ σοῦ</w:t>
      </w:r>
    </w:p>
    <w:p>
      <w:r>
        <w:rPr>
          <w:rFonts w:ascii="Courier New" w:hAnsi="Courier New"/>
          <w:color w:val="555555"/>
          <w:sz w:val="20"/>
        </w:rPr>
        <w:t>[20]</w:t>
      </w:r>
    </w:p>
    <w:p>
      <w:r>
        <w:rPr>
          <w:rFonts w:ascii="Gentium Plus" w:hAnsi="Gentium Plus"/>
          <w:sz w:val="24"/>
        </w:rPr>
        <w:t>ταῦτα οὐκ ὀλίγον. ἔτι δέ σε ἐπάξω βεβαιότερον, εἰ βούλει. Ὅμηρος γὰρ περὶ μὲν ἡλικίας οὐ πάνυ τι χρῆται προσθή‐ καις τοιαύταις, ὅσα γε ὡς ἐν τῷ παρόντι μεμνῆσθαι, εἰς δὲ ἀρετῆς κρίσιν πολλάκις, οἷόν τι λέγω, φησὶ δή που περὶ τοῦ Διὸς λέγων καὶ τοῦ Ποσειδῶνος</w:t>
      </w:r>
    </w:p>
    <w:p>
      <w:r>
        <w:rPr>
          <w:rFonts w:ascii="Courier New" w:hAnsi="Courier New"/>
          <w:color w:val="555555"/>
          <w:sz w:val="20"/>
        </w:rPr>
        <w:t>[25]</w:t>
      </w:r>
    </w:p>
    <w:p>
      <w:r>
        <w:rPr>
          <w:rFonts w:ascii="Gentium Plus" w:hAnsi="Gentium Plus"/>
          <w:sz w:val="24"/>
        </w:rPr>
        <w:t>Ἀλλὰ Ζεὺς πρότερος γεγόνει,</w:t>
      </w:r>
    </w:p>
    <w:p>
      <w:r>
        <w:rPr>
          <w:rFonts w:ascii="Courier New" w:hAnsi="Courier New"/>
          <w:color w:val="555555"/>
          <w:sz w:val="20"/>
        </w:rPr>
        <w:t>[30]</w:t>
      </w:r>
    </w:p>
    <w:p>
      <w:r>
        <w:rPr>
          <w:rFonts w:ascii="Gentium Plus" w:hAnsi="Gentium Plus"/>
          <w:sz w:val="24"/>
        </w:rPr>
        <w:t>ρωθι τοίνυν φησὶν Ὁ δ’ ἅμα πρότερος καὶ ἀρείων ἥρως Πρωτεσίλαος. τοσοῦτον μόνον ὅτι πρότερος, πόσον δέ τι οὐ λέγει. ἀλλ’ ἐπειδὰν κρίνῃ, προστίθησι πολὺ, μέγα, τὰ τοιαῦτα,</w:t>
      </w:r>
    </w:p>
    <w:p>
      <w:r>
        <w:rPr>
          <w:rFonts w:ascii="Courier New" w:hAnsi="Courier New"/>
          <w:color w:val="555555"/>
          <w:sz w:val="20"/>
        </w:rPr>
        <w:t>[35]</w:t>
      </w:r>
    </w:p>
    <w:p>
      <w:r>
        <w:rPr>
          <w:rFonts w:ascii="Gentium Plus" w:hAnsi="Gentium Plus"/>
          <w:sz w:val="24"/>
        </w:rPr>
        <w:t>Ἀνδρῶν αὖ μέγ’ ἄριστος ἔην Τελαμώνιος Αἴας, ὄφρ’ Ἀχιλεὺς μήνιεν. εἶτα πῶς; ὁ γὰρ πολὺ φέρτερος ἦεν. τοῦτο δὴ τὸ οἴκοθεν ἔθος διαβιβάζει καὶ ἐπὶ τὸν Ὀδυσ‐</w:t>
      </w:r>
    </w:p>
    <w:p>
      <w:r>
        <w:rPr>
          <w:rFonts w:ascii="Courier New" w:hAnsi="Courier New"/>
          <w:color w:val="555555"/>
          <w:sz w:val="20"/>
        </w:rPr>
        <w:t>[40]</w:t>
      </w:r>
    </w:p>
    <w:p>
      <w:r>
        <w:rPr>
          <w:rFonts w:ascii="Gentium Plus" w:hAnsi="Gentium Plus"/>
          <w:sz w:val="24"/>
        </w:rPr>
        <w:t>σέα, νομίζων κἀκείνῳ προσήκειν οὕτως εἰρῆσθαι, ὅτι ἐγὼ σοῦ προφέρω πολὺ εἰς γνώμην. καὶ ὅ γε Ὀδυσσεὺς θαρ‐ ρῶν αὐτὸ, οἶμαι, προσετίθει. ᾔδει γὰρ καὶ αὐτὸν τὸν</w:t>
      </w:r>
    </w:p>
    <w:p>
      <w:r>
        <w:rPr>
          <w:rFonts w:ascii="Courier New" w:hAnsi="Courier New"/>
          <w:color w:val="555555"/>
          <w:sz w:val="20"/>
        </w:rPr>
        <w:t>[372]</w:t>
      </w:r>
    </w:p>
    <w:p>
      <w:r>
        <w:rPr>
          <w:rFonts w:ascii="Gentium Plus" w:hAnsi="Gentium Plus"/>
          <w:sz w:val="24"/>
        </w:rPr>
        <w:t>Ἀχιλλέα ἃ μὴ δυνατὸς ἦν οὐ προσποιούμενον οὐδ’ ἀλα‐ ζονευόμενον. αὐτὰ γὰρ ταῦτα ὧν ἀρτίως ἐμνήσθην, ἐν οἷς ὁ Ἀχιλλεὺς ἐπαρρησιάζετο, ὁμολογίαν τινὰ εἶχεν ἀδελ‐ φὴν τοῖς λόγοις τοῦ Ὀδυσσέως, ἐπεὶ κἀκεῖνος οὕτως διο‐</w:t>
      </w:r>
    </w:p>
    <w:p>
      <w:r>
        <w:rPr>
          <w:rFonts w:ascii="Courier New" w:hAnsi="Courier New"/>
          <w:color w:val="555555"/>
          <w:sz w:val="20"/>
        </w:rPr>
        <w:t>[5]</w:t>
      </w:r>
    </w:p>
    <w:p>
      <w:r>
        <w:rPr>
          <w:rFonts w:ascii="Gentium Plus" w:hAnsi="Gentium Plus"/>
          <w:sz w:val="24"/>
        </w:rPr>
        <w:t>ρίζεται λέγων ὅτι Ἐν πολέμῳ, ἀγορῇ δέ τ’ ἀμείνονές εἰσι καὶ ἄλλοι. ἔχων οὖν ἐνέχυρον ὁ Ὀδυσσεὺς τὴν ἐκείνου ψῆφον καὶ εὖ εἰδὼς ὅτι οὐκ ἀηδῶς τἀληθὲς ἀκούσεται, ἀλλὰ τοῦ αὐτοῦ καὶ λέγειν καὶ ἀκούειν ἐθέλειν ἐστὶ τἀληθῆ· ἐκεῖνά τε σὺ,</w:t>
      </w:r>
    </w:p>
    <w:p>
      <w:r>
        <w:rPr>
          <w:rFonts w:ascii="Courier New" w:hAnsi="Courier New"/>
          <w:color w:val="555555"/>
          <w:sz w:val="20"/>
        </w:rPr>
        <w:t>[10]</w:t>
      </w:r>
    </w:p>
    <w:p>
      <w:r>
        <w:rPr>
          <w:rFonts w:ascii="Gentium Plus" w:hAnsi="Gentium Plus"/>
          <w:sz w:val="24"/>
        </w:rPr>
        <w:t>ἔφη, πολὺ κρείττων ἐμοῦ καὶ ταῦτα ἐγὼ σοῦ τοσοῦτον ἕτερον. Τὸ δὲ ἔτι κάλλιον, ὁ γὰρ Νέστωρ οὐδ’ ὠμογέρων τις ἔτι ὢν, ἀλλ’ οὕτω σφόδρα πρεσβύτης καὶ πέπων ὥστ’ αὐτῷ</w:t>
      </w:r>
    </w:p>
    <w:p>
      <w:r>
        <w:rPr>
          <w:rFonts w:ascii="Courier New" w:hAnsi="Courier New"/>
          <w:color w:val="555555"/>
          <w:sz w:val="20"/>
        </w:rPr>
        <w:t>[15]</w:t>
      </w:r>
    </w:p>
    <w:p>
      <w:r>
        <w:rPr>
          <w:rFonts w:ascii="Gentium Plus" w:hAnsi="Gentium Plus"/>
          <w:sz w:val="24"/>
        </w:rPr>
        <w:t>Δύο μὲν γενεαὶ μερόπων ἀνθρώπων ἐφθίαθ’, οἵ οἱ πρόσθεν ἅμα τράφεν ἠδ’ ἐγένοντο, μετὰ δὲ τριτάτοισιν ἄνασσεν· οὕτω σφόδρα δόξει σοὶ κριτῇ μειρακιεύεσθαι ὥστε μηδὲν εἶναι χρῆμα λαλίστερον αὐτοῦ μηδ’ αὐθαδέστερον. οὐδὲ</w:t>
      </w:r>
    </w:p>
    <w:p>
      <w:r>
        <w:rPr>
          <w:rFonts w:ascii="Courier New" w:hAnsi="Courier New"/>
          <w:color w:val="555555"/>
          <w:sz w:val="20"/>
        </w:rPr>
        <w:t>[20]</w:t>
      </w:r>
    </w:p>
    <w:p>
      <w:r>
        <w:rPr>
          <w:rFonts w:ascii="Gentium Plus" w:hAnsi="Gentium Plus"/>
          <w:sz w:val="24"/>
        </w:rPr>
        <w:t>γὰρ εἰσάπαξ ποτὲ ἐπαινέσας αὑτὸν ἀπηλλάγη, ἀλλ’ ἐστὶν ὅμοιος ἁπανταχοῦ· ὃς πρῶτον μὲν τοὺς βασιλέας διαλλάτ‐ των φησὶ συγγενέσθαι ἀνδράσιν οὐ κατὰ τοὺς νῦν, ἀλλὰ μακρῷ πάντων κρατίστοις, ἑαυτὸν δι’ ἐκείνων σεμνύνων· ὥστ’ οὐδ’ ἀπεκρύψατο αὐτὸ, ἀλλ’ εἶπεν ἄντικρυς</w:t>
      </w:r>
    </w:p>
    <w:p>
      <w:r>
        <w:rPr>
          <w:rFonts w:ascii="Courier New" w:hAnsi="Courier New"/>
          <w:color w:val="555555"/>
          <w:sz w:val="20"/>
        </w:rPr>
        <w:t>[25]</w:t>
      </w:r>
    </w:p>
    <w:p>
      <w:r>
        <w:rPr>
          <w:rFonts w:ascii="Gentium Plus" w:hAnsi="Gentium Plus"/>
          <w:sz w:val="24"/>
        </w:rPr>
        <w:t>Καὶ μέν μευ βουλέων ξύνιον, πείθοντό τε μύθῳ, ὄντες, φησὶ, τοιοῦτοι. τὸ δ’ ἔτι μεῖζον καὶ μὲν τοῖσιν ἐγὼ μεθομίλεον ἐκ Πύλου ἐλθὼν τηλόθεν ἐξ Ἀπίης γαίης· καλέσαντο γὰρ αὐτοί. δύο προσθῆκαι, ὅτι τε αὐτοὶ ἦσαν οἱ μεταπεμψάμενοι καὶ</w:t>
      </w:r>
    </w:p>
    <w:p>
      <w:r>
        <w:rPr>
          <w:rFonts w:ascii="Courier New" w:hAnsi="Courier New"/>
          <w:color w:val="555555"/>
          <w:sz w:val="20"/>
        </w:rPr>
        <w:t>[30]</w:t>
      </w:r>
    </w:p>
    <w:p>
      <w:r>
        <w:rPr>
          <w:rFonts w:ascii="Gentium Plus" w:hAnsi="Gentium Plus"/>
          <w:sz w:val="24"/>
        </w:rPr>
        <w:t>δεηθέντες καὶ ἔτι „Τηλόθεν ἐξ Ἀπίης γαίης,“ ὡς δὴ οὕτω σφόδρα ἔνδοξος καὶ θαυμαστὸς ὤν. εἰ δ’ ἐρεῖς ὅτι εὔγνωμον καὶ σύμμετρον τὸ „Καὶ μαχόμην κατ’ ἐμαυτὸν ἐγώ,“ φημὶ κἀγὼ, καὶ οὐδαμοῦ τοὺς μαινομένους ἐπῄ‐ νεσα, ἀλλά τοι τῆς αὐτῆς ἐστι δεξιότητος καὶ τὰ προ‐</w:t>
      </w:r>
    </w:p>
    <w:p>
      <w:r>
        <w:rPr>
          <w:rFonts w:ascii="Courier New" w:hAnsi="Courier New"/>
          <w:color w:val="555555"/>
          <w:sz w:val="20"/>
        </w:rPr>
        <w:t>[35]</w:t>
      </w:r>
    </w:p>
    <w:p>
      <w:r>
        <w:rPr>
          <w:rFonts w:ascii="Gentium Plus" w:hAnsi="Gentium Plus"/>
          <w:sz w:val="24"/>
        </w:rPr>
        <w:t>κείμενα, καί πως ἀμφότερά ἐστιν ἀληθῆ καὶ τοῦ ἐμοῦ λόγου. οὗ μὲν γὰρ ἐκείνων ἡττᾶτο „Καὶ μαχόμην“ ἔφη „κατ’ ἐμαυτόν,“ οὗ δὲ κἀκείνων κρείττων καὶ τούτων πρὸς οὓς διελέγετο, ὑπό τ’ ἐκείνων προκριθῆναί φησι καὶ</w:t>
      </w:r>
    </w:p>
    <w:p>
      <w:r>
        <w:rPr>
          <w:rFonts w:ascii="Courier New" w:hAnsi="Courier New"/>
          <w:color w:val="555555"/>
          <w:sz w:val="20"/>
        </w:rPr>
        <w:t>[373]</w:t>
      </w:r>
    </w:p>
    <w:p>
      <w:r>
        <w:rPr>
          <w:rFonts w:ascii="Gentium Plus" w:hAnsi="Gentium Plus"/>
          <w:sz w:val="24"/>
        </w:rPr>
        <w:t>τούτους ἀξιοῖ συγχωρεῖν, ἄντικρυς εἰς ταυτὸν ἰὼν τῷ Ὀδυσσεῖ τῷ λέγοντι πρὸς τὸν Ἀχιλλέα ὅτι χείρων μὲν εἴη αἰχμὴν ἐκείνου, γνῶναι δ’ ἃ χρὴ βελτίων, ὥσπερ πρότε‐ ρον καὶ αὐτῷ τῷ Ἀχιλλεῖ περὶ αὑτοῦ συνεδόκει. οὐ γὰρ</w:t>
      </w:r>
    </w:p>
    <w:p>
      <w:r>
        <w:rPr>
          <w:rFonts w:ascii="Courier New" w:hAnsi="Courier New"/>
          <w:color w:val="555555"/>
          <w:sz w:val="20"/>
        </w:rPr>
        <w:t>[5]</w:t>
      </w:r>
    </w:p>
    <w:p>
      <w:r>
        <w:rPr>
          <w:rFonts w:ascii="Gentium Plus" w:hAnsi="Gentium Plus"/>
          <w:sz w:val="24"/>
        </w:rPr>
        <w:t>ἄλλο γε οὐδὲν ἢ μία τις γνώμη τῶν τριῶν φαίνεται κατ’ αὐτό γε τοῦτο, τοῦ νεανίου, τοῦ ὠμογέροντος, τοῦ γέ‐ ροντος, φρονεῖν περὶ αὑτοῦ καὶ λέγειν πρὸς ἀξίαν τῶν ὑπαρχόντων. λέγων γοῦν παρακλητικὸν τοῖς Ἀχαιοῖς ὁ</w:t>
      </w:r>
    </w:p>
    <w:p>
      <w:r>
        <w:rPr>
          <w:rFonts w:ascii="Courier New" w:hAnsi="Courier New"/>
          <w:color w:val="555555"/>
          <w:sz w:val="20"/>
        </w:rPr>
        <w:t>[10]</w:t>
      </w:r>
    </w:p>
    <w:p>
      <w:r>
        <w:rPr>
          <w:rFonts w:ascii="Gentium Plus" w:hAnsi="Gentium Plus"/>
          <w:sz w:val="24"/>
        </w:rPr>
        <w:t>Ἕκτορος οὐδὲν ἀλλ’ ἢ ἐγκώμια αὑτοῦ διεξέρχεται· ἐνταῦθα δὲ καὶ ὡς κατὰ χεῖρα κράτιστος γεγονὼς διαλέγεται, καὶ ἐστὶ φορητὸς οὐδαμῶς, ἀρξάμενος ἀπὸ τοῦ „Εἴθ’ ὣς ἡβώοιμι ὡς ὅτ’ ἐπ’ ὠκυρόῳ Κελάδοντι μάχοντο.“ τὸ δὲ δὴ πέρας τῆς ἀλαζονίας, οὐδὲ γὰρ οὐδ’ ἀπέχρη‐</w:t>
      </w:r>
    </w:p>
    <w:p>
      <w:r>
        <w:rPr>
          <w:rFonts w:ascii="Courier New" w:hAnsi="Courier New"/>
          <w:color w:val="555555"/>
          <w:sz w:val="20"/>
        </w:rPr>
        <w:t>[15]</w:t>
      </w:r>
    </w:p>
    <w:p>
      <w:r>
        <w:rPr>
          <w:rFonts w:ascii="Gentium Plus" w:hAnsi="Gentium Plus"/>
          <w:sz w:val="24"/>
        </w:rPr>
        <w:t>σεν αὐτῷ εἰπεῖν ὅτι ἀπέκτεινε τὸν ἀντίπαλον, ἀλλ’ ὥσπερ αὑτῷ τὸν ἐπίνικον ποιῶν Τὸν δὴ μήκιστον, φησὶ, καὶ κάρτιστον κτάνον ἄνδρα· πολλὸς γάρ τις ἔκειτο παρῄορος ἔνθα καὶ ἔνθα, τῆς αὐτῆς ὁδοῦ δηλῶν ὅτι καὶ ἑτέρους ἀπεκτονὼς εἴη</w:t>
      </w:r>
    </w:p>
    <w:p>
      <w:r>
        <w:rPr>
          <w:rFonts w:ascii="Courier New" w:hAnsi="Courier New"/>
          <w:color w:val="555555"/>
          <w:sz w:val="20"/>
        </w:rPr>
        <w:t>[20]</w:t>
      </w:r>
    </w:p>
    <w:p>
      <w:r>
        <w:rPr>
          <w:rFonts w:ascii="Gentium Plus" w:hAnsi="Gentium Plus"/>
          <w:sz w:val="24"/>
        </w:rPr>
        <w:t>συχνοὺς καὶ μεγάλους καὶ καλούς. ἀλλ’ ὦ τᾶν ὅρα μὴ οὐκ εἰκῆ ταῦτα ἀλαζονεύηται, ἀλλὰ παροξυντικὰ εἰς τοὺς Ἀχαιοὺς ἐξεπίτηδες λέγῃ. καὶ ὅτι ἔτυχε τοῦ σκοποῦ καὶ ἥψατο αὐτῶν μαρτυρεῖ ὁ πάντα ταῦτα συγγράψας ποιητής. ἐπὶ γὰρ τῇ δημηγορίᾳ τοῦτο ἐπιτίθησιν,</w:t>
      </w:r>
    </w:p>
    <w:p>
      <w:r>
        <w:rPr>
          <w:rFonts w:ascii="Courier New" w:hAnsi="Courier New"/>
          <w:color w:val="555555"/>
          <w:sz w:val="20"/>
        </w:rPr>
        <w:t>[25]</w:t>
      </w:r>
    </w:p>
    <w:p>
      <w:r>
        <w:rPr>
          <w:rFonts w:ascii="Gentium Plus" w:hAnsi="Gentium Plus"/>
          <w:sz w:val="24"/>
        </w:rPr>
        <w:t>Ὣς νείκεσς’ ὁ γέρων, οἱ δ’ ἐννέα πάντες ἀνέσταν. καὶ μὴ ὅτι ἐν τῷ δημοσίῳ τοιοῦτός ἐστιν ὁ Νέστωρ, ἀλλὰ καὶ ἐν ταῖς ἰδίαις συνουσίαις ἀλαζών τίς σοι φα‐ νεῖται, ὅς γε καὶ τὸν Πάτροκλον πεμφθέντα ὑπὸ τοῦ Ἀχιλλέως ὡς αὐτὸν, ὅπως ἔροιτο ὅντινα ἄγει καὶ οὕτω</w:t>
      </w:r>
    </w:p>
    <w:p>
      <w:r>
        <w:rPr>
          <w:rFonts w:ascii="Courier New" w:hAnsi="Courier New"/>
          <w:color w:val="555555"/>
          <w:sz w:val="20"/>
        </w:rPr>
        <w:t>[30]</w:t>
      </w:r>
    </w:p>
    <w:p>
      <w:r>
        <w:rPr>
          <w:rFonts w:ascii="Gentium Plus" w:hAnsi="Gentium Plus"/>
          <w:sz w:val="24"/>
        </w:rPr>
        <w:t>σφόδρα ἠπειγμένον ὥστε μηδ’ ἀναπαύσασθαι βούλεσθαι διὰ τὸ ὀκνεῖν μὴ αἰτιάσαιτο αὐτὸν Ἀχιλλεὺς, ἀλλ’ ἐξεπίτη‐ δες καθέζεσθαί τε κελεύει καὶ ἀκροᾶσθαι τῶν λόγων, καὶ πάλιν ἀπ’ ἀρχῆς τινος ὁμοίας ἀρξάμενος καὶ τὴν ἥβην τὴν ἀρχαίαν ποθήσας τε καὶ ἀνακαλέσας διήγησίν τινα περαί‐</w:t>
      </w:r>
    </w:p>
    <w:p>
      <w:r>
        <w:rPr>
          <w:rFonts w:ascii="Courier New" w:hAnsi="Courier New"/>
          <w:color w:val="555555"/>
          <w:sz w:val="20"/>
        </w:rPr>
        <w:t>[35]</w:t>
      </w:r>
    </w:p>
    <w:p>
      <w:r>
        <w:rPr>
          <w:rFonts w:ascii="Gentium Plus" w:hAnsi="Gentium Plus"/>
          <w:sz w:val="24"/>
        </w:rPr>
        <w:t>νει μακρὰν, ἧς τὰ μὲν ἄλλα καὶ μνησθῆναι χαλεπὸν, τὸ δὲ ὑβριστικώτατον αὐτῷ τῶν ἐπῶν καὶ οὐδέν τι τοῖς ἐμοῖς</w:t>
      </w:r>
    </w:p>
    <w:p>
      <w:r>
        <w:rPr>
          <w:rFonts w:ascii="Courier New" w:hAnsi="Courier New"/>
          <w:color w:val="555555"/>
          <w:sz w:val="20"/>
        </w:rPr>
        <w:t>[374]</w:t>
      </w:r>
    </w:p>
    <w:p>
      <w:r>
        <w:rPr>
          <w:rFonts w:ascii="Gentium Plus" w:hAnsi="Gentium Plus"/>
          <w:sz w:val="24"/>
        </w:rPr>
        <w:t>ἐῶ γὰρ οἷα καὶ πρὸς τὸν Ἀγαμέμνονα ὁ σοφὸς ἡμῖν ἀποκρίνεται διεξιόντα τὰς τάξεις κατὰ σπουδήν. ἀλλὰ τὸ πάντων ἥδιστον τοῦ γὰρ Ἀχιλλέως διατιθέντος τὸν ἀγῶνα ἐπὶ τῷ Πατρόκλῳ καὶ ἄλλων ἄλλα νικώντων αὐτὸς οὐχ</w:t>
      </w:r>
    </w:p>
    <w:p>
      <w:r>
        <w:rPr>
          <w:rFonts w:ascii="Courier New" w:hAnsi="Courier New"/>
          <w:color w:val="555555"/>
          <w:sz w:val="20"/>
        </w:rPr>
        <w:t>[5]</w:t>
      </w:r>
    </w:p>
    <w:p>
      <w:r>
        <w:rPr>
          <w:rFonts w:ascii="Gentium Plus" w:hAnsi="Gentium Plus"/>
          <w:sz w:val="24"/>
        </w:rPr>
        <w:t>οἷός τε ἦν οὐδὲν ἀγωνίσασθαι, ἀλλὰ τὸ λεγόμενον δὴ τουτὶ οὐδὲν ἔτι ὢν εἰς ταῦτα ὑπὸ γήρως ἃ πρόσθεν ποτ’ ἐνίκα, λέγει ὡς δή τι ταύτῃ δρῶν, καὶ φησὶ πρὸς τοὺς Ἀχαιοὺς οὐ τούτοις αὐτοῖς τοῖς ῥήμασιν, ἀλλά πως σχη‐ ματιζόμενος, ὅτι ὑμῶν μὲν ἕκαστος ὁ μὲν δρόμον νενίκη‐</w:t>
      </w:r>
    </w:p>
    <w:p>
      <w:r>
        <w:rPr>
          <w:rFonts w:ascii="Courier New" w:hAnsi="Courier New"/>
          <w:color w:val="555555"/>
          <w:sz w:val="20"/>
        </w:rPr>
        <w:t>[10]</w:t>
      </w:r>
    </w:p>
    <w:p>
      <w:r>
        <w:rPr>
          <w:rFonts w:ascii="Gentium Plus" w:hAnsi="Gentium Plus"/>
          <w:sz w:val="24"/>
        </w:rPr>
        <w:t>κεν ἢ νικήσει, ὁ δ’ ἴσως πάλην, ἄλλος δὲ ἄλλο τι· ἐγὼ δὲ Πὺξ μὲν ἐνίκησα Κλυτομήδεα Οἴνοπος υἱὸν, Ἀλκαῖον δὲ πάλῃ Πλευρώνιον, ὅς μοι ἀνέστη, Ἴφικλον δὲ πόδεσσι παρέδραμον ἐσθλὸν ἐόντα, δουρὶ δ’ ὑπερέβαλον Φυλῆά τε καὶ Πολύδωρον·</w:t>
      </w:r>
    </w:p>
    <w:p>
      <w:r>
        <w:rPr>
          <w:rFonts w:ascii="Courier New" w:hAnsi="Courier New"/>
          <w:color w:val="555555"/>
          <w:sz w:val="20"/>
        </w:rPr>
        <w:t>[15]</w:t>
      </w:r>
    </w:p>
    <w:p>
      <w:r>
        <w:rPr>
          <w:rFonts w:ascii="Gentium Plus" w:hAnsi="Gentium Plus"/>
          <w:sz w:val="24"/>
        </w:rPr>
        <w:t>τοσοῦτον ἐγὼ τῶν νῦν νικώντων κρείττων εἰμὶ, εἰ καὶ τῷ γήρᾳ συγκεχώρηκα. Εἰ δ’ αὖ βούλει, τοῦ πύκτου τοῦ Φωκέως ὅσον τὸ χρῆμα τῆς ὑπερηφανίας, Ἆσσον ἴτω ὅστις δέπας οἴσεται ἀμφικύπελλον·</w:t>
      </w:r>
    </w:p>
    <w:p>
      <w:r>
        <w:rPr>
          <w:rFonts w:ascii="Courier New" w:hAnsi="Courier New"/>
          <w:color w:val="555555"/>
          <w:sz w:val="20"/>
        </w:rPr>
        <w:t>[20]</w:t>
      </w:r>
    </w:p>
    <w:p>
      <w:r>
        <w:rPr>
          <w:rFonts w:ascii="Gentium Plus" w:hAnsi="Gentium Plus"/>
          <w:sz w:val="24"/>
        </w:rPr>
        <w:t>ἡμίονον δ’ οὔ φημί τιν’ ἀξέμεν. ὧδε γὰρ ἐξερέω, καὶ μὴν τετελεσμένον ἔσται· ἀντικρὺ χρόα τε ῥήξω, σὺν δ’ ὀστέ’ ἀράξω. κηδεμόνες δέ οἱ παρέστων, φησὶν, οἵ κέ μιν ἐξοίσουσιν ἐμῇς ὑπὸ χερσὶ δαμέντα.</w:t>
      </w:r>
    </w:p>
    <w:p>
      <w:r>
        <w:rPr>
          <w:rFonts w:ascii="Courier New" w:hAnsi="Courier New"/>
          <w:color w:val="555555"/>
          <w:sz w:val="20"/>
        </w:rPr>
        <w:t>[25]</w:t>
      </w:r>
    </w:p>
    <w:p>
      <w:r>
        <w:rPr>
          <w:rFonts w:ascii="Gentium Plus" w:hAnsi="Gentium Plus"/>
          <w:sz w:val="24"/>
        </w:rPr>
        <w:t>ἆρ’ οὖν ἠπείλησε μὲν, οὐκ ἐποίησε δέ; οὐδὲν μὲν οὖν ἄλλο ἢ ἐμαντεύσατο ἃ δράσειν ἔμελλεν. οὔκουν θρασύτης, οἶμαι, ταῦτ’ ἦν. ἀλλὰ καί πως παρακολουθῶν αὐτῷ, ὥσπερ δὴ καὶ ἀπολογούμενος ὑπὲρ αὐτοῦ Ὅμηρος; ὅτι οὐδεμιᾷ δυσμενείᾳ ταῦτ’ ἔλεγεν εἰς τοὺς ἄλλους οὐδ’ αὐθαδείᾳ</w:t>
      </w:r>
    </w:p>
    <w:p>
      <w:r>
        <w:rPr>
          <w:rFonts w:ascii="Courier New" w:hAnsi="Courier New"/>
          <w:color w:val="555555"/>
          <w:sz w:val="20"/>
        </w:rPr>
        <w:t>[30]</w:t>
      </w:r>
    </w:p>
    <w:p>
      <w:r>
        <w:rPr>
          <w:rFonts w:ascii="Gentium Plus" w:hAnsi="Gentium Plus"/>
          <w:sz w:val="24"/>
        </w:rPr>
        <w:t>δυσχερεῖ, ἀλλ’ ὅσον αὑτῷ συνῄδει, τοσοῦτον ἐνεδείκνυτο, κόψαι μέν φησιν αὐτὸν ὡς προεῖπεν, ὡς δὲ εἶδε καίριον οὖσαν τὴν πληγὴν, αὐτὸν ἤδη γενέσθαι τῷ Εὐρυάλῳ τῶν κηδεμόνων ἕνα. λέγει γὰρ Ἀτὰρ μεγάθυμος Ἐπειὸς</w:t>
      </w:r>
    </w:p>
    <w:p>
      <w:r>
        <w:rPr>
          <w:rFonts w:ascii="Courier New" w:hAnsi="Courier New"/>
          <w:color w:val="555555"/>
          <w:sz w:val="20"/>
        </w:rPr>
        <w:t>[35]</w:t>
      </w:r>
    </w:p>
    <w:p>
      <w:r>
        <w:rPr>
          <w:rFonts w:ascii="Gentium Plus" w:hAnsi="Gentium Plus"/>
          <w:sz w:val="24"/>
        </w:rPr>
        <w:t>χειρὶ λαβὼν ὤρθωσεν, ἐν ᾗπερ καὶ κατέβαλλε. ταῦτ’ ἄρα καὶ Ὀδυσσεὺς ἐν τοῖς Φαίαξιν οὐδὲν ὑποστέλλεται, ἀλλὰ τοῦτο μὲν πρὸς τὸ μειράκιον παροξυνθεὶς τὸν Εὐρύαλον ἐν τοῖς ἄθλοις τῶν Φαιάκων οὐδὲν παρίησιν ἐγκώμιον αὑτοῦ λέγων μεθ’ ὅσης</w:t>
      </w:r>
    </w:p>
    <w:p>
      <w:r>
        <w:rPr>
          <w:rFonts w:ascii="Courier New" w:hAnsi="Courier New"/>
          <w:color w:val="555555"/>
          <w:sz w:val="20"/>
        </w:rPr>
        <w:t>[375]</w:t>
      </w:r>
    </w:p>
    <w:p>
      <w:r>
        <w:rPr>
          <w:rFonts w:ascii="Gentium Plus" w:hAnsi="Gentium Plus"/>
          <w:sz w:val="24"/>
        </w:rPr>
        <w:t>ὥρας ἐν σώματι καὶ κάλλους ὁπόσου τινὸς ἀντάξιον ἡ τῶν λόγων χάρις καὶ τὸ ταύτης κάλλος ὑπερπέφυκεν. ἢ ταῦτ’ οὐκ εἰς αὑτόν σοι δοκεῖ λέγειν; Ἀλλὰ θεὸς μορφὴν ἔπεσι στέφει· οἱ δέ τ’ ἐς αὐτὸν</w:t>
      </w:r>
    </w:p>
    <w:p>
      <w:r>
        <w:rPr>
          <w:rFonts w:ascii="Courier New" w:hAnsi="Courier New"/>
          <w:color w:val="555555"/>
          <w:sz w:val="20"/>
        </w:rPr>
        <w:t>[5]</w:t>
      </w:r>
    </w:p>
    <w:p>
      <w:r>
        <w:rPr>
          <w:rFonts w:ascii="Gentium Plus" w:hAnsi="Gentium Plus"/>
          <w:sz w:val="24"/>
        </w:rPr>
        <w:t>τερπόμενοι λεύσσουσιν, ὁ δ’ ἀσφαλέως ἀγορεύει αἰδοῖ μειλιχίῃ, μέγα δ’ ἐμπρέπει ἀγρομένοισιν·</w:t>
      </w:r>
    </w:p>
    <w:p>
      <w:r>
        <w:rPr>
          <w:rFonts w:ascii="Courier New" w:hAnsi="Courier New"/>
          <w:color w:val="555555"/>
          <w:sz w:val="20"/>
        </w:rPr>
        <w:t>[10]</w:t>
      </w:r>
    </w:p>
    <w:p>
      <w:r>
        <w:rPr>
          <w:rFonts w:ascii="Gentium Plus" w:hAnsi="Gentium Plus"/>
          <w:sz w:val="24"/>
        </w:rPr>
        <w:t>Ὣς καὶ σοὶ εἶδος μὲν ἀριπρεπές. τὸ μὲν γὰρ ἐκείνῳ δίδωσι δυοῖν ὄντοιν, τὸ δ’ αὑτῷ, τὸ λοιπόν. καὶ ταῦτ’ οὐχ ὑπ’ αὐθαδείας, ὦ σοφίας ὄφελος σὺ καὶ μέγα κῦδος Ἀχαιῶν, οὐδὲ τηνάλλως ἐκεῖνος διεξῄει τῷ θυμῷ παραδοὺς ἑαυτὸν, ἀλλ’ ἐπιστρέψαι βουλόμενος</w:t>
      </w:r>
    </w:p>
    <w:p>
      <w:r>
        <w:rPr>
          <w:rFonts w:ascii="Courier New" w:hAnsi="Courier New"/>
          <w:color w:val="555555"/>
          <w:sz w:val="20"/>
        </w:rPr>
        <w:t>[15]</w:t>
      </w:r>
    </w:p>
    <w:p>
      <w:r>
        <w:rPr>
          <w:rFonts w:ascii="Gentium Plus" w:hAnsi="Gentium Plus"/>
          <w:sz w:val="24"/>
        </w:rPr>
        <w:t>τὸ μειράκιον, τεθραμμένον ἐν τρυφῇ καὶ πολὺ τῆς ἀλη‐ θείας διημαρτηκός. καὶ ὡς ἔοικεν ὤνησε. μεταγιγνώσκει τε γὰρ οὐκ εἰς μακρὰν καὶ πατέρα αὐτὸν ἀντὶ τῶν προτέρων ἐκείνων καλεῖ καὶ εἰς διαλλαγὰς ἔρχεται. πάλιν δ’ αὖ περὶ τῆς ἐν τοῖς ἄθλοις ἕξεως αὐτοῦ λέγων, ἄντικρυς ὥσπερ</w:t>
      </w:r>
    </w:p>
    <w:p>
      <w:r>
        <w:rPr>
          <w:rFonts w:ascii="Courier New" w:hAnsi="Courier New"/>
          <w:color w:val="555555"/>
          <w:sz w:val="20"/>
        </w:rPr>
        <w:t>[20]</w:t>
      </w:r>
    </w:p>
    <w:p>
      <w:r>
        <w:rPr>
          <w:rFonts w:ascii="Gentium Plus" w:hAnsi="Gentium Plus"/>
          <w:sz w:val="24"/>
        </w:rPr>
        <w:t>Νέστωρ ἐν Ἰλιάδι, καθ’ ἕκαστον διελόμενος ὁπόσον κρα‐ τοίη λέγει Πάντα γὰρ οὐ κακός εἰμι, μετ’ ἀνδράσιν ὅσσοι ἄεθλοι. εὖ μὲν τόξον οἶδα ἐΰξοον ἀμφαφάασθαι, πρῶτός κ’ ἄνδρα βάλοιμι ὀϊστεύσας ἐν ὁμίλῳ</w:t>
      </w:r>
    </w:p>
    <w:p>
      <w:r>
        <w:rPr>
          <w:rFonts w:ascii="Courier New" w:hAnsi="Courier New"/>
          <w:color w:val="555555"/>
          <w:sz w:val="20"/>
        </w:rPr>
        <w:t>[25]</w:t>
      </w:r>
    </w:p>
    <w:p>
      <w:r>
        <w:rPr>
          <w:rFonts w:ascii="Gentium Plus" w:hAnsi="Gentium Plus"/>
          <w:sz w:val="24"/>
        </w:rPr>
        <w:t>ἀνδρῶν δυσμενέων, εἰ καὶ μάλα πολλοὶ ἑταῖροι ἄγχι παρασταῖεν καὶ τοξαζοίατο φωτῶν· δουρὶ δ’ ἀκοντίζω ὅσον οὐκ ἄλλος τις ὀϊστῷ. ταῦτα μὲν ἐν τῇ θέᾳ τῶν Φαιάκων, πρὶν καὶ τοὔνομα εἰπεῖν πρὸς αὐτοὺς ὅ τι ἐστὶν αὐτῷ. ἐρωτηθεὶς δὲ καὶ</w:t>
      </w:r>
    </w:p>
    <w:p>
      <w:r>
        <w:rPr>
          <w:rFonts w:ascii="Courier New" w:hAnsi="Courier New"/>
          <w:color w:val="555555"/>
          <w:sz w:val="20"/>
        </w:rPr>
        <w:t>[30]</w:t>
      </w:r>
    </w:p>
    <w:p>
      <w:r>
        <w:rPr>
          <w:rFonts w:ascii="Gentium Plus" w:hAnsi="Gentium Plus"/>
          <w:sz w:val="24"/>
        </w:rPr>
        <w:t>τοῦτο ἐν τῷ δείπνῳ Εἴμ’ Ὀδυσεὺς, ἔφη, Λαερτιάδης, ὃς πᾶσι δόλοισιν ἀνθρώποισι μέλω, καί μευ κλέος οὐρανὸν ἵκει· εὖ εἰδὼς ὅτι οὐχ ὁμοίως Φαίακες ἀκούσονται αὐτοῦ τῶν λόγων, ἕνα τε εἶναι τῶν πολλῶν νομίζοντες καὶ προλαβόν‐</w:t>
      </w:r>
    </w:p>
    <w:p>
      <w:r>
        <w:rPr>
          <w:rFonts w:ascii="Courier New" w:hAnsi="Courier New"/>
          <w:color w:val="555555"/>
          <w:sz w:val="20"/>
        </w:rPr>
        <w:t>[35]</w:t>
      </w:r>
    </w:p>
    <w:p>
      <w:r>
        <w:rPr>
          <w:rFonts w:ascii="Gentium Plus" w:hAnsi="Gentium Plus"/>
          <w:sz w:val="24"/>
        </w:rPr>
        <w:t>τες ἐν ταῖς γνώμαις ὅτι νῦν αὑτοῖς τῶν Ἑλλήνων ὁ ἄρι‐ στος διαλέγοιτο. οὐκ ᾐσχύνετο οὖν ἑαυτὸν ἐπαινῶν, εἴπερ γε μηδ’ ἑτέρους ὠφελῶν. Οὕτω μὲν αὐτοί τε οἱ ποιηταὶ φρονοῦσιν ἐφ’ αὑτοῖς καὶ οἱ ἄνδρες περὶ ὧν διαλέγονται, καὶ οὓς μάλιστα παρ’</w:t>
      </w:r>
    </w:p>
    <w:p>
      <w:r>
        <w:rPr>
          <w:rFonts w:ascii="Courier New" w:hAnsi="Courier New"/>
          <w:color w:val="555555"/>
          <w:sz w:val="20"/>
        </w:rPr>
        <w:t>[376]</w:t>
      </w:r>
    </w:p>
    <w:p>
      <w:r>
        <w:rPr>
          <w:rFonts w:ascii="Gentium Plus" w:hAnsi="Gentium Plus"/>
          <w:sz w:val="24"/>
        </w:rPr>
        <w:t>αὐτῶν ἐπαινοῦσιν οἱ ποιηταί. εἰ δὲ δή τις ἔροιτό σε πό‐ τερον τοὺς τὰ ψευδῆ περὶ αὑτῶν λέγοντας κακίζεις, ἢ καὶ τοὺς ὁπωσοῦν, εἰ μὲν ἐκείνως ἐρεῖς, ἔλεγχε ὡς ἡμεῖς ταῦτα ἐψευδόμεθα, εἰ δ’ ὅλως, ἐὰν γρύζῃ τις, σκόπει τί τῷ δευ‐</w:t>
      </w:r>
    </w:p>
    <w:p>
      <w:r>
        <w:rPr>
          <w:rFonts w:ascii="Courier New" w:hAnsi="Courier New"/>
          <w:color w:val="555555"/>
          <w:sz w:val="20"/>
        </w:rPr>
        <w:t>[5]</w:t>
      </w:r>
    </w:p>
    <w:p>
      <w:r>
        <w:rPr>
          <w:rFonts w:ascii="Gentium Plus" w:hAnsi="Gentium Plus"/>
          <w:sz w:val="24"/>
        </w:rPr>
        <w:t>τέρῳ χρήσει. ἃ γὰρ ἂν αἰσχρὰ φαίης ἐπ’ ἀνθρώπων εἶναι, ταῦτ’ οὐκ ἂν ἔχοις εἰπεῖν μὴ οὐ πολὺ τοῦ γε θεοῖς πρέ‐ πειν ἀπέχειν. ἃ δὲ μηδὲ θεῶν μηδενὶ φαίης ἂν πρέπειν, κομιδῆ τῷ γε ἀρίστῳ τῶν θεῶν οὐκ εἰκὸς πρέπειν. πῶς οὖν Ὁμήρῳ πεποίηται τοσαῦτα καὶ τοιαῦτα λέγων ὁ Ζεὺς</w:t>
      </w:r>
    </w:p>
    <w:p>
      <w:r>
        <w:rPr>
          <w:rFonts w:ascii="Courier New" w:hAnsi="Courier New"/>
          <w:color w:val="555555"/>
          <w:sz w:val="20"/>
        </w:rPr>
        <w:t>[10]</w:t>
      </w:r>
    </w:p>
    <w:p>
      <w:r>
        <w:rPr>
          <w:rFonts w:ascii="Gentium Plus" w:hAnsi="Gentium Plus"/>
          <w:sz w:val="24"/>
        </w:rPr>
        <w:t>περὶ αὑτοῦ καὶ τοὺς ἄλλους θεοὺς ἐκπλήττων καὶ φοβῶν ὥσπερ παιδάρια, τοῦτο μὲν ἐν θεῶν ἀγορᾷ ὅτ’ εἰς τὸ κοινὸν ἀπειλεῖ Γνώσετ’ ἔπειθ’ ὅσον εἰμὶ θεῶν κάρτιστος ἁπάντων, ὁ ἀπειθῶν δὴ τοῖς παραγγέλμασι· καὶ τἀπὶ τούτοις,</w:t>
      </w:r>
    </w:p>
    <w:p>
      <w:r>
        <w:rPr>
          <w:rFonts w:ascii="Courier New" w:hAnsi="Courier New"/>
          <w:color w:val="555555"/>
          <w:sz w:val="20"/>
        </w:rPr>
        <w:t>[15]</w:t>
      </w:r>
    </w:p>
    <w:p>
      <w:r>
        <w:rPr>
          <w:rFonts w:ascii="Gentium Plus" w:hAnsi="Gentium Plus"/>
          <w:sz w:val="24"/>
        </w:rPr>
        <w:t>Εἰ δ’ ἄγε πειρήσασθε θεοὶ, ἵνα εἴδετε πάντες, σειρὴν χρυσείην ἐξ οὐρανόθεν κρεμάσαντες, πάντες δ’ ἐξάπτεσθε θεοὶ πᾶσαί τε θέαιναι· ἀλλ’ οὐκ ἄν μ’ ἐρύσαιτ’ ἐξ οὐρανόθεν πεδίονδε Ζῆν’ ὕπατον μήστωρ’, οὐδ’ εἰ μάλα πολλὰ κάμοιτε.</w:t>
      </w:r>
    </w:p>
    <w:p>
      <w:r>
        <w:rPr>
          <w:rFonts w:ascii="Courier New" w:hAnsi="Courier New"/>
          <w:color w:val="555555"/>
          <w:sz w:val="20"/>
        </w:rPr>
        <w:t>[20]</w:t>
      </w:r>
    </w:p>
    <w:p>
      <w:r>
        <w:rPr>
          <w:rFonts w:ascii="Gentium Plus" w:hAnsi="Gentium Plus"/>
          <w:sz w:val="24"/>
        </w:rPr>
        <w:t>ἀλλ’ ὅτε κεν καὶ ’γὼ πρόφρων ἐθέλοιμι ἐρύσσαι, αὐτῇ κεν γαίῃ ἐρύσαιμ’ αὐτῇ τε θαλάσσῃ· τόσσον ἐγὼ περί τ’ εἰμὶ θεῶν περί τ’ εἴμ’ ἀνθρώπων· καὶ ταῦτα ἐν εἰδόσι δή που λέγων τοῖς θεοῖς. οὐ γὰρ δὴ τότε γ’ ἐμάνθανον πρῶτον ὅτι ὁ Ζεὺς κρείττων ἐστὶν αὐ‐</w:t>
      </w:r>
    </w:p>
    <w:p>
      <w:r>
        <w:rPr>
          <w:rFonts w:ascii="Courier New" w:hAnsi="Courier New"/>
          <w:color w:val="555555"/>
          <w:sz w:val="20"/>
        </w:rPr>
        <w:t>[25]</w:t>
      </w:r>
    </w:p>
    <w:p>
      <w:r>
        <w:rPr>
          <w:rFonts w:ascii="Gentium Plus" w:hAnsi="Gentium Plus"/>
          <w:sz w:val="24"/>
        </w:rPr>
        <w:t>τῶν. ἄλλα τοίνυν ὅσα τοιαῦτα ἀποφθέγγεται ἢ πρὸς τὴν Ἤραν ὀργιζόμενος ἢ κατὰ πᾶσαν πρόφασιν, τίς ἂν ἐκλέ‐ ξαι ῥᾳδίως; καὶ ὅπως μή μοι σοφὸς ἐνταυθοῖ γένῃ μηδὲ γελάσας εἴπῃς, τί δ’ οὐκ ἂν πρέποι τῶν μεγίστων τῷ Διί; οὐ γὰρ τοῦτ’ ἐστὶ τὸ ἀμφισβητούμενον, ἀλλ’ εἰ τῷ ἐν</w:t>
      </w:r>
    </w:p>
    <w:p>
      <w:r>
        <w:rPr>
          <w:rFonts w:ascii="Courier New" w:hAnsi="Courier New"/>
          <w:color w:val="555555"/>
          <w:sz w:val="20"/>
        </w:rPr>
        <w:t>[30]</w:t>
      </w:r>
    </w:p>
    <w:p>
      <w:r>
        <w:rPr>
          <w:rFonts w:ascii="Gentium Plus" w:hAnsi="Gentium Plus"/>
          <w:sz w:val="24"/>
        </w:rPr>
        <w:t>ὁτῳοῦν καὶ ὁσονοῦν προέχοντι μὴ προσήκει λέγειν περὶ αὑτοῦ μηδὲ φρονεῖν, ἀλλ’ ἀποχρῆν ἐὰν οἱ συνειδότες ὦσιν, ἥκιστα πάντων ὑπὲρ αὑτοῦ προσήκει λέγειν τῷ Διί. καὶ γὰρ πλεῖστον κρατεῖ καὶ πάντες συνίσασι καὶ ὅτι αὖ συνίσασιν αὐτὸς ἐπίσταται.</w:t>
      </w:r>
    </w:p>
    <w:p>
      <w:r>
        <w:rPr>
          <w:rFonts w:ascii="Courier New" w:hAnsi="Courier New"/>
          <w:color w:val="555555"/>
          <w:sz w:val="20"/>
        </w:rPr>
        <w:t>[35]</w:t>
      </w:r>
    </w:p>
    <w:p>
      <w:r>
        <w:rPr>
          <w:rFonts w:ascii="Gentium Plus" w:hAnsi="Gentium Plus"/>
          <w:sz w:val="24"/>
        </w:rPr>
        <w:t>Ἑλοῦ δὴ ποτέρως ἐμὲ συκοφαντεῖς, πότερον τοῦτο λέγων, ὡς ἐμοὶ τούτων οὐχὶ προσῆκε τῶν λόγων οὓς ἄν τις εἴποι συνειδὼς ἑαυτῷ τι πλέον τῶν ἀκροατῶν, ἢ κα‐ θάπαξ οὐκ ἐῶν οὐδὲν ὁτιοῦν παρρησιάζεσθαι. καὶ μὴν</w:t>
      </w:r>
    </w:p>
    <w:p>
      <w:r>
        <w:rPr>
          <w:rFonts w:ascii="Courier New" w:hAnsi="Courier New"/>
          <w:color w:val="555555"/>
          <w:sz w:val="20"/>
        </w:rPr>
        <w:t>[377]</w:t>
      </w:r>
    </w:p>
    <w:p>
      <w:r>
        <w:rPr>
          <w:rFonts w:ascii="Gentium Plus" w:hAnsi="Gentium Plus"/>
          <w:sz w:val="24"/>
        </w:rPr>
        <w:t>οὐδ’ ἐκεῖνό γ’ ἂν εἴποις, ὡς ἐμοὶ μὲν αἰσχύνην φέρει τὸ τοιοῦτον, Ὁμήρῳ δ’ εἰς τὸν Δία ἀναφέροντι αἰσχύνην οὐκ ἔχει. ἀλλ’ ὡς ἔοικεν, ὅ τε Ζεὺς ἐξηγεῖται τοῖς θεοῖς τἀ‐ ληθῆ σωτηρίας τῶν ὅλων ἕνεκα καὶ Ὅμηρος ὡς προσή‐</w:t>
      </w:r>
    </w:p>
    <w:p>
      <w:r>
        <w:rPr>
          <w:rFonts w:ascii="Courier New" w:hAnsi="Courier New"/>
          <w:color w:val="555555"/>
          <w:sz w:val="20"/>
        </w:rPr>
        <w:t>[5]</w:t>
      </w:r>
    </w:p>
    <w:p>
      <w:r>
        <w:rPr>
          <w:rFonts w:ascii="Gentium Plus" w:hAnsi="Gentium Plus"/>
          <w:sz w:val="24"/>
        </w:rPr>
        <w:t>κοντα τὰ τοιαῦτα οὕτω πεποίηκεν, ὅ τ’ Ἀπόλλων καὶ αὐτὸς παραπλήσια ἐν τοῖς χρησμοῖς ἐπιδείκνυται, οὐκέθ’ οὗτος διὰ ποιητοῦ λέγων, ἀλλ’ ὡς θέμις αὐτῷ Οἶδα δ’ ἐγὼ ψάμμου τ’ ἀριθμοὺς καὶ μέτρα θαλάσσης καὶ κωφοῦ συνίημι καὶ οὐ λαλέοντος ἀκούω.</w:t>
      </w:r>
    </w:p>
    <w:p>
      <w:r>
        <w:rPr>
          <w:rFonts w:ascii="Courier New" w:hAnsi="Courier New"/>
          <w:color w:val="555555"/>
          <w:sz w:val="20"/>
        </w:rPr>
        <w:t>[10]</w:t>
      </w:r>
    </w:p>
    <w:p>
      <w:r>
        <w:rPr>
          <w:rFonts w:ascii="Gentium Plus" w:hAnsi="Gentium Plus"/>
          <w:sz w:val="24"/>
        </w:rPr>
        <w:t>τίνι γὰρ καὶ μᾶλλον προσῆκε τἀληθὲς εἰπεῖν ὑπὲρ αὑτοῦ ἢ τῷ τἀληθῆ περὶ πάντων εἰδότι καὶ λέγοντι; οὕτω τοί‐ νυν καὶ τῶν ἀνθρώπων ὅσοι θεοφιλεῖς καὶ τῶν ὁμοφύ‐ λων προέχουσιν, οὐκ αἰσχύνονται τἀληθῆ λέγοντες, ἀλλ’ ἡγοῦνται τοὺς ἀλήτας ὑπὸ ἀπορίας πολλὰ ψευδομένους</w:t>
      </w:r>
    </w:p>
    <w:p>
      <w:r>
        <w:rPr>
          <w:rFonts w:ascii="Courier New" w:hAnsi="Courier New"/>
          <w:color w:val="555555"/>
          <w:sz w:val="20"/>
        </w:rPr>
        <w:t>[15]</w:t>
      </w:r>
    </w:p>
    <w:p>
      <w:r>
        <w:rPr>
          <w:rFonts w:ascii="Gentium Plus" w:hAnsi="Gentium Plus"/>
          <w:sz w:val="24"/>
        </w:rPr>
        <w:t>καὶ κατὰ τὴν τῆς χρείας αἰτίαν ποιῆσαι τοὔνομα τοῦτο</w:t>
      </w:r>
    </w:p>
    <w:p>
      <w:r>
        <w:rPr>
          <w:rFonts w:ascii="Courier New" w:hAnsi="Courier New"/>
          <w:color w:val="555555"/>
          <w:sz w:val="20"/>
        </w:rPr>
        <w:t>[20]</w:t>
      </w:r>
    </w:p>
    <w:p>
      <w:r>
        <w:rPr>
          <w:rFonts w:ascii="Gentium Plus" w:hAnsi="Gentium Plus"/>
          <w:sz w:val="24"/>
        </w:rPr>
        <w:t>ψευδῆ δεινὸν, οὕτως οὐδ’ ἂν περὶ ἑαυτοῦ τις εὐφημῇ, δι‐ καίως ἂν ἔχοι μέμψιν, ἕως ἄπεστι τὸ τὰ ψευδῆ λέγειν. ὡς ὅ γε ἀψευδὴς οὔθ’ ἕτερον κακῶς ἀδίκως ἐρεῖ οὔθ’ αὑτὸν ἐπαινέσαι δεῆσαν φεύξεται. οἶμαι δέ σε καὶ Σαπφοῦς ἀκη‐ κοέναι πρός τινας τῶν εὐδαιμόνων δοκουσῶν εἶναι γυναικῶν</w:t>
      </w:r>
    </w:p>
    <w:p>
      <w:r>
        <w:rPr>
          <w:rFonts w:ascii="Courier New" w:hAnsi="Courier New"/>
          <w:color w:val="555555"/>
          <w:sz w:val="20"/>
        </w:rPr>
        <w:t>[25]</w:t>
      </w:r>
    </w:p>
    <w:p>
      <w:r>
        <w:rPr>
          <w:rFonts w:ascii="Gentium Plus" w:hAnsi="Gentium Plus"/>
          <w:sz w:val="24"/>
        </w:rPr>
        <w:t>μεγαλαυχουμένης καὶ λεγούσης ὡς αὐτὴν αἱ Μοῦσαι τῷ ὄντι ὀλβίαν τε καὶ ζηλωτὴν ἐποίησαν καὶ ὡς οὐδ’ ἀποθα‐ νούσης ἔσται λήθη. ἀκούεις δὲ καὶ τοῦ Λάκωνος λέγοντος εἰς αὑτόν τε καὶ τὸν χορὸν „ἡ Μῶσα κεκλήγει, ἡ λίγεια Σειρήν.“ καίτοι τί τοιοῦτον ἐγὼ περὶ ἐμαυτοῦ καὶ τῶν</w:t>
      </w:r>
    </w:p>
    <w:p>
      <w:r>
        <w:rPr>
          <w:rFonts w:ascii="Courier New" w:hAnsi="Courier New"/>
          <w:color w:val="555555"/>
          <w:sz w:val="20"/>
        </w:rPr>
        <w:t>[30]</w:t>
      </w:r>
    </w:p>
    <w:p>
      <w:r>
        <w:rPr>
          <w:rFonts w:ascii="Gentium Plus" w:hAnsi="Gentium Plus"/>
          <w:sz w:val="24"/>
        </w:rPr>
        <w:t>ἐμαυτοῦ λόγων παρεφθεγξάμην; πότερον τοῖς Σειρήνων μέλεσι παρέβαλον αὐτοὺς, ἢ πρὸς βιβλία βιβλίον ἀντεξε‐ τάσαι κελεύειν αὐθαδέστερόν ἐστιν ἢ τῇ τῶν Μουσῶν φωνῇ τὴν αὑτοῦ φῆσαι προσεοικέναι; προστίθει δὲ κἀκεῖνο, ὅτι αὐτῆς τῆς Μούσης δεηθεὶς κατ’ ἀρχὰς ὁ ποιητὴς, ἵν’</w:t>
      </w:r>
    </w:p>
    <w:p>
      <w:r>
        <w:rPr>
          <w:rFonts w:ascii="Courier New" w:hAnsi="Courier New"/>
          <w:color w:val="555555"/>
          <w:sz w:val="20"/>
        </w:rPr>
        <w:t>[35]</w:t>
      </w:r>
    </w:p>
    <w:p>
      <w:r>
        <w:rPr>
          <w:rFonts w:ascii="Gentium Plus" w:hAnsi="Gentium Plus"/>
          <w:sz w:val="24"/>
        </w:rPr>
        <w:t>ἐνεργὸς ὑπ’ αὐτῆς γένοιτο, εἶτα ὥσπερ ἐξέστη καὶ φησὶν</w:t>
      </w:r>
    </w:p>
    <w:p>
      <w:r>
        <w:rPr>
          <w:rFonts w:ascii="Courier New" w:hAnsi="Courier New"/>
          <w:color w:val="555555"/>
          <w:sz w:val="20"/>
        </w:rPr>
        <w:t>[378]</w:t>
      </w:r>
    </w:p>
    <w:p>
      <w:r>
        <w:rPr>
          <w:rFonts w:ascii="Gentium Plus" w:hAnsi="Gentium Plus"/>
          <w:sz w:val="24"/>
        </w:rPr>
        <w:t>ὅτι τοῦτο ἐκεῖνο χορὸς αὐτὸς ἀντὶ τῆς Μούσης γεγένηται. καὶ εἰ μὲν ἄνευ τῆς Μούσης τοῦτο ἐξελάλησεν, οὐ κοινωνεῖ τοὐμὸν τῆς αἰτίας, ἐγὼ γὰρ τῶν ἐν τοῖς λόγοις ἀγαθῶν ἀφιστάμην τῇ θεῷ· εἰ δ’ ἡ Μοῦσα κληθεῖσα καὶ παρα‐</w:t>
      </w:r>
    </w:p>
    <w:p>
      <w:r>
        <w:rPr>
          <w:rFonts w:ascii="Courier New" w:hAnsi="Courier New"/>
          <w:color w:val="555555"/>
          <w:sz w:val="20"/>
        </w:rPr>
        <w:t>[5]</w:t>
      </w:r>
    </w:p>
    <w:p>
      <w:r>
        <w:rPr>
          <w:rFonts w:ascii="Gentium Plus" w:hAnsi="Gentium Plus"/>
          <w:sz w:val="24"/>
        </w:rPr>
        <w:t>γενομένη ταῦτ’ ἤγαγεν ἐπὶ νοῦν αὐτῷ, δοκοῦντα καὶ ταῖς Μούσαις, ὡς ἔοικεν, ἐστὶ τὰ τοιαῦτα παρρησιάζεσθαι τοὺς ὑπ’ αὐταῖς ζῶντας. ἑτέρωθι τοίνυν καλλωπιζόμενος παρ’ ὅσοις εὐδοκιμεῖ τοσαῦτα καὶ τοιαῦτα ἔθνη καταλέ‐ γει ὥστ’ ἔτι νῦν τοὺς ἀθλίους γραμματιστὰς ζητεῖν οὗ</w:t>
      </w:r>
    </w:p>
    <w:p>
      <w:r>
        <w:rPr>
          <w:rFonts w:ascii="Courier New" w:hAnsi="Courier New"/>
          <w:color w:val="555555"/>
          <w:sz w:val="20"/>
        </w:rPr>
        <w:t>[10]</w:t>
      </w:r>
    </w:p>
    <w:p>
      <w:r>
        <w:rPr>
          <w:rFonts w:ascii="Gentium Plus" w:hAnsi="Gentium Plus"/>
          <w:sz w:val="24"/>
        </w:rPr>
        <w:t>γῆς ταῦτ’ εἶναι, λυσιτελεῖν δ’ αὐτοῖς καὶ μακρὰν, ὡς ἔοικεν, ἀπελθεῖν ὁδὸν μᾶλλον ἢ περὶ τῶν Σκιαπόδων ἀνή‐ νυτα πραγματεύεσθαι. ἀλλαχῆ δὲ οὕτω σφόδρα ἔνθεος γίγνεται ὥστε φαίης ἂν ὅτι οὐδ’ οὑτωσὶ κατὰ τὸ ῥῆμα ἔνθεός ἐστιν, ἀλλ’ αὐτὸ δὴ τοῦτο ὥσπερ θεὸς τῶν ἀπὸ</w:t>
      </w:r>
    </w:p>
    <w:p>
      <w:r>
        <w:rPr>
          <w:rFonts w:ascii="Courier New" w:hAnsi="Courier New"/>
          <w:color w:val="555555"/>
          <w:sz w:val="20"/>
        </w:rPr>
        <w:t>[15]</w:t>
      </w:r>
    </w:p>
    <w:p>
      <w:r>
        <w:rPr>
          <w:rFonts w:ascii="Gentium Plus" w:hAnsi="Gentium Plus"/>
          <w:sz w:val="24"/>
        </w:rPr>
        <w:t>μηχανῆς λέγει, Εἴπατέ μοι τάδε, φῦλα βροτήσια. πρὸς θεῶν σὺ δ’ αὐτὸς ἡμῖν τίς εἶναι φήσεις; Φέρε δὴ γνώρισον καὶ ταῦτα, εἰ ἄρα οἷός τε εἶ, Μαθόντες λάβροι παγγλωσσίᾳ κόρακες ὣς ἄκραντα γαρύετον</w:t>
      </w:r>
    </w:p>
    <w:p>
      <w:r>
        <w:rPr>
          <w:rFonts w:ascii="Courier New" w:hAnsi="Courier New"/>
          <w:color w:val="555555"/>
          <w:sz w:val="20"/>
        </w:rPr>
        <w:t>[20]</w:t>
      </w:r>
    </w:p>
    <w:p>
      <w:r>
        <w:rPr>
          <w:rFonts w:ascii="Gentium Plus" w:hAnsi="Gentium Plus"/>
          <w:sz w:val="24"/>
        </w:rPr>
        <w:t>Διὸς πρὸς ὄρνιχα θεῖον. οὐκ ἐνταῦθα ὁ ποιητὴς, ὅστις ποτὲ οὗτός ἐστι, καλεῖ κό‐ ρακας μὲν τοὺς ἄλλους ποιητὰς, ἀετὸν δ’ ἑαυτὸν πρὸς ἐκεί‐ νους; οὐκοῦν τοσούτῳ κρείττω τῶν ἄλλων ποιητῶν ἑαυτὸν, ὅσον κοράκων ἀετόν; πάλιν τοίνυν πρός τινα τῶν ἀκροα‐</w:t>
      </w:r>
    </w:p>
    <w:p>
      <w:r>
        <w:rPr>
          <w:rFonts w:ascii="Courier New" w:hAnsi="Courier New"/>
          <w:color w:val="555555"/>
          <w:sz w:val="20"/>
        </w:rPr>
        <w:t>[25]</w:t>
      </w:r>
    </w:p>
    <w:p>
      <w:r>
        <w:rPr>
          <w:rFonts w:ascii="Gentium Plus" w:hAnsi="Gentium Plus"/>
          <w:sz w:val="24"/>
        </w:rPr>
        <w:t>τῶν, ἐπειδὴ νυστάζοντα ἑώρα, καὶ οὐκ εἰδότα ὅτῳ σύνε‐ στιν, οὑτωσὶ πεποίηκεν „Ὄπισθεν δὲ κεῖμαι θρασειᾶν ἀλωπέκων ξανθὸς λέων.“ οὐ γὰρ δή που καὶ Πίνδαρον φήσεις ὑπ’ ἐμοῦ ταῦτα ἀναπεισθέντα ἐμβαλεῖν εἰς τὴν ποίησιν τὴν ἑαυτοῦ. ἄκουε δὴ καὶ ἑτέρων</w:t>
      </w:r>
    </w:p>
    <w:p>
      <w:r>
        <w:rPr>
          <w:rFonts w:ascii="Courier New" w:hAnsi="Courier New"/>
          <w:color w:val="555555"/>
          <w:sz w:val="20"/>
        </w:rPr>
        <w:t>[30]</w:t>
      </w:r>
    </w:p>
    <w:p>
      <w:r>
        <w:rPr>
          <w:rFonts w:ascii="Gentium Plus" w:hAnsi="Gentium Plus"/>
          <w:sz w:val="24"/>
        </w:rPr>
        <w:t>Κεκρότηται χρυσέα κρηπὶς ἱεραῖσιν ἀοιδαῖς οἷα τειχίζομεν ἤδη ποικίλον κόσμον αὐδάεντα λόγων. Ἡράκλεις ταυτὶ μὲν οὐδὲ παντάπασιν ἀναίτια τοῖς ῥήμα‐ σιν, ἀλλ’ ὅμως καὶ ἐπὶ τούτοις σεμνύνεται ὡς οὐδὲν ἀτι‐</w:t>
      </w:r>
    </w:p>
    <w:p>
      <w:r>
        <w:rPr>
          <w:rFonts w:ascii="Courier New" w:hAnsi="Courier New"/>
          <w:color w:val="555555"/>
          <w:sz w:val="20"/>
        </w:rPr>
        <w:t>[35]</w:t>
      </w:r>
    </w:p>
    <w:p>
      <w:r>
        <w:rPr>
          <w:rFonts w:ascii="Gentium Plus" w:hAnsi="Gentium Plus"/>
          <w:sz w:val="24"/>
        </w:rPr>
        <w:t>μοτέροις τοῦ νέκταρος, καὶ φησὶν ὅτι οὗτος μέντοι ὁ τῶν</w:t>
      </w:r>
    </w:p>
    <w:p>
      <w:r>
        <w:rPr>
          <w:rFonts w:ascii="Courier New" w:hAnsi="Courier New"/>
          <w:color w:val="555555"/>
          <w:sz w:val="20"/>
        </w:rPr>
        <w:t>[40]</w:t>
      </w:r>
    </w:p>
    <w:p>
      <w:r>
        <w:rPr>
          <w:rFonts w:ascii="Gentium Plus" w:hAnsi="Gentium Plus"/>
          <w:sz w:val="24"/>
        </w:rPr>
        <w:t>ὥσπερ οὐκ ἀρκοῦν εἰ κατὰ ἀνθρώπων μόνον, ἀλλὰ καὶ τοὺς θεοὺς ἔτι μειζόνως τιμήσοντας δι’ ἐκεῖνον τὴν τῶν</w:t>
      </w:r>
    </w:p>
    <w:p>
      <w:r>
        <w:rPr>
          <w:rFonts w:ascii="Courier New" w:hAnsi="Courier New"/>
          <w:color w:val="555555"/>
          <w:sz w:val="20"/>
        </w:rPr>
        <w:t>[379]</w:t>
      </w:r>
    </w:p>
    <w:p>
      <w:r>
        <w:rPr>
          <w:rFonts w:ascii="Gentium Plus" w:hAnsi="Gentium Plus"/>
          <w:sz w:val="24"/>
        </w:rPr>
        <w:t>Θηβαίων πόλιν εἰς τὸ λοιπόν. ἑτέρωθι δὲ ἔτι λαμπρό‐ τερον Πρὸς Ὀλυμπίου Διός σε χρυσέα κλυτόμαντι Πυθοῖ</w:t>
      </w:r>
    </w:p>
    <w:p>
      <w:r>
        <w:rPr>
          <w:rFonts w:ascii="Courier New" w:hAnsi="Courier New"/>
          <w:color w:val="555555"/>
          <w:sz w:val="20"/>
        </w:rPr>
        <w:t>[5]</w:t>
      </w:r>
    </w:p>
    <w:p>
      <w:r>
        <w:rPr>
          <w:rFonts w:ascii="Gentium Plus" w:hAnsi="Gentium Plus"/>
          <w:sz w:val="24"/>
        </w:rPr>
        <w:t>λίσσομαι Χαρίτεσσί τε καὶ σὺν Ἀφροδίτᾳ ἐν ζαθέῳ με δέξαι χώρῳ ἀοίδιμον Πιερίδων προφάταν. ὁρᾷς ὡς εὐχόμενος μεταξὺ οὐ κατέσχεν ἑαυτὸν, ἀλλὰ κἀν‐ ταῦθα ἐσεμνολογήσατο. καίτοι τίς ἂν ἦν τυχὼν τῶν ἐκ</w:t>
      </w:r>
    </w:p>
    <w:p>
      <w:r>
        <w:rPr>
          <w:rFonts w:ascii="Courier New" w:hAnsi="Courier New"/>
          <w:color w:val="555555"/>
          <w:sz w:val="20"/>
        </w:rPr>
        <w:t>[10]</w:t>
      </w:r>
    </w:p>
    <w:p>
      <w:r>
        <w:rPr>
          <w:rFonts w:ascii="Gentium Plus" w:hAnsi="Gentium Plus"/>
          <w:sz w:val="24"/>
        </w:rPr>
        <w:t>τῆς εὐχῆς; ὃς εὐθὺς ἀρχόμενος τῆς εὐχῆς τοσοῦτον ἐφ’ αὑτῷ φρονεῖ εἰπὼν εἰς αὑτόν; μυρίους τοίνυν ἑτέρους ἔχων εἰπεῖν οὐδὲ πολλοῦ τινος ἀξίους ἀνθρώπους ἐπαρ‐ θέντας ἐφ’ αὑτοῖς φρονῆσαι, ἐξεπίτηδες παραλείπω, δε‐ δοικὼς μὴ περιστήσω τὸν λόγον εἰς τοὐναντίον, ὡς ἄρα</w:t>
      </w:r>
    </w:p>
    <w:p>
      <w:r>
        <w:rPr>
          <w:rFonts w:ascii="Courier New" w:hAnsi="Courier New"/>
          <w:color w:val="555555"/>
          <w:sz w:val="20"/>
        </w:rPr>
        <w:t>[15]</w:t>
      </w:r>
    </w:p>
    <w:p>
      <w:r>
        <w:rPr>
          <w:rFonts w:ascii="Gentium Plus" w:hAnsi="Gentium Plus"/>
          <w:sz w:val="24"/>
        </w:rPr>
        <w:t>καὶ φαύλων εἴη τὸ τὰ τοιαῦτα κοσμεῖν ἑαυτούς. ἀλλὰ τήν γε τοῦ Σιμωνίδου σωφροσύνην οἶσθα, εἰ δὲ μὴ, ἀλλ’ ἕτεροι ἴσασιν, ὡς ἕν τι τῶν ἀγαθῶν ἐστι τῶν ἐκείνου τὸ γνωριμώτατον σχεδὸν καὶ περὶ τὴν ποίησιν καὶ περὶ αὐ‐ τὸν τὸν βίον. οὗτος τοίνυν ἁνὴρ φανεῖταί σοι καὶ αὐτὸς</w:t>
      </w:r>
    </w:p>
    <w:p>
      <w:r>
        <w:rPr>
          <w:rFonts w:ascii="Courier New" w:hAnsi="Courier New"/>
          <w:color w:val="555555"/>
          <w:sz w:val="20"/>
        </w:rPr>
        <w:t>[20]</w:t>
      </w:r>
    </w:p>
    <w:p>
      <w:r>
        <w:rPr>
          <w:rFonts w:ascii="Gentium Plus" w:hAnsi="Gentium Plus"/>
          <w:sz w:val="24"/>
        </w:rPr>
        <w:t>μειρακιευόμενος καὶ τὸ λεγόμενον δὴ τοῦτο ἐπὶ γήραος οὐδῷ γευόμενος τῆς ἀλαζονίας. ἐτόλμησε γοῦν εἰπεῖν Μνήμῃ δ’ οὔτινα φημὶ Σιμωνίδῃ ἰσοφαρίζειν. ταυτὶ γὰρ οὐχ ἕτερος δή που περὶ τοῦ Σιμωνίδου λέγει,</w:t>
      </w:r>
    </w:p>
    <w:p>
      <w:r>
        <w:rPr>
          <w:rFonts w:ascii="Courier New" w:hAnsi="Courier New"/>
          <w:color w:val="555555"/>
          <w:sz w:val="20"/>
        </w:rPr>
        <w:t>[25]</w:t>
      </w:r>
    </w:p>
    <w:p>
      <w:r>
        <w:rPr>
          <w:rFonts w:ascii="Gentium Plus" w:hAnsi="Gentium Plus"/>
          <w:sz w:val="24"/>
        </w:rPr>
        <w:t>ἔτι καὶ ὡραϊζόμενος λέγειν ταῦτα, προστίθησιν Ὀγδωκονταέτει παιδὶ Λεωπρεπέος, ὥσπερ ἐνδεικνύμενος καὶ λέγων ὅτι ταῦτα ἐγὼ περὶ ἐμαυ‐ τοῦ φρονῶ καὶ λέγω κἀνακηρύττω, ὀγδοηκοντούτης ὤν· ὥστε οὐ μειρακιεύομαι, ἀλλὰ τἀληθὲς εἴρηκα. τὸ δὲ πάν‐</w:t>
      </w:r>
    </w:p>
    <w:p>
      <w:r>
        <w:rPr>
          <w:rFonts w:ascii="Courier New" w:hAnsi="Courier New"/>
          <w:color w:val="555555"/>
          <w:sz w:val="20"/>
        </w:rPr>
        <w:t>[30]</w:t>
      </w:r>
    </w:p>
    <w:p>
      <w:r>
        <w:rPr>
          <w:rFonts w:ascii="Gentium Plus" w:hAnsi="Gentium Plus"/>
          <w:sz w:val="24"/>
        </w:rPr>
        <w:t>των μέγιστον, καὶ γὰρ Σιμωνίδης καὶ Πίνδαρος ἀμφότεροι φανοῦνται σφίσιν αὐτοῖς ἐπινίκους πεποιηκότες ἐκ τοῦ εὐ‐ θέος ὥσπερ ἄλλοις τισίν. οὐ γάρ πώ σε ἤνεγκεν ἡ γῆ, ἀλλ’ ἔτι τοῖς ἐλευθέροις ἦν ἄδεια τῶν τοιούτων. ἐπιτιμή‐ σαις δ’ ἂν οὕτω καὶ τοῖς ἀθληταῖς αὐτοῖς τοῖς τοὺς ἐπι‐</w:t>
      </w:r>
    </w:p>
    <w:p>
      <w:r>
        <w:rPr>
          <w:rFonts w:ascii="Courier New" w:hAnsi="Courier New"/>
          <w:color w:val="555555"/>
          <w:sz w:val="20"/>
        </w:rPr>
        <w:t>[35]</w:t>
      </w:r>
    </w:p>
    <w:p>
      <w:r>
        <w:rPr>
          <w:rFonts w:ascii="Gentium Plus" w:hAnsi="Gentium Plus"/>
          <w:sz w:val="24"/>
        </w:rPr>
        <w:t>νίκους παρὰ τῶν ποιητῶν λαμβάνουσι. καὶ γὰρ οὗτοι τρό‐ πον τινὰ ἑαυτοὺς ἐγκωμιάζουσι, παρακαλοῦντές τε τοὺς ποιητὰς καὶ διδόντες ἀργύριον, καὶ τελευτῶντες παραλα‐ βόντες τὸν ἐπίνικον, ᾄδοντες ἑαυτοὺς ὑπ’ αὐλοῦ καὶ χο‐ ροῦ. κατηγορήσαις δ’ ἂν ἀλαζονίαν καὶ τῶν τὰ τρόπαια</w:t>
      </w:r>
    </w:p>
    <w:p>
      <w:r>
        <w:rPr>
          <w:rFonts w:ascii="Courier New" w:hAnsi="Courier New"/>
          <w:color w:val="555555"/>
          <w:sz w:val="20"/>
        </w:rPr>
        <w:t>[40]</w:t>
      </w:r>
    </w:p>
    <w:p>
      <w:r>
        <w:rPr>
          <w:rFonts w:ascii="Gentium Plus" w:hAnsi="Gentium Plus"/>
          <w:sz w:val="24"/>
        </w:rPr>
        <w:t>ἱστάντων, ὡς ἔοικεν. ἔξεστι γοῦν καὶ πρὸς τούτους λέγειν, ἄνθρωποι, τί ζητεῖτε; ἐξαρκεῖ νενικηκέναι. τί δέ σοι βού‐ λεται τὸ παράγραμμα; Ἀθηναῖοι ἀπὸ Θηβαίων ἢ Περ‐</w:t>
      </w:r>
    </w:p>
    <w:p>
      <w:r>
        <w:rPr>
          <w:rFonts w:ascii="Courier New" w:hAnsi="Courier New"/>
          <w:color w:val="555555"/>
          <w:sz w:val="20"/>
        </w:rPr>
        <w:t>[380]</w:t>
      </w:r>
    </w:p>
    <w:p>
      <w:r>
        <w:rPr>
          <w:rFonts w:ascii="Gentium Plus" w:hAnsi="Gentium Plus"/>
          <w:sz w:val="24"/>
        </w:rPr>
        <w:t>σῶν, ἢ Λακεδαιμόνιοι ἀπὸ τῶν δείνων, ἢ ὁτιδήποτ’ ἂν, ἢ τοὐπίγραμμα ἐξαλειπτέον. ἆρά σοι καὶ τὰ τοιάδε δόξει ἀλαζονία τις εἶναι; Ἑλλήνων προμαχοῦντες Ἀθηναῖοι Μαραθῶνι,</w:t>
      </w:r>
    </w:p>
    <w:p>
      <w:r>
        <w:rPr>
          <w:rFonts w:ascii="Courier New" w:hAnsi="Courier New"/>
          <w:color w:val="555555"/>
          <w:sz w:val="20"/>
        </w:rPr>
        <w:t>[5]</w:t>
      </w:r>
    </w:p>
    <w:p>
      <w:r>
        <w:rPr>
          <w:rFonts w:ascii="Gentium Plus" w:hAnsi="Gentium Plus"/>
          <w:sz w:val="24"/>
        </w:rPr>
        <w:t>ἔκτειναν Μήδων ἐννέα μυριάδας· καὶ Ἀμφί τε Βυζάντειον ὅσοι θάνον, ἰχθυόεσσαν</w:t>
      </w:r>
    </w:p>
    <w:p>
      <w:r>
        <w:rPr>
          <w:rFonts w:ascii="Courier New" w:hAnsi="Courier New"/>
          <w:color w:val="555555"/>
          <w:sz w:val="20"/>
        </w:rPr>
        <w:t>[10]</w:t>
      </w:r>
    </w:p>
    <w:p>
      <w:r>
        <w:rPr>
          <w:rFonts w:ascii="Gentium Plus" w:hAnsi="Gentium Plus"/>
          <w:sz w:val="24"/>
        </w:rPr>
        <w:t>ματα, καὶ ἔτι γε μᾶλλον Ἐξ οὗτ’ Εὐρώπην Ἀσίας δίχα πόντος ἔκρινε καὶ πόλιας θνητῶν θοῦρος Ἄρης ἐφέπει, οὐδενί πω κάλλιον ἐπιχθονίων γένετ’ ἀνδρῶν ἔργον ἐν ἠπείρῳ καὶ κατὰ πόντον ὁμοῦ.</w:t>
      </w:r>
    </w:p>
    <w:p>
      <w:r>
        <w:rPr>
          <w:rFonts w:ascii="Courier New" w:hAnsi="Courier New"/>
          <w:color w:val="555555"/>
          <w:sz w:val="20"/>
        </w:rPr>
        <w:t>[15]</w:t>
      </w:r>
    </w:p>
    <w:p>
      <w:r>
        <w:rPr>
          <w:rFonts w:ascii="Gentium Plus" w:hAnsi="Gentium Plus"/>
          <w:sz w:val="24"/>
        </w:rPr>
        <w:t>οἵδε γὰρ ἐν γαίῃ Μήδων πολλοὺς ὀλέσαντες Φοινίκων ἑκατὸν ναῦς ἕλον ἐν πελάγει ἀνδρῶν πληθούσας, μέγα δ’ ἔστενεν Ἀσὶς ὑπ’ αὐτῶν πληγεῖς’ ἀμφοτέραις χερσὶ κράτει πολέμου. καὶ πρό γε τούτων</w:t>
      </w:r>
    </w:p>
    <w:p>
      <w:r>
        <w:rPr>
          <w:rFonts w:ascii="Courier New" w:hAnsi="Courier New"/>
          <w:color w:val="555555"/>
          <w:sz w:val="20"/>
        </w:rPr>
        <w:t>[20]</w:t>
      </w:r>
    </w:p>
    <w:p>
      <w:r>
        <w:rPr>
          <w:rFonts w:ascii="Gentium Plus" w:hAnsi="Gentium Plus"/>
          <w:sz w:val="24"/>
        </w:rPr>
        <w:t>Ἔθνεα Βοιωτῶν καὶ Χαλκιδέων δαμάσαντες παῖδες Ἀθηναίων, οἶμαι λέγει τὸ ἐπίγραμμα καὶ πολλὰ ἕτερα. νὴ Δί’ ἀλλὰ ταῦτα Ἀττικὰ καὶ θερμότερα. ἀλλ’ ὡς μὲν καὶ ἡμεῖς οὐκ εἰς ἕτερον τελοῦμεν ἔθνος τῇ προαιρέσει τῶν λόγων ἅπασι</w:t>
      </w:r>
    </w:p>
    <w:p>
      <w:r>
        <w:rPr>
          <w:rFonts w:ascii="Courier New" w:hAnsi="Courier New"/>
          <w:color w:val="555555"/>
          <w:sz w:val="20"/>
        </w:rPr>
        <w:t>[25]</w:t>
      </w:r>
    </w:p>
    <w:p>
      <w:r>
        <w:rPr>
          <w:rFonts w:ascii="Gentium Plus" w:hAnsi="Gentium Plus"/>
          <w:sz w:val="24"/>
        </w:rPr>
        <w:t>πρόδηλον. σὺ δ’ οὖν ἐξέταζε τὰ Δώρια, εἰ βούλει, καὶ τὰ Λακωνικά· Μυριάσιν ποτὲ τῇδε τριηκοσίῃς ἐμάχοντο ἐκ Πελοποννήσου χιλιάδες τέτορες. ἆρ’ οὖν οὐκ ἀλαζονία ταῦτα καὶ πολλὴ καὶ πρός γε αὐ‐</w:t>
      </w:r>
    </w:p>
    <w:p>
      <w:r>
        <w:rPr>
          <w:rFonts w:ascii="Courier New" w:hAnsi="Courier New"/>
          <w:color w:val="555555"/>
          <w:sz w:val="20"/>
        </w:rPr>
        <w:t>[30]</w:t>
      </w:r>
    </w:p>
    <w:p>
      <w:r>
        <w:rPr>
          <w:rFonts w:ascii="Gentium Plus" w:hAnsi="Gentium Plus"/>
          <w:sz w:val="24"/>
        </w:rPr>
        <w:t>θάδεια λαμπρά; τετρακισχίλιοι, φασὶν, ὄντες τριακοσίαις μυριάσι πολεμίων ἀντήραμεν. ἕτεροι δ’ αὖ λέγουσιν Ἀκμῆς ἑστηκυῖαν ἐπὶ ξυροῦ Ἑλλάδα πᾶσαν ταῖς αὑτῶν ψυχαῖς κείμεθα ῥυσάμενοι δουλοσύνας· Πέρσαις δὲ περὶ φρεσὶ πήματα πάντα</w:t>
      </w:r>
    </w:p>
    <w:p>
      <w:r>
        <w:rPr>
          <w:rFonts w:ascii="Courier New" w:hAnsi="Courier New"/>
          <w:color w:val="555555"/>
          <w:sz w:val="20"/>
        </w:rPr>
        <w:t>[35]</w:t>
      </w:r>
    </w:p>
    <w:p>
      <w:r>
        <w:rPr>
          <w:rFonts w:ascii="Gentium Plus" w:hAnsi="Gentium Plus"/>
          <w:sz w:val="24"/>
        </w:rPr>
        <w:t>ἥψαμεν, ἀργαλέης μνήματα ναυμαχίας. ὀστέα δ’ ἄμμιν ἔχει Σαλαμίς· πατρὶς δὲ Κόρινθος</w:t>
      </w:r>
    </w:p>
    <w:p>
      <w:r>
        <w:rPr>
          <w:rFonts w:ascii="Courier New" w:hAnsi="Courier New"/>
          <w:color w:val="555555"/>
          <w:sz w:val="20"/>
        </w:rPr>
        <w:t>[40]</w:t>
      </w:r>
    </w:p>
    <w:p>
      <w:r>
        <w:rPr>
          <w:rFonts w:ascii="Gentium Plus" w:hAnsi="Gentium Plus"/>
          <w:sz w:val="24"/>
        </w:rPr>
        <w:t>δειος ἀμείψεται, ὤνθρωπε, κεῖσαι ζῶν ἔτι μᾶλλον τῶν ὑπὸ γῆς ἐκείνων. φέρε δὴ καὶ ταῦτα ἐξέτασον Ἁ Μοῦσα γὰρ οὐκ ἀπόρως γεύει τὸ παρὸν μόνον, ἀλλ’ ἐπέρχεται πάντα θεριζομένα.</w:t>
      </w:r>
    </w:p>
    <w:p>
      <w:r>
        <w:rPr>
          <w:rFonts w:ascii="Courier New" w:hAnsi="Courier New"/>
          <w:color w:val="555555"/>
          <w:sz w:val="20"/>
        </w:rPr>
        <w:t>[45]</w:t>
      </w:r>
    </w:p>
    <w:p>
      <w:r>
        <w:rPr>
          <w:rFonts w:ascii="Gentium Plus" w:hAnsi="Gentium Plus"/>
          <w:sz w:val="24"/>
        </w:rPr>
        <w:t>ταῦτ’ οὐ δοκεῖ σοι σαφῶς ὁ ποιητὴς ἑαυτὸν ἐπαινῶν λέγειν</w:t>
      </w:r>
    </w:p>
    <w:p>
      <w:r>
        <w:rPr>
          <w:rFonts w:ascii="Courier New" w:hAnsi="Courier New"/>
          <w:color w:val="555555"/>
          <w:sz w:val="20"/>
        </w:rPr>
        <w:t>[381]</w:t>
      </w:r>
    </w:p>
    <w:p>
      <w:r>
        <w:rPr>
          <w:rFonts w:ascii="Gentium Plus" w:hAnsi="Gentium Plus"/>
          <w:sz w:val="24"/>
        </w:rPr>
        <w:t>ὡς γόνιμον καὶ πόριμον εἰς τὰ μέλη; τί δ’ ἐπειδὰν λέγῃ Μή μοι καταπαύετ’, ἐπεί περ ἤρξατο τερπνοτάτων μελέων ὁ καλλιβόας πολύχορδος αὐλός; Νὴ Δί’ ἀλλ’ οἱ ποιηταὶ μόνοι οὕτως ἐφρόνησαν.</w:t>
      </w:r>
    </w:p>
    <w:p>
      <w:r>
        <w:rPr>
          <w:rFonts w:ascii="Courier New" w:hAnsi="Courier New"/>
          <w:color w:val="555555"/>
          <w:sz w:val="20"/>
        </w:rPr>
        <w:t>[5]</w:t>
      </w:r>
    </w:p>
    <w:p>
      <w:r>
        <w:rPr>
          <w:rFonts w:ascii="Gentium Plus" w:hAnsi="Gentium Plus"/>
          <w:sz w:val="24"/>
        </w:rPr>
        <w:t>σκόπει δῆτα καὶ τοὺς ῥήτορας, οὓς μόνους σὺ φῂς θαυ‐ μάζειν, ἅτε καὶ σφόδρα κατ’ αὐτοὺς ὢν τὴν φύσιν. πρό‐ τερον δὲ τοὺς μεταξὺ τῶν ποιητῶν τε καὶ ῥητόρων ἐξετά‐ σαι βούλομαι. „Ἡροδότου Ἁλικαρνασσέος ἱστορίης ἀπό‐ δεξις ἥδε, ὡς μήτε τὰ γενόμενα ἐξ ἀνθρώπων τῷ χρόνῳ</w:t>
      </w:r>
    </w:p>
    <w:p>
      <w:r>
        <w:rPr>
          <w:rFonts w:ascii="Courier New" w:hAnsi="Courier New"/>
          <w:color w:val="555555"/>
          <w:sz w:val="20"/>
        </w:rPr>
        <w:t>[10]</w:t>
      </w:r>
    </w:p>
    <w:p>
      <w:r>
        <w:rPr>
          <w:rFonts w:ascii="Gentium Plus" w:hAnsi="Gentium Plus"/>
          <w:sz w:val="24"/>
        </w:rPr>
        <w:t>ἐξίτηλα γένηται μήτε ἔργα μεγάλα καὶ θωυμαστὰ, τὰ μὲν Ἕλλησι, τὰ δὲ καὶ βαρβάροις ἀποδεχθέντα, ἀκλεᾶ γένη‐ ται.“ εἶεν, ὦ βέλτιστε Ἡρόδοτε, ἐν σοὶ δὴ καὶ τοῖς σοῖς λόγοις ἀξιοῖς εἶναι τὸ σωθῆναι μνήμῃ τάς τε Ἑλλήνων καὶ βαρβάρων πράξεις, ἢ διεφθάρθαι πάσας; ἔγωγε, φησὶν</w:t>
      </w:r>
    </w:p>
    <w:p>
      <w:r>
        <w:rPr>
          <w:rFonts w:ascii="Courier New" w:hAnsi="Courier New"/>
          <w:color w:val="555555"/>
          <w:sz w:val="20"/>
        </w:rPr>
        <w:t>[15]</w:t>
      </w:r>
    </w:p>
    <w:p>
      <w:r>
        <w:rPr>
          <w:rFonts w:ascii="Gentium Plus" w:hAnsi="Gentium Plus"/>
          <w:sz w:val="24"/>
        </w:rPr>
        <w:t>ὁ Ἡρόδοτος, εἰ μὴ παντάπασιν ὕπνου μεστὸς εἶ. καί μοι δοκεῖ τὸν ἕτερον τοῦτο ἡσυχῆ κνίζειν. οὐκ ἔχων γοῦν ὅστις γένηται τὸν πόλεμον αἴρει, καὶ βουλόμενος εἰπεῖν, οἶμαι,</w:t>
      </w:r>
    </w:p>
    <w:p>
      <w:r>
        <w:rPr>
          <w:rFonts w:ascii="Courier New" w:hAnsi="Courier New"/>
          <w:color w:val="555555"/>
          <w:sz w:val="20"/>
        </w:rPr>
        <w:t>[20]</w:t>
      </w:r>
    </w:p>
    <w:p>
      <w:r>
        <w:rPr>
          <w:rFonts w:ascii="Gentium Plus" w:hAnsi="Gentium Plus"/>
          <w:sz w:val="24"/>
        </w:rPr>
        <w:t>σπουδῆς τοῦτ’ ἔστι. περιέρχεται δ’ αὐτὸ καὶ μάλα ἀστείως καὶ τοὺς πρεσβυτέρους πολέμους ὡς ἂν σὺ δόξαις καθαιρεῖ. ἔστι δὲ ταῦτα οὐδὲν ἕτερον ἀλλ’ ἢ ἐνδείκνυται τῷ Ἡροδότῳ καὶ τοῖς Ἑλλανίκοις καὶ τοῖς Ἑκαταίοις καὶ πᾶσι τούτοις ὅτι ἐγὼ ὑμῶν προέχω τῇ κρίσει πρῶτον· τὰ γοῦν κράτιστα</w:t>
      </w:r>
    </w:p>
    <w:p>
      <w:r>
        <w:rPr>
          <w:rFonts w:ascii="Courier New" w:hAnsi="Courier New"/>
          <w:color w:val="555555"/>
          <w:sz w:val="20"/>
        </w:rPr>
        <w:t>[25]</w:t>
      </w:r>
    </w:p>
    <w:p>
      <w:r>
        <w:rPr>
          <w:rFonts w:ascii="Gentium Plus" w:hAnsi="Gentium Plus"/>
          <w:sz w:val="24"/>
        </w:rPr>
        <w:t>ἐξειλεχὼς, ταῦτα καὶ περὶ τούτων γράφω, τὰ δὲ πλείω παιδιά. ὅτι δ’ οὖν ἔνεστι φρόνημα τῷ Θουκυδίδῃ εὕροις ἂν καὶ διὰ πάσης τῆς συγγραφῆς. πρῶτον μέν γε ἐπίπαν οἱ δημηγοροῦντες αὐτῷ κατὰ πόλεις μετέχουσι τοῦ τοιού‐ του, ἔπειτα κατ’ ἄνδρα. τίς οὐκ οἶδεν οἷος μὲν ὁ Περικλῆς</w:t>
      </w:r>
    </w:p>
    <w:p>
      <w:r>
        <w:rPr>
          <w:rFonts w:ascii="Courier New" w:hAnsi="Courier New"/>
          <w:color w:val="555555"/>
          <w:sz w:val="20"/>
        </w:rPr>
        <w:t>[30]</w:t>
      </w:r>
    </w:p>
    <w:p>
      <w:r>
        <w:rPr>
          <w:rFonts w:ascii="Gentium Plus" w:hAnsi="Gentium Plus"/>
          <w:sz w:val="24"/>
        </w:rPr>
        <w:t>αὐτῷ, εἰ ἄρα καὶ Περικλέους ὄνομα ἤκουσας· ὃς οὐκ ἐν ὁμιλίᾳ καὶ κατ’ ἐξουσίαν οὑτωσὶ παραφθέγγεται, ὃ σὺ πρώην ἡμῶν ἀφῃροῦ, ἀλλ’ ἐν τοιούτοις καιροῖς ἐμβεβηκὼς αὐτός τε καὶ τοῦ δήμου τοῦ παντὸς ὄντος, ἐν οἷς σύ γ’ ἂν αὐτῷ συνεβούλευσας καὶ ἱκετηρίαν θεῖναι, φθειρομένης</w:t>
      </w:r>
    </w:p>
    <w:p>
      <w:r>
        <w:rPr>
          <w:rFonts w:ascii="Courier New" w:hAnsi="Courier New"/>
          <w:color w:val="555555"/>
          <w:sz w:val="20"/>
        </w:rPr>
        <w:t>[35]</w:t>
      </w:r>
    </w:p>
    <w:p>
      <w:r>
        <w:rPr>
          <w:rFonts w:ascii="Gentium Plus" w:hAnsi="Gentium Plus"/>
          <w:sz w:val="24"/>
        </w:rPr>
        <w:t>μὲν τῆς χώρας ὑπὸ τοῦ πολέμου, φθειρομένων δὲ τῇ νόσῳ</w:t>
      </w:r>
    </w:p>
    <w:p>
      <w:r>
        <w:rPr>
          <w:rFonts w:ascii="Courier New" w:hAnsi="Courier New"/>
          <w:color w:val="555555"/>
          <w:sz w:val="20"/>
        </w:rPr>
        <w:t>[382]</w:t>
      </w:r>
    </w:p>
    <w:p>
      <w:r>
        <w:rPr>
          <w:rFonts w:ascii="Gentium Plus" w:hAnsi="Gentium Plus"/>
          <w:sz w:val="24"/>
        </w:rPr>
        <w:t>τῶν ἐν τῇ πόλει, πάντων δ’ ἐγκειμένων αὐτῷ καὶ παρωξυ‐</w:t>
      </w:r>
    </w:p>
    <w:p>
      <w:r>
        <w:rPr>
          <w:rFonts w:ascii="Courier New" w:hAnsi="Courier New"/>
          <w:color w:val="555555"/>
          <w:sz w:val="20"/>
        </w:rPr>
        <w:t>[5]</w:t>
      </w:r>
    </w:p>
    <w:p>
      <w:r>
        <w:rPr>
          <w:rFonts w:ascii="Gentium Plus" w:hAnsi="Gentium Plus"/>
          <w:sz w:val="24"/>
        </w:rPr>
        <w:t>στος, ὥσπερ Ζεύς τις Ὁμηρικός. καὶ τὰ μὲν ἄλλα ἧττον ἄν τις θαυμάσειε, τὸ δ’, ὦ Ζεῦ καὶ θεοὶ, ῥήτορα μὲν καὶ στρατηγὸν ὄντα, λέγοντα δ’ ἐν ἐκκλησίᾳ, ὕποπτον δὲ τοῖς πολλοῖς καὶ κατὰ ταύτην ἴσως τὴν δεινότητα μηδ’ αὐτὸ τοῦτο ὡς ὑπεναντίον φυλάξασθαι μηδ’ ἀποκρύψαι,</w:t>
      </w:r>
    </w:p>
    <w:p>
      <w:r>
        <w:rPr>
          <w:rFonts w:ascii="Courier New" w:hAnsi="Courier New"/>
          <w:color w:val="555555"/>
          <w:sz w:val="20"/>
        </w:rPr>
        <w:t>[10]</w:t>
      </w:r>
    </w:p>
    <w:p>
      <w:r>
        <w:rPr>
          <w:rFonts w:ascii="Gentium Plus" w:hAnsi="Gentium Plus"/>
          <w:sz w:val="24"/>
        </w:rPr>
        <w:t>ἀλλὰ δέον παραιτεῖσθαι καὶ λέγειν ἅπερ ἄν τις καὶ ἄλλος, Καὶ μή μοι νομίσητε, ὦ ἄνδρες Ἀθηναῖοι, ὅτι ἐγὼ λόγων δεινότητι ἢ τὸ ἐξ ἀρχῆς τοῦθ’ ὑμᾶς ἔπεισα, ἢ περὶ τῶν παρόντων ἀξιῶ θαρρεῖν, ἀλλ’ ἀντὶ τοῦ ταῦθ’ οὕτω κομψεύεσθαι καὶ περιστέλλειν μετὰ τῶν ἄλλων καὶ τοῦτο</w:t>
      </w:r>
    </w:p>
    <w:p>
      <w:r>
        <w:rPr>
          <w:rFonts w:ascii="Courier New" w:hAnsi="Courier New"/>
          <w:color w:val="555555"/>
          <w:sz w:val="20"/>
        </w:rPr>
        <w:t>[15]</w:t>
      </w:r>
    </w:p>
    <w:p>
      <w:r>
        <w:rPr>
          <w:rFonts w:ascii="Gentium Plus" w:hAnsi="Gentium Plus"/>
          <w:sz w:val="24"/>
        </w:rPr>
        <w:t>φάσκει προέχειν, ὅτι καὶ λέγειν εἴη κράτιστος αὐτῶν, καὶ ταῦτα ἐν ἀρχῇ τοῦ λόγου, σχεδὸν γὰρ καὶ τοῦτό μοι δοκῶ μεμνῆσθαι. πότερον οὖν σὸν, ὦ Θουκυδίδη, ἢ Περικλέους ἦν; ἕτερος δ’ αὖ φησι τῷ αὐτῷ ποιητῇ, Καὶ προσήκει μοι, ὦ Ἀθηναῖοι, ἄρχειν, ἀνάγκη γὰρ ἐντεῦθεν ἄρξασθαι,</w:t>
      </w:r>
    </w:p>
    <w:p>
      <w:r>
        <w:rPr>
          <w:rFonts w:ascii="Courier New" w:hAnsi="Courier New"/>
          <w:color w:val="555555"/>
          <w:sz w:val="20"/>
        </w:rPr>
        <w:t>[20]</w:t>
      </w:r>
    </w:p>
    <w:p>
      <w:r>
        <w:rPr>
          <w:rFonts w:ascii="Gentium Plus" w:hAnsi="Gentium Plus"/>
          <w:sz w:val="24"/>
        </w:rPr>
        <w:t>ἐπειδή μου, φησὶ, προστίθει γὰρ, οὐ σοί τις παραπλή‐ σιος, ἀλλὰ Νικίας καθήψατο· ὃς σοῦ γε οὐδ’ ἂν τοὔνομα ἀναγκαζόμενος εἰπεῖν ἀνασχέσθαι μοι δοκεῖ. ὁ δ’ ἐν Συ‐ ρακούσαις δημηγορῶν Ἑρμοκράτης οὐκ ἄντικρύς σοι κομ‐ παστὴς εἶναι δοκεῖ; λέγει γοῦν ἑαυτόν τε καὶ τοὺς Συρα‐</w:t>
      </w:r>
    </w:p>
    <w:p>
      <w:r>
        <w:rPr>
          <w:rFonts w:ascii="Courier New" w:hAnsi="Courier New"/>
          <w:color w:val="555555"/>
          <w:sz w:val="20"/>
        </w:rPr>
        <w:t>[25]</w:t>
      </w:r>
    </w:p>
    <w:p>
      <w:r>
        <w:rPr>
          <w:rFonts w:ascii="Gentium Plus" w:hAnsi="Gentium Plus"/>
          <w:sz w:val="24"/>
        </w:rPr>
        <w:t>κοσίους σεμνύνων δεῖξαι Ἀθηναίοις ὅτι οὐκ Ἴωνες ταῦτα οὐδὲ Ἑλλησπόντιοι, κελεύων ἀπαντᾶν αὐτοῖς ἔξω τῆς Σι‐</w:t>
      </w:r>
    </w:p>
    <w:p>
      <w:r>
        <w:rPr>
          <w:rFonts w:ascii="Courier New" w:hAnsi="Courier New"/>
          <w:color w:val="555555"/>
          <w:sz w:val="20"/>
        </w:rPr>
        <w:t>[30]</w:t>
      </w:r>
    </w:p>
    <w:p>
      <w:r>
        <w:rPr>
          <w:rFonts w:ascii="Gentium Plus" w:hAnsi="Gentium Plus"/>
          <w:sz w:val="24"/>
        </w:rPr>
        <w:t>ματι. καὶ ὁ μὲν ἀξιοῖ καταφρονεῖν τῶν δεινῶν, σὺ δὲ μηδὲ φρονεῖν ὅλως, ἀπὸ σαυτοῦ μοι δοκεῖν ἀρξάμενος. Φέρε δὴ καὶ ἑτέρου κόσμον ὥσπερ ἵππου κατάμαθε. οἶμαι γάρ σε τῶν Δημοσθένους εἰ μή τι ἄλλο, ἀλλὰ τόν</w:t>
      </w:r>
    </w:p>
    <w:p>
      <w:r>
        <w:rPr>
          <w:rFonts w:ascii="Courier New" w:hAnsi="Courier New"/>
          <w:color w:val="555555"/>
          <w:sz w:val="20"/>
        </w:rPr>
        <w:t>[383]</w:t>
      </w:r>
    </w:p>
    <w:p>
      <w:r>
        <w:rPr>
          <w:rFonts w:ascii="Gentium Plus" w:hAnsi="Gentium Plus"/>
          <w:sz w:val="24"/>
        </w:rPr>
        <w:t>γε ὑπὲρ τῆς ἀναρρήσεως λόγον τὸν πολυύμνητον δὴ τοῦ‐ τον ἀνεγνωκέναι. ἐνταῦθα τοίνυν ἐστὶ τῷ Δημοσθένει, οὗ σὺ τοὔνομα θαυμάζεις μόνον, ὡς ἔοικεν, Ἐπεπείσμην δὲ ὑπὲρ ἐμαυτοῦ, τυχὸν μὲν ἀναισθητῶν, ὅμως δὲ ἐπεπείσμην</w:t>
      </w:r>
    </w:p>
    <w:p>
      <w:r>
        <w:rPr>
          <w:rFonts w:ascii="Courier New" w:hAnsi="Courier New"/>
          <w:color w:val="555555"/>
          <w:sz w:val="20"/>
        </w:rPr>
        <w:t>[5]</w:t>
      </w:r>
    </w:p>
    <w:p>
      <w:r>
        <w:rPr>
          <w:rFonts w:ascii="Gentium Plus" w:hAnsi="Gentium Plus"/>
          <w:sz w:val="24"/>
        </w:rPr>
        <w:t>—ὁρᾷς ὅπως ἐρεθίζει σε δὶς εἰπὼν ἐπεπείσμην—μήτε γράφοντα ἂν ἐμοῦ γράψαι βέλτιον μηδένα—ἐγὼ δὲ ὑπὲρ ὧν ἔγραψα μόνον καὶ ὧν ἐπὶ τοῦ παρόντος ἐδείκνυον, περὶ τούτων τι παρεφθεγξάμην, καὶ ταῦτα τοῖς φήνασι θεοῖς θαρρῶν· ὁ δὲ προστίθησι, μήτε πράττοντα πρᾶξαι</w:t>
      </w:r>
    </w:p>
    <w:p>
      <w:r>
        <w:rPr>
          <w:rFonts w:ascii="Courier New" w:hAnsi="Courier New"/>
          <w:color w:val="555555"/>
          <w:sz w:val="20"/>
        </w:rPr>
        <w:t>[10]</w:t>
      </w:r>
    </w:p>
    <w:p>
      <w:r>
        <w:rPr>
          <w:rFonts w:ascii="Gentium Plus" w:hAnsi="Gentium Plus"/>
          <w:sz w:val="24"/>
        </w:rPr>
        <w:t>μήτε πρεσβεύοντα πρεσβεῦσαι προθυμότερον μηδὲ δικαιό‐ τερον. διὰ ταῦτα ἐν ἅπασιν ἐμαυτὸν ἔταττον. ἀναγνωσθεί‐ σης τοίνυν τῆς ἐπιστολῆς, Εἰς ταῦτα, φησὶ, κατέστησε Φίλιππον τίς; οὐχ ὁ τῶν Ἀθηναίων δῆμος, ἀλλ’ ἡ ἐμὴ πολιτεία, Αἰσχίνη· ταύτην τὴν φωνὴν ἀφῆκεν ἐκεῖνος,</w:t>
      </w:r>
    </w:p>
    <w:p>
      <w:r>
        <w:rPr>
          <w:rFonts w:ascii="Courier New" w:hAnsi="Courier New"/>
          <w:color w:val="555555"/>
          <w:sz w:val="20"/>
        </w:rPr>
        <w:t>[15]</w:t>
      </w:r>
    </w:p>
    <w:p>
      <w:r>
        <w:rPr>
          <w:rFonts w:ascii="Gentium Plus" w:hAnsi="Gentium Plus"/>
          <w:sz w:val="24"/>
        </w:rPr>
        <w:t>πολλοὺς καὶ θρασεῖς τὰ πρὸ τούτων ἐπαιρόμενος τῇ πόλει λόγους· οὑτωσί πως, οὐ γὰρ ἀκριβῶς μέμνημαι τὰ ῥήματα. πολὺ δὲ ἔτι τούτων λαμπρότερον καί πως ἤδη τοῦ Περι‐ κλείου τύπου περὶ τὴν τοῦ λόγου τελευτὴν „Εἰ δ’ οἷος ἐγὼ παρ’ ὑμῖν κατὰ τὴν ἐμαυτοῦ τάξιν εἷς ἐν ἑκάστῃ τῶν</w:t>
      </w:r>
    </w:p>
    <w:p>
      <w:r>
        <w:rPr>
          <w:rFonts w:ascii="Courier New" w:hAnsi="Courier New"/>
          <w:color w:val="555555"/>
          <w:sz w:val="20"/>
        </w:rPr>
        <w:t>[20]</w:t>
      </w:r>
    </w:p>
    <w:p>
      <w:r>
        <w:rPr>
          <w:rFonts w:ascii="Gentium Plus" w:hAnsi="Gentium Plus"/>
          <w:sz w:val="24"/>
        </w:rPr>
        <w:t>Ἑλληνίδων πόλεων ἀνὴρ ἐγένετο, μᾶλλον δὲ εἰ ἕνα ἄνδρα</w:t>
      </w:r>
    </w:p>
    <w:p>
      <w:r>
        <w:rPr>
          <w:rFonts w:ascii="Courier New" w:hAnsi="Courier New"/>
          <w:color w:val="555555"/>
          <w:sz w:val="20"/>
        </w:rPr>
        <w:t>[25]</w:t>
      </w:r>
    </w:p>
    <w:p>
      <w:r>
        <w:rPr>
          <w:rFonts w:ascii="Gentium Plus" w:hAnsi="Gentium Plus"/>
          <w:sz w:val="24"/>
        </w:rPr>
        <w:t>ἀσφαλῶς ἐν εὐδαιμονίᾳ τὰς ἑαυτῶν ᾤκουν πατρίδας, τού‐ των τῶν τοσούτων καὶ τοιούτων ἀγαθῶν ὑμῖν καὶ τοῖς ἄλλοις Ἀθηναίοις ἔχοντες χάριν δι’ ἐμέ.“ καὶ ἴσως τινὲς τότε τῷ Δημοσθένει ταῦτα λέγοντι ἤχθοντο ἄνθρωποι μικροὶ καὶ δυστυχεῖς καὶ ἀπεκάλουν αὐτὸν ἀλαζόνα. ὁ δ’</w:t>
      </w:r>
    </w:p>
    <w:p>
      <w:r>
        <w:rPr>
          <w:rFonts w:ascii="Courier New" w:hAnsi="Courier New"/>
          <w:color w:val="555555"/>
          <w:sz w:val="20"/>
        </w:rPr>
        <w:t>[30]</w:t>
      </w:r>
    </w:p>
    <w:p>
      <w:r>
        <w:rPr>
          <w:rFonts w:ascii="Gentium Plus" w:hAnsi="Gentium Plus"/>
          <w:sz w:val="24"/>
        </w:rPr>
        <w:t>ἐπιὼν ἔδειξε χρόνος ὅτι οὐδὲν καθ’ ὑπερβολὴν ἐλέγετο, ἀλλὰ καὶ συμπάσῃ τῇ Ἑλλάδι ἱκανὴ φορὰ τοιοῦτος εἷς τις ἦν γενόμενος. οὐκοῦν οὐδ’ ἀμφισβητήσαις αὐτῷ πρω‐ τείων, οὐδὲ πρὸς οὓς ἐμοὶ νομίζεις ἀποχρῆν εἶναι τὸν λόγον. καί μοι πρὸς θεῶν ἀπόκριναι τοῦτο αὐτὸ, εἰ κατὰ τοὺς</w:t>
      </w:r>
    </w:p>
    <w:p>
      <w:r>
        <w:rPr>
          <w:rFonts w:ascii="Courier New" w:hAnsi="Courier New"/>
          <w:color w:val="555555"/>
          <w:sz w:val="20"/>
        </w:rPr>
        <w:t>[35]</w:t>
      </w:r>
    </w:p>
    <w:p>
      <w:r>
        <w:rPr>
          <w:rFonts w:ascii="Gentium Plus" w:hAnsi="Gentium Plus"/>
          <w:sz w:val="24"/>
        </w:rPr>
        <w:t>αὐτοὺς ἐγένου χρόνους ἐκείνῳ, πότερόν ποτε καὶ τῷ Δη‐ μοσθένει αὐτὰ ταῦτα ἂν ἐνεκάλεις, ἢ ἐκεῖνόν γ’ ἂν ἠφίεις</w:t>
      </w:r>
    </w:p>
    <w:p>
      <w:r>
        <w:rPr>
          <w:rFonts w:ascii="Courier New" w:hAnsi="Courier New"/>
          <w:color w:val="555555"/>
          <w:sz w:val="20"/>
        </w:rPr>
        <w:t>[384]</w:t>
      </w:r>
    </w:p>
    <w:p>
      <w:r>
        <w:rPr>
          <w:rFonts w:ascii="Gentium Plus" w:hAnsi="Gentium Plus"/>
          <w:sz w:val="24"/>
        </w:rPr>
        <w:t>αἰτίας; εἰ μὲν γὰρ κἀκείνῳ ταῦτ’ ὠνείδιζες, πόρρωθεν συκοφάντης εἶ, εἰ δ’ ἐκεῖνόν γ’ ἂν ἀφῆκας, τοῖς αὐτοῖς ἐμὲ συκοφαντεῖς. δοκεῖ δέ μοι καὶ τὸ ἐπίγραμμα οὐκ ἔξω τῆς Δημοσθένους γνώμης ἔχειν τὴν ἐπιγραφὴν, ὃ νῦν</w:t>
      </w:r>
    </w:p>
    <w:p>
      <w:r>
        <w:rPr>
          <w:rFonts w:ascii="Courier New" w:hAnsi="Courier New"/>
          <w:color w:val="555555"/>
          <w:sz w:val="20"/>
        </w:rPr>
        <w:t>[5]</w:t>
      </w:r>
    </w:p>
    <w:p>
      <w:r>
        <w:rPr>
          <w:rFonts w:ascii="Gentium Plus" w:hAnsi="Gentium Plus"/>
          <w:sz w:val="24"/>
        </w:rPr>
        <w:t>ἀναγιγνώσκομεν ἐν Κεραμεικῷ. ἐμοὶ μὲν οὖν ἐξήρκει, ἐπειδή γε καὶ ῥητόρων ἐμνήσθην, τάττοις γὰρ ἄν που καὶ ἡμᾶς ἐνταῦθα χοροῦ· οὐ μὴν ἀλλ’ ὑπέρ γε τῆς ἀληθείας διὰ πάντων ἐθέλω τὸν λόγον ἐξακριβῶσαι, ὅπως καὶ γνῷς οἷος ὢν ἐμὲ νουθετεῖς, τῆς παροιμίας σοι λεγούσης</w:t>
      </w:r>
    </w:p>
    <w:p>
      <w:r>
        <w:rPr>
          <w:rFonts w:ascii="Courier New" w:hAnsi="Courier New"/>
          <w:color w:val="555555"/>
          <w:sz w:val="20"/>
        </w:rPr>
        <w:t>[10]</w:t>
      </w:r>
    </w:p>
    <w:p>
      <w:r>
        <w:rPr>
          <w:rFonts w:ascii="Gentium Plus" w:hAnsi="Gentium Plus"/>
          <w:sz w:val="24"/>
        </w:rPr>
        <w:t>αἰπολεῖν. Σκόπει δὴ καὶ ἑτέραν ἀπολογίαν ἀνδρὸς σοφοῦ, ὃς τοσοῦτον ἀπέχει τοῦ κομπάζειν ὥστε καὶ τοὺς σοφιστὰς ἤλεγχε περιιὼν ὡς μάτην θρασυνομένους. λέγει τοίνυν τοῖς Ἀθηναίοις ἀπειλῶν ὡς, ἐὰν αὐτὸν ἀποκτείνωσιν, ἕτερον</w:t>
      </w:r>
    </w:p>
    <w:p>
      <w:r>
        <w:rPr>
          <w:rFonts w:ascii="Courier New" w:hAnsi="Courier New"/>
          <w:color w:val="555555"/>
          <w:sz w:val="20"/>
        </w:rPr>
        <w:t>[15]</w:t>
      </w:r>
    </w:p>
    <w:p>
      <w:r>
        <w:rPr>
          <w:rFonts w:ascii="Gentium Plus" w:hAnsi="Gentium Plus"/>
          <w:sz w:val="24"/>
        </w:rPr>
        <w:t>τοιοῦτον οὐχ εὑρήσουσι. καὶ ταῦτα εἰς ἀξιόχρεων ἀναφέρει τὸν θεὸν τὸν ἐν Δελφοῖς. καὶ ἐγὼ οἶμαι, φησὶν, οὐδέν πω ὑμῖν μεῖζον ἀγαθὸν γενέσθαι ἐν τῇ πόλει ἢ τὴν ἐμὴν τῷ θεῷ ὑπηρεσίαν. τοιαῦτ’ ἄττα ἐστὶν ἐν ἀπολογίᾳ Σωκρά‐ τους. καὶ γάρ τοι καὶ ἑάλω διὰ ταῦτα, φαίης ἄν. καὶ</w:t>
      </w:r>
    </w:p>
    <w:p>
      <w:r>
        <w:rPr>
          <w:rFonts w:ascii="Courier New" w:hAnsi="Courier New"/>
          <w:color w:val="555555"/>
          <w:sz w:val="20"/>
        </w:rPr>
        <w:t>[20]</w:t>
      </w:r>
    </w:p>
    <w:p>
      <w:r>
        <w:rPr>
          <w:rFonts w:ascii="Gentium Plus" w:hAnsi="Gentium Plus"/>
          <w:sz w:val="24"/>
        </w:rPr>
        <w:t>μετέγνωσάν γε οἱ καταγνόντες, φαῖεν ἂν οἵ γε ἀπ’ ἐκείνων. νὴ Δί’ ἀλλ’ οὐκ εἶπε τούτους τοὺς λόγους Σωκράτης αὐτός. ἔστω τοῦτο. ἀλλ’ εἰ τὰ μάλιστα αὐτὸς μὲν μὴ εἶπεν, ἕτερος δὲ ὁμότιμος εἴρηκεν ὡς ἐκείνῳ προσήκοντας, εἰς ταυτὸν ἀφικνεῖται. φημὶ δ’ ἐγὼ καὶ διὰ βίου Σω‐</w:t>
      </w:r>
    </w:p>
    <w:p>
      <w:r>
        <w:rPr>
          <w:rFonts w:ascii="Courier New" w:hAnsi="Courier New"/>
          <w:color w:val="555555"/>
          <w:sz w:val="20"/>
        </w:rPr>
        <w:t>[25]</w:t>
      </w:r>
    </w:p>
    <w:p>
      <w:r>
        <w:rPr>
          <w:rFonts w:ascii="Gentium Plus" w:hAnsi="Gentium Plus"/>
          <w:sz w:val="24"/>
        </w:rPr>
        <w:t>κράτη μεγαλαυχεῖσθαι, καὶ εἰ τοὺς πολλοὺς λέληθεν. ἢ τί νομίζεις εἶναι τὴν πολλὴν εἰρωνείαν αὐτοῦ; ἐγὼ μὲν ἡγοῦμαι ὅτι τοῖς πολλοῖς ἐκεῖνος ὥσπερ παισὶ διελέγετο, ὡς ἀληθῶς προσπαίζων τε καὶ ὡς εὐηθικοῖς οὕτω προσ‐ φερόμενος. οὐκοῦν ὅτε σπουδῇ μὲν οὐκ ἐθαύμαζεν, οὐτ’</w:t>
      </w:r>
    </w:p>
    <w:p>
      <w:r>
        <w:rPr>
          <w:rFonts w:ascii="Courier New" w:hAnsi="Courier New"/>
          <w:color w:val="555555"/>
          <w:sz w:val="20"/>
        </w:rPr>
        <w:t>[30]</w:t>
      </w:r>
    </w:p>
    <w:p>
      <w:r>
        <w:rPr>
          <w:rFonts w:ascii="Gentium Plus" w:hAnsi="Gentium Plus"/>
          <w:sz w:val="24"/>
        </w:rPr>
        <w:t>ἔφασκεν, οὐδ’ αὖ διενοεῖτο περὶ ἑαυτοῦ ὡς τῷ ὄντι οὐ‐ δενὸς ἀξίου, φαίνεται δ’ ὅμως τοῖς ῥήμασι τούτοις χρώ‐ μενος, ἄλλο τι ἢ περιλείπεται ὡς οὐδενὸς ἀξίων ὄντων πρὸς ἑαυτὸν φαίη γ’ ἄν τις οὑτωσὶ συμβαίνειν; καὶ δὴ τὸν μὲν Σωκράτη, εἰ βούλει, παρίημι, τὸν δὲ Ἰφικράτη</w:t>
      </w:r>
    </w:p>
    <w:p>
      <w:r>
        <w:rPr>
          <w:rFonts w:ascii="Courier New" w:hAnsi="Courier New"/>
          <w:color w:val="555555"/>
          <w:sz w:val="20"/>
        </w:rPr>
        <w:t>[35]</w:t>
      </w:r>
    </w:p>
    <w:p>
      <w:r>
        <w:rPr>
          <w:rFonts w:ascii="Gentium Plus" w:hAnsi="Gentium Plus"/>
          <w:sz w:val="24"/>
        </w:rPr>
        <w:t>σκόπει, ἄνδρα οὐ μεθόριον ῥήτορος καὶ στρατηγοῦ, ἀλλ’</w:t>
      </w:r>
    </w:p>
    <w:p>
      <w:r>
        <w:rPr>
          <w:rFonts w:ascii="Courier New" w:hAnsi="Courier New"/>
          <w:color w:val="555555"/>
          <w:sz w:val="20"/>
        </w:rPr>
        <w:t>[385]</w:t>
      </w:r>
    </w:p>
    <w:p>
      <w:r>
        <w:rPr>
          <w:rFonts w:ascii="Gentium Plus" w:hAnsi="Gentium Plus"/>
          <w:sz w:val="24"/>
        </w:rPr>
        <w:t>βούλει, Λυσίου τὸν λόγον εἶναι, τίθει δ’ Ἰφικράτους, εἰ τοῦτο αἱρεῖ. ἔστι τοίνυν οὐδὲν οὕτω τοῦ παντὸς ἀγῶνος ἐπιφανὲς ὡς τὸ φρόνημα, ὃ δὴ καὶ ποιεῖ κρείττω Λυσίου τῶν πολλῶν εἶναι τὸν λόγον. λέγει γὰρ ἄλλα τε δὴ τοῖς</w:t>
      </w:r>
    </w:p>
    <w:p>
      <w:r>
        <w:rPr>
          <w:rFonts w:ascii="Courier New" w:hAnsi="Courier New"/>
          <w:color w:val="555555"/>
          <w:sz w:val="20"/>
        </w:rPr>
        <w:t>[5]</w:t>
      </w:r>
    </w:p>
    <w:p>
      <w:r>
        <w:rPr>
          <w:rFonts w:ascii="Gentium Plus" w:hAnsi="Gentium Plus"/>
          <w:sz w:val="24"/>
        </w:rPr>
        <w:t>Ἀθηναίοις, οὐ τῆς σῆς ψυχῆς, καὶ εἰ, φησὶν, ἑπτὰ ὑμῖν ἦσαν τοιοῦτοι στρατηγοὶ οἷος ἐγὼ, ἀοίκητος ἂν ἦν ἡ Λα‐ κεδαίμων. καὶ μνησθεὶς Ἁρμοδίου καὶ Ἀριστογείτονος, οὓς Ἀθηναῖοι πρώπους ἁπάντων τῶν εὐεργετῶν ἦγον, ἢ παρα‐ λαβεῖν ἂν αὐτούς φησιν, ἢ ὑπ’ ἐκείνων παρακληθῆναι,</w:t>
      </w:r>
    </w:p>
    <w:p>
      <w:r>
        <w:rPr>
          <w:rFonts w:ascii="Courier New" w:hAnsi="Courier New"/>
          <w:color w:val="555555"/>
          <w:sz w:val="20"/>
        </w:rPr>
        <w:t>[10]</w:t>
      </w:r>
    </w:p>
    <w:p>
      <w:r>
        <w:rPr>
          <w:rFonts w:ascii="Gentium Plus" w:hAnsi="Gentium Plus"/>
          <w:sz w:val="24"/>
        </w:rPr>
        <w:t>εἰ κατ’ ἐκείνους ἐγένετο. καὶ ὑμεῖς μὲν, φησὶν, οἴεσθε, ὦ ἄνδρες Ἀθηναῖοι, παρ’ ὑμῶν ταῦτά μοι γράμματα καὶ τὴν στήλην εἶναί τι σεμνὸν, ἐμοὶ δὲ στήλη οὐρανομήκης ἕστηκεν ἐν τῇ Πελοποννήσῳ μαρτυροῦσα τὴν ἀρετήν. εἰς τοσοῦτον δὲ ἀφικνεῖται τῆς παρρησίας ὥστ’ ἀμφοτέροις</w:t>
      </w:r>
    </w:p>
    <w:p>
      <w:r>
        <w:rPr>
          <w:rFonts w:ascii="Courier New" w:hAnsi="Courier New"/>
          <w:color w:val="555555"/>
          <w:sz w:val="20"/>
        </w:rPr>
        <w:t>[15]</w:t>
      </w:r>
    </w:p>
    <w:p>
      <w:r>
        <w:rPr>
          <w:rFonts w:ascii="Gentium Plus" w:hAnsi="Gentium Plus"/>
          <w:sz w:val="24"/>
        </w:rPr>
        <w:t>ἑαυτὸν ἀντεξετάζει τοῖς στρατηγοῖς, καὶ τοῖς τῶν πολιτῶν καὶ τοῖς τῶν πολεμίων. καίτοι πρὸς θεῶν εἴ σε σύμβουλον τότε ὁ Ἰφικράτης παρεκαθίσατο μέλλων ἀπολογήσεσθαι, πότερον αὐτῷ συνεβούλευσας τοῦτον ἀπολογεῖσθαι τὸν τρόπον, ἢ πεσόντα εἰς γόνυ ἱκετεύειν τοὺς δικαστάς; ἆρ’</w:t>
      </w:r>
    </w:p>
    <w:p>
      <w:r>
        <w:rPr>
          <w:rFonts w:ascii="Courier New" w:hAnsi="Courier New"/>
          <w:color w:val="555555"/>
          <w:sz w:val="20"/>
        </w:rPr>
        <w:t>[20]</w:t>
      </w:r>
    </w:p>
    <w:p>
      <w:r>
        <w:rPr>
          <w:rFonts w:ascii="Gentium Plus" w:hAnsi="Gentium Plus"/>
          <w:sz w:val="24"/>
        </w:rPr>
        <w:t>οὖν περὶ μὲν τῆς δωρεᾶς ἀπολογούμενος παρρησίᾳ τινὶ χρώμενος φαίνεται, κινδυνεύων δ’ ὑπὲρ τῆς ψυχῆς ὑπ’ Ἀριστοφῶντος μετέθετο; ἀλλὰ κἀκεῖ τὴν φύσιν διεσώσατο. ἐρόμενος γὰρ τὸν Ἀριστοφῶντα, ὥς φασι, σὺ δ’ αὐτὸς εἰ κύριος ἦσθα τῶν νεῶν, πότερον προὔδωκας ἂν, ἢ οὔ;</w:t>
      </w:r>
    </w:p>
    <w:p>
      <w:r>
        <w:rPr>
          <w:rFonts w:ascii="Courier New" w:hAnsi="Courier New"/>
          <w:color w:val="555555"/>
          <w:sz w:val="20"/>
        </w:rPr>
        <w:t>[25]</w:t>
      </w:r>
    </w:p>
    <w:p>
      <w:r>
        <w:rPr>
          <w:rFonts w:ascii="Gentium Plus" w:hAnsi="Gentium Plus"/>
          <w:sz w:val="24"/>
        </w:rPr>
        <w:t>ἐπειδὴ ἀπέφησεν ὁ Ἀριστοφῶν, εἶτα σὺ μὲν οὐκ ἂν προὔ‐ δωκας ὢν Ἀριστοφῶν, Ἰφικράτης δὲ προὔδωκεν; ἔτι τοίνυν ἑνὸς ῥήματος τῶν ἐκείνου μνησθεὶς ἐπ’ ἄλλο τι τρέψομαι. λέγεται γὰρ ἐν Αἰγύπτῳ παρατάττων καὶ μελλούσης ἔσε‐ σθαι τῆς μάχης φάναι πρὸς τοὺς παρόντας ὅτι αὑτῷ τὰ</w:t>
      </w:r>
    </w:p>
    <w:p>
      <w:r>
        <w:rPr>
          <w:rFonts w:ascii="Courier New" w:hAnsi="Courier New"/>
          <w:color w:val="555555"/>
          <w:sz w:val="20"/>
        </w:rPr>
        <w:t>[30]</w:t>
      </w:r>
    </w:p>
    <w:p>
      <w:r>
        <w:rPr>
          <w:rFonts w:ascii="Gentium Plus" w:hAnsi="Gentium Plus"/>
          <w:sz w:val="24"/>
        </w:rPr>
        <w:t>μὲν ἄλλα ἐπιεικῶς ὑπάρχοι πάντα, ἓν δὲ ἀπείη τὸ μέγιστον. ἐρομένου δέ τινος τί τοῦτο λέγοι, Ὅτι, ἔφη, τὸ τοῦ Ἰφι‐ κράτους ὄνομα οὐκ ἴσασιν οἱ πολέμιοι, ὃ πρὸς τοὺς ἐν τῇ Ἑλλάδι κινδύνους μέγιστον εἶναι φάρμακον αὑτῷ. ἀκούω δὲ καὶ τὴν Ἐπαμεινώνδα πρὸς Θηβαίους ἀπολογίαν ἔτι</w:t>
      </w:r>
    </w:p>
    <w:p>
      <w:r>
        <w:rPr>
          <w:rFonts w:ascii="Courier New" w:hAnsi="Courier New"/>
          <w:color w:val="555555"/>
          <w:sz w:val="20"/>
        </w:rPr>
        <w:t>[35]</w:t>
      </w:r>
    </w:p>
    <w:p>
      <w:r>
        <w:rPr>
          <w:rFonts w:ascii="Gentium Plus" w:hAnsi="Gentium Plus"/>
          <w:sz w:val="24"/>
        </w:rPr>
        <w:t>ὑπὲρ τὴν τοῦ Ἰφικράτους γενέσθαι· καὶ τί ταῦτα θαυ‐ μάζοι τις ἄν; Ἀλλ’ ἐμὲ πρώην ἀνὴρ ἑταῖρος, ὃς οὑτωσὶ καθῆστο</w:t>
      </w:r>
    </w:p>
    <w:p>
      <w:r>
        <w:rPr>
          <w:rFonts w:ascii="Courier New" w:hAnsi="Courier New"/>
          <w:color w:val="555555"/>
          <w:sz w:val="20"/>
        </w:rPr>
        <w:t>[386]</w:t>
      </w:r>
    </w:p>
    <w:p>
      <w:r>
        <w:rPr>
          <w:rFonts w:ascii="Gentium Plus" w:hAnsi="Gentium Plus"/>
          <w:sz w:val="24"/>
        </w:rPr>
        <w:t>μάλα πλησίον, ζωγράφου τι ἐπίγραμμα ἐξεδίδασκε τοι‐ οῦτον Εἰ καὶ ἄπιστα κλύουσι λέγω τάδε, φημὶ γὰρ ἤδη τέχνης εὑρῆσθαι τέρματα τῆσδε σαφῆ</w:t>
      </w:r>
    </w:p>
    <w:p>
      <w:r>
        <w:rPr>
          <w:rFonts w:ascii="Courier New" w:hAnsi="Courier New"/>
          <w:color w:val="555555"/>
          <w:sz w:val="20"/>
        </w:rPr>
        <w:t>[5]</w:t>
      </w:r>
    </w:p>
    <w:p>
      <w:r>
        <w:rPr>
          <w:rFonts w:ascii="Gentium Plus" w:hAnsi="Gentium Plus"/>
          <w:sz w:val="24"/>
        </w:rPr>
        <w:t>χειρὸς ὑφ’ ἡμετέρης, ἀνυπέρβλητος δὲ πέπηγεν οὖρος. ἀμώμητον δ’ οὐδὲν ἔγεντο βροτοῖς. εἴτ’ ὦ πρὸς τοῦ Διὸς τὸν μὲν δεῖνα τὸν γραφέα ἠξίους τοσαύτας ὑπερβολὰς περὶ αὑτοῦ λέγειν καὶ παρρησιάζεσθαι, ᾧ καὶ σιγῇ τὸ αὑτοῦ περαίνειν ἐκ τῆς τέχνης ἦν, ἄνθρω‐</w:t>
      </w:r>
    </w:p>
    <w:p>
      <w:r>
        <w:rPr>
          <w:rFonts w:ascii="Courier New" w:hAnsi="Courier New"/>
          <w:color w:val="555555"/>
          <w:sz w:val="20"/>
        </w:rPr>
        <w:t>[10]</w:t>
      </w:r>
    </w:p>
    <w:p>
      <w:r>
        <w:rPr>
          <w:rFonts w:ascii="Gentium Plus" w:hAnsi="Gentium Plus"/>
          <w:sz w:val="24"/>
        </w:rPr>
        <w:t>πον δὲ ἐν ὀλίγοις ἐξεταζόμενον, οὐδὲν γὰρ ἄλλο λέγω τὰ νῦν περὶ τῶν ἐμαυτοῦ λόγων, καὶ ὁσονοῦν παραφθέγξα‐ σθαι θαυμαστόν τί σοι καὶ δεινὸν κατεφάνη; ἄκουε δὴ καὶ ἑτέρου ζωγράφου, ὡς μὲν σὺ φαίης ἂν, ἀλαζονευο‐ μένου, ὡς δὲ οἱ ταῦτα δεινοὶ λέγουσιν, οὐ μεῖζον ἢ</w:t>
      </w:r>
    </w:p>
    <w:p>
      <w:r>
        <w:rPr>
          <w:rFonts w:ascii="Courier New" w:hAnsi="Courier New"/>
          <w:color w:val="555555"/>
          <w:sz w:val="20"/>
        </w:rPr>
        <w:t>[15]</w:t>
      </w:r>
    </w:p>
    <w:p>
      <w:r>
        <w:rPr>
          <w:rFonts w:ascii="Gentium Plus" w:hAnsi="Gentium Plus"/>
          <w:sz w:val="24"/>
        </w:rPr>
        <w:t>προσῆκον φρονήσαντος. λέγει δὲ τί; Ἡράκλεια πατρίς· Ζεῦξις δ’ ὄνομ’· εἰ δέ τις ἀνδρῶν ἡμετέρης τέχνης πείρατά φησιν ἔχειν, δείξας νικάτω· δοκῶ δὲ, φησὶν, ἡμᾶς οὐχὶ τὰ δεύτερ’ ἔχειν. καὶ τοῦτο</w:t>
      </w:r>
    </w:p>
    <w:p>
      <w:r>
        <w:rPr>
          <w:rFonts w:ascii="Courier New" w:hAnsi="Courier New"/>
          <w:color w:val="555555"/>
          <w:sz w:val="20"/>
        </w:rPr>
        <w:t>[20]</w:t>
      </w:r>
    </w:p>
    <w:p>
      <w:r>
        <w:rPr>
          <w:rFonts w:ascii="Gentium Plus" w:hAnsi="Gentium Plus"/>
          <w:sz w:val="24"/>
        </w:rPr>
        <w:t>τὸ ἐπίγραμμα οὔτ’ ἐκεῖνος ἀπώκνησεν ὡς θρασὺ οὔτε τις αὐτῷ τῶν ἑταίρων ἀπαλεῖψαι συνεβούλευσεν, ἐπειδή γε ἐποίησεν. οἷον δ’ αὖ καὶ τόδε ἔρεξε καὶ ἔτλη ὁ ὑβριστὴς ἐκεῖνος ἐγγράψαι. ποιήσας γὰρ αὖ τὴν τῆς Ἑλένης εἰκόνα προσπαρέγραψε τὰ τοῦ Ὁμήρου ἔπη</w:t>
      </w:r>
    </w:p>
    <w:p>
      <w:r>
        <w:rPr>
          <w:rFonts w:ascii="Courier New" w:hAnsi="Courier New"/>
          <w:color w:val="555555"/>
          <w:sz w:val="20"/>
        </w:rPr>
        <w:t>[25]</w:t>
      </w:r>
    </w:p>
    <w:p>
      <w:r>
        <w:rPr>
          <w:rFonts w:ascii="Gentium Plus" w:hAnsi="Gentium Plus"/>
          <w:sz w:val="24"/>
        </w:rPr>
        <w:t>Οὐ νέμεσις Τρῶας καὶ ἐϋκνήμιδας Ἀχαιοὺς τοιῇδ’ ἀμφὶ γυναικὶ πολὺν χρόνον ἄλγεα πάσχειν, ὥσπερ τὸ αὐτὸ ποιοῦν εἰκόνα τε Ἑλένης ποιῆσαι καὶ τὸν Δία Ἑλένην αὐτὴν γεννῆσαι. Καὶ δή σοι τοὺς μὲν ζωγράφους ἐῶ χαίρειν· ἀλλ’</w:t>
      </w:r>
    </w:p>
    <w:p>
      <w:r>
        <w:rPr>
          <w:rFonts w:ascii="Courier New" w:hAnsi="Courier New"/>
          <w:color w:val="555555"/>
          <w:sz w:val="20"/>
        </w:rPr>
        <w:t>[30]</w:t>
      </w:r>
    </w:p>
    <w:p>
      <w:r>
        <w:rPr>
          <w:rFonts w:ascii="Gentium Plus" w:hAnsi="Gentium Plus"/>
          <w:sz w:val="24"/>
        </w:rPr>
        <w:t>ἔγωγε κωμῳδιοποιοῦ τινος ἤκουσα σεμνολογουμένου θαυ‐ μαστὰ οἷα. καίτοι ἐάν τις ἔρηται τοὺς τῆς κωμῳδίας ποιητὰς ἐφ’ ὅτῳ μέγα φρονοῦσι, φαῖεν ἂν, οἶμαι, ὅτι γέλωτα κινοῦσιν, ὥσπερ καὶ αὐτῶν τις ὡμολόγηκεν οὐδενὸς ἐρωτῶντος. ἀλλ’ ὅμως καὶ οὗτοι χωρὶς ἀξιοῦσιν εἶναι τά</w:t>
      </w:r>
    </w:p>
    <w:p>
      <w:r>
        <w:rPr>
          <w:rFonts w:ascii="Courier New" w:hAnsi="Courier New"/>
          <w:color w:val="555555"/>
          <w:sz w:val="20"/>
        </w:rPr>
        <w:t>[35]</w:t>
      </w:r>
    </w:p>
    <w:p>
      <w:r>
        <w:rPr>
          <w:rFonts w:ascii="Gentium Plus" w:hAnsi="Gentium Plus"/>
          <w:sz w:val="24"/>
        </w:rPr>
        <w:t>τε τῶν ἀστείων σκώμματα καὶ τὰ τῶν πολλῶν· καί τις αὐτῶν ἐν ἀρχῇ τοῦ δράματος μεγαλαυχούμενος ὡς προφή‐ της προαγορεύει τοιάδε</w:t>
      </w:r>
    </w:p>
    <w:p>
      <w:r>
        <w:rPr>
          <w:rFonts w:ascii="Courier New" w:hAnsi="Courier New"/>
          <w:color w:val="555555"/>
          <w:sz w:val="20"/>
        </w:rPr>
        <w:t>[387]</w:t>
      </w:r>
    </w:p>
    <w:p>
      <w:r>
        <w:rPr>
          <w:rFonts w:ascii="Gentium Plus" w:hAnsi="Gentium Plus"/>
          <w:sz w:val="24"/>
        </w:rPr>
        <w:t>ὥσπερ ἐν ἐκείνῃ τῇ ἡμέρᾳ μέλλων ἅπαντας σοφούς τε καὶ σπουδαίους ποιήσειν. διδάξας δὲ τοὺς Χείρωνας προσπαρα‐ γράφει πάλιν αὖ μάλα ὑπερηφάνως ἐπὶ τελευτῆς „Ταῦτα δυοῖν ἐν ἐτοῖν ἡμῖν μόλις ἐξεπονήθη“, τοῖς δ’ ἄλλοις ἐν</w:t>
      </w:r>
    </w:p>
    <w:p>
      <w:r>
        <w:rPr>
          <w:rFonts w:ascii="Courier New" w:hAnsi="Courier New"/>
          <w:color w:val="555555"/>
          <w:sz w:val="20"/>
        </w:rPr>
        <w:t>[5]</w:t>
      </w:r>
    </w:p>
    <w:p>
      <w:r>
        <w:rPr>
          <w:rFonts w:ascii="Gentium Plus" w:hAnsi="Gentium Plus"/>
          <w:sz w:val="24"/>
        </w:rPr>
        <w:t>ἅπαντι βίῳ προτιθέναι φησὶ ποιηταῖς μιμεῖσθαι, δηλον‐ ότι ὡς οὐδένα ἐφιξόμενον. ἕτερος δ’ αὐτῶν Ἡρακλέους ὀργήν τιν’ ἔχων φησὶ μεγίστοις ἐπιχειρεῖν· καὶ πάλιν προελθὼν ἀκόλουθον τούτῳ ῥῆμα ἐπιτίθησι Τοιόνδ’ εὑρόντες ἀλεξίκακον τῆς χώρας τῆσδε καθαρτήν.</w:t>
      </w:r>
    </w:p>
    <w:p>
      <w:r>
        <w:rPr>
          <w:rFonts w:ascii="Courier New" w:hAnsi="Courier New"/>
          <w:color w:val="555555"/>
          <w:sz w:val="20"/>
        </w:rPr>
        <w:t>[10]</w:t>
      </w:r>
    </w:p>
    <w:p>
      <w:r>
        <w:rPr>
          <w:rFonts w:ascii="Gentium Plus" w:hAnsi="Gentium Plus"/>
          <w:sz w:val="24"/>
        </w:rPr>
        <w:t>οὔκουν δεινὸν, ὦ γῆ καὶ θεοὶ, Ἀριστοφάνη μὲν τὰ ἑαυτοῦ σκώμματα τοῖς Ἡρακλέους ἔργοις ἐπιχειρεῖν ἀπεικάζειν, τοὺς δὲ τῶν σπουδαίων, ὃ κἂν αὐτὸς ἐκεῖνος δοίη, λόγων ποιητὰς τοὺς ἑαυτῶν λόγους τοῖς ἑτέρων ἀξιοῦν παραβα‐ λεῖν ὑβριστικόν τι δοκεῖν εἶναι σοὶ κριτῇ; κἀκεῖνος μὲν</w:t>
      </w:r>
    </w:p>
    <w:p>
      <w:r>
        <w:rPr>
          <w:rFonts w:ascii="Courier New" w:hAnsi="Courier New"/>
          <w:color w:val="555555"/>
          <w:sz w:val="20"/>
        </w:rPr>
        <w:t>[15]</w:t>
      </w:r>
    </w:p>
    <w:p>
      <w:r>
        <w:rPr>
          <w:rFonts w:ascii="Gentium Plus" w:hAnsi="Gentium Plus"/>
          <w:sz w:val="24"/>
        </w:rPr>
        <w:t>κωμῳδίαν τινὰ τῶν αὑτοῦ σεμνύνων ἑτέρωθι, Σπένδων πόλλ’ ἐπὶ πολλοῖς ὄμνυσιν τὸν Διόνυσον μὴ πώποτ’ ἀμείνον’ ἔπη τούτων κωμῳδικὰ μηδέν’ ἀκοῦσαι. σὺ δὲ τὸν τῇ θεῷ καὶ σὺν τῇ θεῷ λόγον ποιηθέντα οὐδ’ ἀνωμότως συνεχώρησας ἐπαινέσαι, καὶ ταῦτα ἀπὸ στόμα‐</w:t>
      </w:r>
    </w:p>
    <w:p>
      <w:r>
        <w:rPr>
          <w:rFonts w:ascii="Courier New" w:hAnsi="Courier New"/>
          <w:color w:val="555555"/>
          <w:sz w:val="20"/>
        </w:rPr>
        <w:t>[20]</w:t>
      </w:r>
    </w:p>
    <w:p>
      <w:r>
        <w:rPr>
          <w:rFonts w:ascii="Gentium Plus" w:hAnsi="Gentium Plus"/>
          <w:sz w:val="24"/>
        </w:rPr>
        <w:t>τος μόνον. καὶ σιωπῶ τοὺς ἑτέρους· ἀλλ’ ἵν’ ἐπ’ αὐτο‐ φώρῳ λάβῃς σεαυτὸν ὑβριστὴν ὄντα καὶ συκοφάντην καὶ περίεργον, ἐξέτασον τίς ἦν ὁ τὸν αὑτοῦ λόγον οὕτως</w:t>
      </w:r>
    </w:p>
    <w:p>
      <w:r>
        <w:rPr>
          <w:rFonts w:ascii="Courier New" w:hAnsi="Courier New"/>
          <w:color w:val="555555"/>
          <w:sz w:val="20"/>
        </w:rPr>
        <w:t>[25]</w:t>
      </w:r>
    </w:p>
    <w:p>
      <w:r>
        <w:rPr>
          <w:rFonts w:ascii="Gentium Plus" w:hAnsi="Gentium Plus"/>
          <w:sz w:val="24"/>
        </w:rPr>
        <w:t>ματος, τοῦτο μὲν ἀρχόμενος τοῦ προοιμίου ὑπισχνούμενος ἀξίως ἐρεῖν καὶ τοῦ πράγματος καὶ τοῦ χρόνου τοῦ δια‐ τριφθέντος αὐτῷ περὶ τὸν λόγον, καὶ πρός γ’ ἔτι προστι‐ θεὶς ὅτι καὶ παντὸς ὃν τυγχάνει βεβιωκώς· τοῦτο δ’ ἐν τοῖς τελευταίοις ὥσπερ εἰς ἀγῶνα καὶ ἅμιλλαν ἅπαντας</w:t>
      </w:r>
    </w:p>
    <w:p>
      <w:r>
        <w:rPr>
          <w:rFonts w:ascii="Courier New" w:hAnsi="Courier New"/>
          <w:color w:val="555555"/>
          <w:sz w:val="20"/>
        </w:rPr>
        <w:t>[30]</w:t>
      </w:r>
    </w:p>
    <w:p>
      <w:r>
        <w:rPr>
          <w:rFonts w:ascii="Gentium Plus" w:hAnsi="Gentium Plus"/>
          <w:sz w:val="24"/>
        </w:rPr>
        <w:t>προκαλούμενος, ὡς οὐδένα ἂν οὐδ’ ἐγγὺς ἐλθόντα. καίτοι τί φήσεις; πότερα ἐκείνῳ μεῖζον ἐπὶ τοῖς αὑτοῦ προσῆκον φρονεῖν, ἢ ’κείνῳ μὲν ἐξεῖναι καὶ μεῖζον τοῦ δέοντος, ἐμοὶ δὲ μηδ’ ὅσον ἄξιον; κἀκείνῳ μὲν εἰς αὐτοὺς τοὺς λόγους ἐγγράφειν ἃ φρονεῖ περὶ αὐτῶν, ἐμοὶ δὲ μηδ’ ὅσον λόγου</w:t>
      </w:r>
    </w:p>
    <w:p>
      <w:r>
        <w:rPr>
          <w:rFonts w:ascii="Courier New" w:hAnsi="Courier New"/>
          <w:color w:val="555555"/>
          <w:sz w:val="20"/>
        </w:rPr>
        <w:t>[35]</w:t>
      </w:r>
    </w:p>
    <w:p>
      <w:r>
        <w:rPr>
          <w:rFonts w:ascii="Gentium Plus" w:hAnsi="Gentium Plus"/>
          <w:sz w:val="24"/>
        </w:rPr>
        <w:t>ἔξω παραφθέγξασθαι; καὶ κωμῳδοῖς μὲν καὶ τραγῳδοῖς</w:t>
      </w:r>
    </w:p>
    <w:p>
      <w:r>
        <w:rPr>
          <w:rFonts w:ascii="Courier New" w:hAnsi="Courier New"/>
          <w:color w:val="555555"/>
          <w:sz w:val="20"/>
        </w:rPr>
        <w:t>[388]</w:t>
      </w:r>
    </w:p>
    <w:p>
      <w:r>
        <w:rPr>
          <w:rFonts w:ascii="Gentium Plus" w:hAnsi="Gentium Plus"/>
          <w:sz w:val="24"/>
        </w:rPr>
        <w:t>καὶ τοῖς ἀναγκαίοις τούτοις ἀγωνισταῖς ἴδοι τις ἂν καὶ τοὺς ἀγωνοθέτας καὶ τοὺς θεατὰς ἐπιχωροῦντας μικρόν τι περὶ αὑτῶν παραβῆναι, καὶ πολλάκις ἀφελόντες τὸ προσωπεῖον μεταξὺ τῆς Μούσης ἣν ὑποκρίνονται δημηγο‐</w:t>
      </w:r>
    </w:p>
    <w:p>
      <w:r>
        <w:rPr>
          <w:rFonts w:ascii="Courier New" w:hAnsi="Courier New"/>
          <w:color w:val="555555"/>
          <w:sz w:val="20"/>
        </w:rPr>
        <w:t>[5]</w:t>
      </w:r>
    </w:p>
    <w:p>
      <w:r>
        <w:rPr>
          <w:rFonts w:ascii="Gentium Plus" w:hAnsi="Gentium Plus"/>
          <w:sz w:val="24"/>
        </w:rPr>
        <w:t>ροῦσι σεμνῶς· σὺ δ’ ἡμῖν οὐδὲ τοσοῦτον μετέδωκας ἀνα‐ πνεῦσαι, καὶ ταῦτα ὢν οὐδεὶς, ἀλλ’ ἀγαπᾶν σοι προσῆκον, εἰ καὶ ἐν οἰκέτου τάξει παρῆσθα τοῖς γιγνομένοις. Τί καὶ φήσεις πρὸς θεῶν εἴ τις ἔροιτό σε; ἐπαχθῆ νὴ Δί’ αὐτὰ εἶναι καὶ φορτικά; οὐκοῦν εἰ μὲν τοῖς πολ‐</w:t>
      </w:r>
    </w:p>
    <w:p>
      <w:r>
        <w:rPr>
          <w:rFonts w:ascii="Courier New" w:hAnsi="Courier New"/>
          <w:color w:val="555555"/>
          <w:sz w:val="20"/>
        </w:rPr>
        <w:t>[10]</w:t>
      </w:r>
    </w:p>
    <w:p>
      <w:r>
        <w:rPr>
          <w:rFonts w:ascii="Gentium Plus" w:hAnsi="Gentium Plus"/>
          <w:sz w:val="24"/>
        </w:rPr>
        <w:t>λοῖς, τί οὐχ οὗτοι δυσχεραίνουσιν; εἰ δὲ σοὶ, τί κατα‐ φεύγεις ἐπὶ τοὺς πολλούς; οἱ γὰρ πολλοὶ οὗτοι σχεδόν τι εἷς τις ἀναφαίνεται, βάσκανος καὶ οὗτος, εἰ δὲ μὴ, ψυ‐ χρός γε. καὶ μὴν εἰ μὲν καὶ αὐτὸς ἐπῄνεις τὸν λόγον, κατὰ νοῦν ἦν σοι τὰ λεχθέντα. οὐ γὰρ δή που σαυτῷ μὲν</w:t>
      </w:r>
    </w:p>
    <w:p>
      <w:r>
        <w:rPr>
          <w:rFonts w:ascii="Courier New" w:hAnsi="Courier New"/>
          <w:color w:val="555555"/>
          <w:sz w:val="20"/>
        </w:rPr>
        <w:t>[15]</w:t>
      </w:r>
    </w:p>
    <w:p>
      <w:r>
        <w:rPr>
          <w:rFonts w:ascii="Gentium Plus" w:hAnsi="Gentium Plus"/>
          <w:sz w:val="24"/>
        </w:rPr>
        <w:t>ἠξίους μετεῖναι τῆς ἐπὶ τοῖς ἐμοῖς ἡδονῆς, ἐμὲ δ’ αὐτὸν</w:t>
      </w:r>
    </w:p>
    <w:p>
      <w:r>
        <w:rPr>
          <w:rFonts w:ascii="Courier New" w:hAnsi="Courier New"/>
          <w:color w:val="555555"/>
          <w:sz w:val="20"/>
        </w:rPr>
        <w:t>[20]</w:t>
      </w:r>
    </w:p>
    <w:p>
      <w:r>
        <w:rPr>
          <w:rFonts w:ascii="Gentium Plus" w:hAnsi="Gentium Plus"/>
          <w:sz w:val="24"/>
        </w:rPr>
        <w:t>σθῇς. οὐ γὰρ δή που σὺ μὲν ζημίαν ποιεῖ ἐμοῦ τοῖς ἐμαυτοῦ χαίροντος, ἐγὼ δ’ οὐ ποιήσομαι κέρδος, ἂν σὺ λυπῇ διὰ ταῦτα. ἀλλὰ μὴν εἴ γε ἀπεδέξω τὰ λεχθέντα, πῶς αἰτιᾷ νῦν περὶ ὧν τότ’ ἦσθα σύμψηφος, ἢ ποτέρου κατηγορεῖς ὅταν οὕτως ἔχῃς; φαίνει γὰρ οὐχ ἧττον σεαυτοῦ.</w:t>
      </w:r>
    </w:p>
    <w:p>
      <w:r>
        <w:rPr>
          <w:rFonts w:ascii="Courier New" w:hAnsi="Courier New"/>
          <w:color w:val="555555"/>
          <w:sz w:val="20"/>
        </w:rPr>
        <w:t>[25]</w:t>
      </w:r>
    </w:p>
    <w:p>
      <w:r>
        <w:rPr>
          <w:rFonts w:ascii="Gentium Plus" w:hAnsi="Gentium Plus"/>
          <w:sz w:val="24"/>
        </w:rPr>
        <w:t>οὐ τοίνυν μόνον κατ’ ἄνδρας ὅλως καὶ πρὸς τὴν ἀξίαν εὑρεθήσεται τὰ τοιαῦτα κρινόμενα, ἀλλὰ καὶ πρὸς τοὺς καιροὺς καὶ πρὸς τὴν τῆς προφάσεως ἀεὶ προσθήκην. οἷον εἴ τις ὕβρει καὶ ὑπερηφανίᾳ τοὺς τοιούτους λόγους προαι‐ ρεῖται, ἢ τοὺς πολλοὺς ἐξεπίτηδες ἀτιμάζων καὶ τοῦ μη‐</w:t>
      </w:r>
    </w:p>
    <w:p>
      <w:r>
        <w:rPr>
          <w:rFonts w:ascii="Courier New" w:hAnsi="Courier New"/>
          <w:color w:val="555555"/>
          <w:sz w:val="20"/>
        </w:rPr>
        <w:t>[30]</w:t>
      </w:r>
    </w:p>
    <w:p>
      <w:r>
        <w:rPr>
          <w:rFonts w:ascii="Gentium Plus" w:hAnsi="Gentium Plus"/>
          <w:sz w:val="24"/>
        </w:rPr>
        <w:t>δενὸς ἀξίους ἡγούμενος, ἢ καὶ ὅπερ ἀρτίως εἶπον, ἕνεκ’ οἰκείου τινὸς, οἵους ἐγώ τινας εἶδον ἤδη τὰς ὀφρῦς ἀνε‐ σπακότας καὶ βαδίζοντας ὥσπερ δεσπότας τῶν ἐντυγχα‐ νόντων, καὶ καταπεπλασμένους οὕτω τὸν βίον ὥστε πλήτ‐ τειν εὐθέως τοὺς ἀπαντῶντας, τοῖς μὲν τοιούτοις δίκαιον</w:t>
      </w:r>
    </w:p>
    <w:p>
      <w:r>
        <w:rPr>
          <w:rFonts w:ascii="Courier New" w:hAnsi="Courier New"/>
          <w:color w:val="555555"/>
          <w:sz w:val="20"/>
        </w:rPr>
        <w:t>[35]</w:t>
      </w:r>
    </w:p>
    <w:p>
      <w:r>
        <w:rPr>
          <w:rFonts w:ascii="Gentium Plus" w:hAnsi="Gentium Plus"/>
          <w:sz w:val="24"/>
        </w:rPr>
        <w:t>οἶμαι νεμεσᾶν καὶ νομίζειν τῆς Γοργείας κεφαλῆς ἀπογό‐ νους τινὰς εἶναι καὶ οὐ τὰ κάλλιστα ἀπολελαυκέναι τῶν λόγων οὓς προΐστανται. ὅστις δὲ τὸν μὲν ἄλλον βίον οὕτω</w:t>
      </w:r>
    </w:p>
    <w:p>
      <w:r>
        <w:rPr>
          <w:rFonts w:ascii="Courier New" w:hAnsi="Courier New"/>
          <w:color w:val="555555"/>
          <w:sz w:val="20"/>
        </w:rPr>
        <w:t>[389]</w:t>
      </w:r>
    </w:p>
    <w:p>
      <w:r>
        <w:rPr>
          <w:rFonts w:ascii="Gentium Plus" w:hAnsi="Gentium Plus"/>
          <w:sz w:val="24"/>
        </w:rPr>
        <w:t>μέτριον καὶ κοινὸν ᾕρηται, ὥστ’ ἀπ’ αὐτοῦ τούτου μά‐ λιστα γιγνώσκεσθαι καὶ τοῦτ’ εἶναι σύμβολον αὐτοῦ, εἰ μὴ καὶ νῦν ἔλαθόν τι μεῖζον εἰπὼν, καὶ δεῖ παραιτήσα‐ σθαι, ἡνίκ’ ἂν δὲ ὁ θεὸς κινήσῃ, τότε καὶ περὶ αὑτοῦ</w:t>
      </w:r>
    </w:p>
    <w:p>
      <w:r>
        <w:rPr>
          <w:rFonts w:ascii="Courier New" w:hAnsi="Courier New"/>
          <w:color w:val="555555"/>
          <w:sz w:val="20"/>
        </w:rPr>
        <w:t>[5]</w:t>
      </w:r>
    </w:p>
    <w:p>
      <w:r>
        <w:rPr>
          <w:rFonts w:ascii="Gentium Plus" w:hAnsi="Gentium Plus"/>
          <w:sz w:val="24"/>
        </w:rPr>
        <w:t>τι φθέγγεται, καὶ ταῦτα ἅττα ποτέ ἐστι, καὶ φθεγξάμε‐ νος παρ’ αὐτὸν τὸν ἀγῶνα καὶ τὸν καιρὸν, ἡνίκ’ οὐδενὸς ἄλλου μεμνῆσθαι πλὴν τῶν λόγων εἰκός ἐστιν, εἶτ’ ἀπηλ‐ λάγη, τί τούτῳ ταῦτ’ ὀνειδίξοι τις ἄν; σὺ δ’ ὦ πρὸς Διὸς τοσαύτην εἰπέ μοι σχολὴν ἦγες, ὥστ’ ἀφεὶς ἐκεῖνα τὰ</w:t>
      </w:r>
    </w:p>
    <w:p>
      <w:r>
        <w:rPr>
          <w:rFonts w:ascii="Courier New" w:hAnsi="Courier New"/>
          <w:color w:val="555555"/>
          <w:sz w:val="20"/>
        </w:rPr>
        <w:t>[10]</w:t>
      </w:r>
    </w:p>
    <w:p>
      <w:r>
        <w:rPr>
          <w:rFonts w:ascii="Gentium Plus" w:hAnsi="Gentium Plus"/>
          <w:sz w:val="24"/>
        </w:rPr>
        <w:t>φάσματα μικρὰ καὶ τοῦ μηδενὸς ἄξια ὥσπερ οἱ ὄρνιθες</w:t>
      </w:r>
    </w:p>
    <w:p>
      <w:r>
        <w:rPr>
          <w:rFonts w:ascii="Courier New" w:hAnsi="Courier New"/>
          <w:color w:val="555555"/>
          <w:sz w:val="20"/>
        </w:rPr>
        <w:t>[15]</w:t>
      </w:r>
    </w:p>
    <w:p>
      <w:r>
        <w:rPr>
          <w:rFonts w:ascii="Gentium Plus" w:hAnsi="Gentium Plus"/>
          <w:sz w:val="24"/>
        </w:rPr>
        <w:t>ἐπαινέσῃς ἀπολωλέναι. ὥστ’ ἄποινα ὀφείλεις μοι, καὶ εἰ τοῦτ’ αἰτιᾷ, δικαίως αἰτιᾷ. ἢ καὶ τὴν Πυθίαν αὐτὴν καὶ τοὺς χρησμολόγους, ὅταν αὐτοματίζωσιν, ἀκριβῶς ἐξετάζεις ἐπιτηρῶν καὶ σχῆμα καὶ βλέμμα, καὶ εἴ τί σοι δόξουσι λέγειν θρασύτερον, εἶτ’ αὐτοῖς ὕστερον ἐγκαλεῖς; ἄθλιε</w:t>
      </w:r>
    </w:p>
    <w:p>
      <w:r>
        <w:rPr>
          <w:rFonts w:ascii="Courier New" w:hAnsi="Courier New"/>
          <w:color w:val="555555"/>
          <w:sz w:val="20"/>
        </w:rPr>
        <w:t>[20]</w:t>
      </w:r>
    </w:p>
    <w:p>
      <w:r>
        <w:rPr>
          <w:rFonts w:ascii="Gentium Plus" w:hAnsi="Gentium Plus"/>
          <w:sz w:val="24"/>
        </w:rPr>
        <w:t>καὶ πόρρω θεῶν, ἅπαντα ταῦτα ἦν τοῦ καιροῦ; Ἀναμνήσω δέ σε καὶ Ξενοφῶντος, ὃς περὶ τοῦ Κύρου τοῦ μεγάλου διαλεγόμενος τὸν μὲν ἄλλον χρόνον εὐσταλῆ φησι καὶ κόσμιον αὐτὸν εἶναι καὶ ἥκιστα ἀλαζόνα, ἡνίκα δ’ εἰς τοὺς ἀγῶνας ἴοι καὶ ὑποθερμαίνοιτο, οὐδὲν μικρὸν</w:t>
      </w:r>
    </w:p>
    <w:p>
      <w:r>
        <w:rPr>
          <w:rFonts w:ascii="Courier New" w:hAnsi="Courier New"/>
          <w:color w:val="555555"/>
          <w:sz w:val="20"/>
        </w:rPr>
        <w:t>[25]</w:t>
      </w:r>
    </w:p>
    <w:p>
      <w:r>
        <w:rPr>
          <w:rFonts w:ascii="Gentium Plus" w:hAnsi="Gentium Plus"/>
          <w:sz w:val="24"/>
        </w:rPr>
        <w:t>λέγειν οὐδ’ ὑποστέλλεσθαι, ἀλλὰ καὶ αὑτὸν καὶ τοὺς στρατιώτας ἐξαίρειν. εἰκότως· ἐὰν γὰρ, ὦ τᾶν, ἐξέλῃς τὸ κέντρον ἐκ τῆς ψυχῆς, ἀνῄρηκας τὸ τῆς ἀνδρείας ἐφόδιον. κἀμὲ οὕτως ἐξέταζε, καὶ ἔτι μεῖζον προστίθει· εἰ μὴ μέλλων ἀγωνιεῖσθαι, ἀλλ’ ἐμβεβηκὼς, ἀγωνιζόμενος, εἰ</w:t>
      </w:r>
    </w:p>
    <w:p>
      <w:r>
        <w:rPr>
          <w:rFonts w:ascii="Courier New" w:hAnsi="Courier New"/>
          <w:color w:val="555555"/>
          <w:sz w:val="20"/>
        </w:rPr>
        <w:t>[30]</w:t>
      </w:r>
    </w:p>
    <w:p>
      <w:r>
        <w:rPr>
          <w:rFonts w:ascii="Gentium Plus" w:hAnsi="Gentium Plus"/>
          <w:sz w:val="24"/>
        </w:rPr>
        <w:t>παρ’ αὐτὴν τὴν χρείαν, εἰ τοῦ κρείττονος ὢν, εἰ ζέοντος τοῦ λόγου, εἰ πρῶτος μὲν αὐτὸς ἐλαυνόμενος, εἶτα τοὺς πολλοὺς τῷ αὐτῷ κέντρῳ κινῶν, ταῦτα παρεφθεγξάμην ἐπιστροφῆς ἕνεκα καὶ κοινῆς ὠφελείας τῶν ἀκουόντων, ὃ καὶ τῶν προοιμίων ἐπαινοῦμεν καὶ προσδεῖν αὐτοῖς φαμέν.</w:t>
      </w:r>
    </w:p>
    <w:p>
      <w:r>
        <w:rPr>
          <w:rFonts w:ascii="Courier New" w:hAnsi="Courier New"/>
          <w:color w:val="555555"/>
          <w:sz w:val="20"/>
        </w:rPr>
        <w:t>[35]</w:t>
      </w:r>
    </w:p>
    <w:p>
      <w:r>
        <w:rPr>
          <w:rFonts w:ascii="Gentium Plus" w:hAnsi="Gentium Plus"/>
          <w:sz w:val="24"/>
        </w:rPr>
        <w:t>κἂν εὑρίσκῃς ἃ λέγω προσόντα, τόλμησον εἰπεῖν, οὐχ ὅδ’</w:t>
      </w:r>
    </w:p>
    <w:p>
      <w:r>
        <w:rPr>
          <w:rFonts w:ascii="Courier New" w:hAnsi="Courier New"/>
          <w:color w:val="555555"/>
          <w:sz w:val="20"/>
        </w:rPr>
        <w:t>[390]</w:t>
      </w:r>
    </w:p>
    <w:p>
      <w:r>
        <w:rPr>
          <w:rFonts w:ascii="Gentium Plus" w:hAnsi="Gentium Plus"/>
          <w:sz w:val="24"/>
        </w:rPr>
        <w:t>ἄνευ θεοῦ τάδε μαίνεται, ἀλλὰ παρούσης τῆς Ἀθηνᾶς, ᾗ τὰ κράτιστα τῆς σωφροσύνης ἀνεῖται. ἤκουσας δέ που καὶ Ὁμήρου περὶ ἀγωνιστῶν λέγοντος Μαίνετο δ’ ὡς ὅτ’ Ἄρης ἐγχέσπαλος, ἢ ὀλοὸν πῦρ</w:t>
      </w:r>
    </w:p>
    <w:p>
      <w:r>
        <w:rPr>
          <w:rFonts w:ascii="Courier New" w:hAnsi="Courier New"/>
          <w:color w:val="555555"/>
          <w:sz w:val="20"/>
        </w:rPr>
        <w:t>[5]</w:t>
      </w:r>
    </w:p>
    <w:p>
      <w:r>
        <w:rPr>
          <w:rFonts w:ascii="Gentium Plus" w:hAnsi="Gentium Plus"/>
          <w:sz w:val="24"/>
        </w:rPr>
        <w:t>οὔρεσι μαίνηται βαθέης ἐν τάρφεσιν ὕλης, ἀφλοισμὸς δὲ περὶ στόμα γίγνετο· καὶ οἶσθα δὴ τἀπὶ τούτοις, ἵνα σοι καὶ χαρίσωμαι. νὴ Δί’ ἀλλὰ βάρβαρος οὗτος καὶ κατέχειν αὑτὸν οὐ δυνάμε‐ νος. τὸν δ’ ἕτερον τί φῶμεν, τὸν κάλλιστον τῶν Ἀχαιῶν;</w:t>
      </w:r>
    </w:p>
    <w:p>
      <w:r>
        <w:rPr>
          <w:rFonts w:ascii="Courier New" w:hAnsi="Courier New"/>
          <w:color w:val="555555"/>
          <w:sz w:val="20"/>
        </w:rPr>
        <w:t>[10]</w:t>
      </w:r>
    </w:p>
    <w:p>
      <w:r>
        <w:rPr>
          <w:rFonts w:ascii="Gentium Plus" w:hAnsi="Gentium Plus"/>
          <w:sz w:val="24"/>
        </w:rPr>
        <w:t>οὐκ ἀναμνησθήσει πῶς αὖ καὶ τοῦτον ὁπλίζει μετὰ τὴν ἀπόρρησιν τῆς μήνιδος; Ἐν δὲ μέσοισι κορύσσετο δῖος Ἀχιλλεὺς, τοῦ καὶ ὀδόντων μὲν καναχὴ πέλε· τὼ δέ οἱ ὄσσε λαμπέσθην ὡσεί τε πυρὸς σέλας, ἐν δέ οἱ ἦτορ</w:t>
      </w:r>
    </w:p>
    <w:p>
      <w:r>
        <w:rPr>
          <w:rFonts w:ascii="Courier New" w:hAnsi="Courier New"/>
          <w:color w:val="555555"/>
          <w:sz w:val="20"/>
        </w:rPr>
        <w:t>[15]</w:t>
      </w:r>
    </w:p>
    <w:p>
      <w:r>
        <w:rPr>
          <w:rFonts w:ascii="Gentium Plus" w:hAnsi="Gentium Plus"/>
          <w:sz w:val="24"/>
        </w:rPr>
        <w:t>δῦν’ ἄχος ἄτλητον· ὁ δ’ ἄρα Τρωσὶν μενεαίνων δύσατο δῶρα θεοῦ. ὁρᾷς ὅτι πάντα ὁμοῦ τῷ ἀνδρὶ προστίθησιν, ὀδόντων κρότον, πῦρ ἐν ὀφθαλμοῖς, ὀργὴν εἰς τοὺς πολεμίους, λύπην ἐπὶ τῇ συμφορᾷ, καλλωπισμὸν εἰς τοὺς συστρατιώ‐</w:t>
      </w:r>
    </w:p>
    <w:p>
      <w:r>
        <w:rPr>
          <w:rFonts w:ascii="Courier New" w:hAnsi="Courier New"/>
          <w:color w:val="555555"/>
          <w:sz w:val="20"/>
        </w:rPr>
        <w:t>[20]</w:t>
      </w:r>
    </w:p>
    <w:p>
      <w:r>
        <w:rPr>
          <w:rFonts w:ascii="Gentium Plus" w:hAnsi="Gentium Plus"/>
          <w:sz w:val="24"/>
        </w:rPr>
        <w:t>τας. Ἐνυοῦς μὲν δὴ καὶ Ἐνυαλίου χορευταὶ τοῦτον ἵσταν‐ ται τὸν τρόπον, οὔτε τὴν γνώμην ἀτρεμεῖν δυνάμενοι, πολὺ δὲ ἧττον ἔτι τὼ χεῖρε ἀτρεμίζοντες, κινεῖται δὲ ἄτοπόν τινα κίνησιν καὶ τὰ χείλη καὶ πᾶν μέρος τοῦ σώματος, καί τις αὐτοὺς θαυμαστὴ κατέχει κρᾶσις λύπης,</w:t>
      </w:r>
    </w:p>
    <w:p>
      <w:r>
        <w:rPr>
          <w:rFonts w:ascii="Courier New" w:hAnsi="Courier New"/>
          <w:color w:val="555555"/>
          <w:sz w:val="20"/>
        </w:rPr>
        <w:t>[25]</w:t>
      </w:r>
    </w:p>
    <w:p>
      <w:r>
        <w:rPr>
          <w:rFonts w:ascii="Gentium Plus" w:hAnsi="Gentium Plus"/>
          <w:sz w:val="24"/>
        </w:rPr>
        <w:t>ὀργῆς, ἐπιθυμίας, λογισμοῦ· οἳ κἂν εἰς λόγους ἔρχωνται, μεταξὺ τῶν ἔργων τοιαυτὶ λέγουσιν „Ἆσσον ἴθι“ καὶ Δυστήνων δέ τε παῖδες ἐμῷ μένει ἀντιόωσι· τοὺς δὲ Ἑρμοῦ τε καὶ Μουσῶν χορευτὰς, περὶ οὓς τὰ τῶν πτερωτῶν λόγων κάλλη τε καὶ τολμήματα Ζεὺς ὁ θεῶν</w:t>
      </w:r>
    </w:p>
    <w:p>
      <w:r>
        <w:rPr>
          <w:rFonts w:ascii="Courier New" w:hAnsi="Courier New"/>
          <w:color w:val="555555"/>
          <w:sz w:val="20"/>
        </w:rPr>
        <w:t>[30]</w:t>
      </w:r>
    </w:p>
    <w:p>
      <w:r>
        <w:rPr>
          <w:rFonts w:ascii="Gentium Plus" w:hAnsi="Gentium Plus"/>
          <w:sz w:val="24"/>
        </w:rPr>
        <w:t>βασιλεὺς ἔταξεν εἶναι, πότερα εἰς γῆν κάτω βλέποντας ὥσπερ τοὺς Ἐρεμβοὺς οὕτως ἀξιώσεις ἐπιδείκνυσθαι τὰ σφέτερ’ αὐτῶν ἔργα, μηδὲν τῶν κανθηλίων διαφέροντας, μέσους ἐγρηγορότων καὶ καθευδόντων, ἢ μηδὲν ἀμβλυτέ‐ ρους ὄντας φαίνεσθαι τῶν ἐκ Κορυβάντων ἤ τινος ἄλλου</w:t>
      </w:r>
    </w:p>
    <w:p>
      <w:r>
        <w:rPr>
          <w:rFonts w:ascii="Courier New" w:hAnsi="Courier New"/>
          <w:color w:val="555555"/>
          <w:sz w:val="20"/>
        </w:rPr>
        <w:t>[35]</w:t>
      </w:r>
    </w:p>
    <w:p>
      <w:r>
        <w:rPr>
          <w:rFonts w:ascii="Gentium Plus" w:hAnsi="Gentium Plus"/>
          <w:sz w:val="24"/>
        </w:rPr>
        <w:t>δαίμονος θερμοῦ κατεχομένων, ἀλλ’ ἅμα τῷ μέλει κινεῖ‐ σθαι τὰ γιγνόμενα; ἀλλὰ τοῦ μὲν Διομήδους οὐκ αἰτιᾷ τὴν κόρυν οὐδὲ τὴν ἀσπίδα, πῦρ ἀφιεῖσαν, ὥς φησιν Ὅμηρος, ἀλλὰ καὶ θαυμάζεις καὶ μεγάλων αὐτὸ ποιεῖς</w:t>
      </w:r>
    </w:p>
    <w:p>
      <w:r>
        <w:rPr>
          <w:rFonts w:ascii="Courier New" w:hAnsi="Courier New"/>
          <w:color w:val="555555"/>
          <w:sz w:val="20"/>
        </w:rPr>
        <w:t>[391]</w:t>
      </w:r>
    </w:p>
    <w:p>
      <w:r>
        <w:rPr>
          <w:rFonts w:ascii="Gentium Plus" w:hAnsi="Gentium Plus"/>
          <w:sz w:val="24"/>
        </w:rPr>
        <w:t>σύμβολον, ὧν δ’ ἐξ αὐτῆς τῆς κεφαλῆς ἀνίησι τὸ πῦρ ἡ θεὸς, τούτοις οὐδὲ συγγνώμης μεταδίδως; καὶ ποίας μάχης τοσαύτην θέρμην φήσεις ἡγεῖσθαι, ὅσην τῶν ἐμψύχων λόγων καὶ ἀληθινῶν; πάντα μὲν γὰρ ἴσως κατὰ Δαρεῖον</w:t>
      </w:r>
    </w:p>
    <w:p>
      <w:r>
        <w:rPr>
          <w:rFonts w:ascii="Courier New" w:hAnsi="Courier New"/>
          <w:color w:val="555555"/>
          <w:sz w:val="20"/>
        </w:rPr>
        <w:t>[5]</w:t>
      </w:r>
    </w:p>
    <w:p>
      <w:r>
        <w:rPr>
          <w:rFonts w:ascii="Gentium Plus" w:hAnsi="Gentium Plus"/>
          <w:sz w:val="24"/>
        </w:rPr>
        <w:t>τὸ πῦρ ἐκόσμησε, καὶ οὐ δυνατοῦ μᾶλλον τὸ ῥῆμα ἢ ἀνδρὸς σοφοῦ, λόγων δ’ αὕτη πηγὴ μία, τὸ ὡς ἀληθῶς ἱερὸν καὶ θεῖον πῦρ τὸ ἐκ Διός ἐστιν, ἐφ’ ᾧ καθεύδειν οὐκ ἔνι δή που τὸν τετελεσμένον τε καὶ εἰς τὸ μέσον φε‐ ρόμενον. σὺ δὲ τηνικαῦτα ἀξιοῖς σκοπεῖν εἰς σὲ καὶ τοὺς</w:t>
      </w:r>
    </w:p>
    <w:p>
      <w:r>
        <w:rPr>
          <w:rFonts w:ascii="Courier New" w:hAnsi="Courier New"/>
          <w:color w:val="555555"/>
          <w:sz w:val="20"/>
        </w:rPr>
        <w:t>[10]</w:t>
      </w:r>
    </w:p>
    <w:p>
      <w:r>
        <w:rPr>
          <w:rFonts w:ascii="Gentium Plus" w:hAnsi="Gentium Plus"/>
          <w:sz w:val="24"/>
        </w:rPr>
        <w:t>σοὺς ὀφθαλμοὺς, δεδοικότα ὥσπερ παῖδα μή τι γρύξειεν ὅ σοί τινα ἀηδίαν οἴσει. καὶ τίθης οὐχὶ τῷ χειμάρρῳ ὅρια, ἀλλὰ τῷ Νείλῳ, καὶ ταῦτα ὁμοῦ τῷ μεγέθει τὴν συμμετρίαν ἔχοντι. οὐκ οἶσθ’ ὅτι ὥσπερ τὰ παρ’ Ἡφαί‐ στου ὅπλα αὐτὰ καθ’ αὑτὰ κινούμενα ἁνὴρ ἐκεῖνος ἐποίη‐</w:t>
      </w:r>
    </w:p>
    <w:p>
      <w:r>
        <w:rPr>
          <w:rFonts w:ascii="Courier New" w:hAnsi="Courier New"/>
          <w:color w:val="555555"/>
          <w:sz w:val="20"/>
        </w:rPr>
        <w:t>[15]</w:t>
      </w:r>
    </w:p>
    <w:p>
      <w:r>
        <w:rPr>
          <w:rFonts w:ascii="Gentium Plus" w:hAnsi="Gentium Plus"/>
          <w:sz w:val="24"/>
        </w:rPr>
        <w:t>σεν; οἶμαι δέ που καὶ τοὺς τοῦ Ἀπόλλωνος ὀϊστοὺς αὐτοὺς ἐφ’ αὑτῶν ἐπηχῆσαι συνοργισθέντας αὐτῷ. οὕτω κἀν τοῖς ἀγῶσι τοῖς περὶ τοὺς λόγους τοὺς περὶ τῶν θεῶν πολλὰ τοιαῦτα αὐτῶν τῶν λόγων ἰδίᾳ κινουμένων ὥσπερ ἔκφορα</w:t>
      </w:r>
    </w:p>
    <w:p>
      <w:r>
        <w:rPr>
          <w:rFonts w:ascii="Courier New" w:hAnsi="Courier New"/>
          <w:color w:val="555555"/>
          <w:sz w:val="20"/>
        </w:rPr>
        <w:t>[20]</w:t>
      </w:r>
    </w:p>
    <w:p>
      <w:r>
        <w:rPr>
          <w:rFonts w:ascii="Gentium Plus" w:hAnsi="Gentium Plus"/>
          <w:sz w:val="24"/>
        </w:rPr>
        <w:t>καὶ ἀκόλουθον τῇ ῥύμῃ καθάπερ βέλος τι σὺν ῥοίζῳ φε‐ ρόμενον. δέδοικα μὲν οὖν μὴ παρὰ κωφὸν λέγω καί τινα τρόπον ἐξορχῶμαι δεικνὺς ἀμυήτῳ τὰ ἱερά· ὅμως δὲ ὥσπερ ἐν μύθῳ τις ἀπόρρητος λόγος τοῖς μὲν ἀκούειν δυνατοῖς εἰρήσεται, σοὶ δὲ οὐδὲν μᾶλλον. λέγω γὰρ οὖν ὡς ἐπειδὰν</w:t>
      </w:r>
    </w:p>
    <w:p>
      <w:r>
        <w:rPr>
          <w:rFonts w:ascii="Courier New" w:hAnsi="Courier New"/>
          <w:color w:val="555555"/>
          <w:sz w:val="20"/>
        </w:rPr>
        <w:t>[25]</w:t>
      </w:r>
    </w:p>
    <w:p>
      <w:r>
        <w:rPr>
          <w:rFonts w:ascii="Gentium Plus" w:hAnsi="Gentium Plus"/>
          <w:sz w:val="24"/>
        </w:rPr>
        <w:t>περιέλθῃ τὸ τοῦ θεοῦ φῶς, καὶ τὸ λεγόμενον δὴ τοῦτο ἀστράψῃ δι’ ἅρματος, οἷα δὴ ταῖς Μούσαις ἅρματα οἱ ποιηταὶ δεδώκασι, καὶ κατάσχῃ τὴν ψυχὴν τοῦ λέγοντος, ὥσπερ τι πῶμα παρελθὸν ἐξ Ἀπόλλωνος πηγῶν, εὐθὺς μὲν τόνου καὶ θέρμης ἐνέπλησε μετ’ εὐθυμίας, ἦρε δὲ</w:t>
      </w:r>
    </w:p>
    <w:p>
      <w:r>
        <w:rPr>
          <w:rFonts w:ascii="Courier New" w:hAnsi="Courier New"/>
          <w:color w:val="555555"/>
          <w:sz w:val="20"/>
        </w:rPr>
        <w:t>[30]</w:t>
      </w:r>
    </w:p>
    <w:p>
      <w:r>
        <w:rPr>
          <w:rFonts w:ascii="Gentium Plus" w:hAnsi="Gentium Plus"/>
          <w:sz w:val="24"/>
        </w:rPr>
        <w:t>τοὺς ὀφθαλμοὺς ἄνω καὶ τὰς τρίχας διέστησε, βλέπει δὲ οὐδ’ εἰς ἓν ἄλλο ὁ τοιοῦτος, εἴτε χορευτὴν εἴτε βάκχον βούλει λέγειν, οὔτε παρὸν οὔτε ἀπὸν, ἀλλ’ ἢ πρὸς αὐτοὺς</w:t>
      </w:r>
    </w:p>
    <w:p>
      <w:r>
        <w:rPr>
          <w:rFonts w:ascii="Courier New" w:hAnsi="Courier New"/>
          <w:color w:val="555555"/>
          <w:sz w:val="20"/>
        </w:rPr>
        <w:t>[392]</w:t>
      </w:r>
    </w:p>
    <w:p>
      <w:r>
        <w:rPr>
          <w:rFonts w:ascii="Gentium Plus" w:hAnsi="Gentium Plus"/>
          <w:sz w:val="24"/>
        </w:rPr>
        <w:t>τοὺς λόγους καὶ τοὺς ταμίας αὐτῶν, ὥσπερ οἱ πρὸς τοὺς ἄλλο τι ὀρέγοντας ἑαυτοῖς βλέποντες, καὶ ταῦθ’ ὅταν ἐξ ὑψηλῶν προτείνωσι, καί τι ἔπος, φησὶ, προέηκεν ὅπερ ἄρρητον οὐ φορητὸν ἦν—φέρει γὰρ ὁ καιρὸς πόλλ’ ἅ τις</w:t>
      </w:r>
    </w:p>
    <w:p>
      <w:r>
        <w:rPr>
          <w:rFonts w:ascii="Courier New" w:hAnsi="Courier New"/>
          <w:color w:val="555555"/>
          <w:sz w:val="20"/>
        </w:rPr>
        <w:t>[5]</w:t>
      </w:r>
    </w:p>
    <w:p>
      <w:r>
        <w:rPr>
          <w:rFonts w:ascii="Gentium Plus" w:hAnsi="Gentium Plus"/>
          <w:sz w:val="24"/>
        </w:rPr>
        <w:t>οὐκ ἂν ἐννοήσειεν ἰδιώτης τῶν τοιούτων ἀγώνων—καὶ οὐκ ἔστιν ἀνέντα τὴν γνώμην οὐδ’ ὑποθέντα ἑαυτὸν τοῖς ἀκροαταῖς, ὃ προσήκει κέντρον τῶν λόγων διασώσασθαι, ἀλλ’ ἡ θέρμη καθάπερ τι φάρμακον μόνη δὴ παραπέμπει καὶ κατευθύνει καθάπερ ναῦν τὸν λόγον καὶ τοῖς ἐναν‐</w:t>
      </w:r>
    </w:p>
    <w:p>
      <w:r>
        <w:rPr>
          <w:rFonts w:ascii="Courier New" w:hAnsi="Courier New"/>
          <w:color w:val="555555"/>
          <w:sz w:val="20"/>
        </w:rPr>
        <w:t>[10]</w:t>
      </w:r>
    </w:p>
    <w:p>
      <w:r>
        <w:rPr>
          <w:rFonts w:ascii="Gentium Plus" w:hAnsi="Gentium Plus"/>
          <w:sz w:val="24"/>
        </w:rPr>
        <w:t>τίοις χώραν οὐ δίδωσιν. ἡνίκ’ ἂν δὲ αὕτη προλίπῃ, ὑπορρεῖ τὰ τῶν λόγων καὶ τὰ τῆς νάρκης νικᾷ, καὶ ἀνάγκη δὴ κάτω φέρεσθαι τὸν τοιοῦτον ῥήτορα ὑπὸ τῆς ἀμβλύτητος ἀποψυχόμενον, καθάπερ τινὰ ἀετὸν τῶν πτερῶν ὑφιέντα.</w:t>
      </w:r>
    </w:p>
    <w:p>
      <w:r>
        <w:rPr>
          <w:rFonts w:ascii="Courier New" w:hAnsi="Courier New"/>
          <w:color w:val="555555"/>
          <w:sz w:val="20"/>
        </w:rPr>
        <w:t>[15]</w:t>
      </w:r>
    </w:p>
    <w:p>
      <w:r>
        <w:rPr>
          <w:rFonts w:ascii="Gentium Plus" w:hAnsi="Gentium Plus"/>
          <w:sz w:val="24"/>
        </w:rPr>
        <w:t>νύκτωρ οὐ πάλαι παρά του τῶν κρειττόνων, οἷόν ἐστι τὸ χρῆμα τῆς θείας μανίας. εἶχε δέ πως ὧδε ὁ λόγος. ἀνάγκη τὸν νοῦν, ἔφη, κινηθῆναι τὴν πρώτην ἀπὸ τοῦ συνήθους καὶ κοινοῦ, κινηθέντα δὲ καὶ ὑπερφρονήσαντα θεῷ συγ‐ γενέσθαι καὶ ὑπερέχειν. καὶ οὐδέτερόν γε, ἔφη ὁ διδάσκων,</w:t>
      </w:r>
    </w:p>
    <w:p>
      <w:r>
        <w:rPr>
          <w:rFonts w:ascii="Courier New" w:hAnsi="Courier New"/>
          <w:color w:val="555555"/>
          <w:sz w:val="20"/>
        </w:rPr>
        <w:t>[20]</w:t>
      </w:r>
    </w:p>
    <w:p>
      <w:r>
        <w:rPr>
          <w:rFonts w:ascii="Gentium Plus" w:hAnsi="Gentium Plus"/>
          <w:sz w:val="24"/>
        </w:rPr>
        <w:t>θαυμαστόν. ὑπεριδών τε γὰρ τῶν πολλῶν ὁμιλεῖ θεῷ θεῷ τε ὁμιλήσας ὑπερέχει. τάδε μέν σοι τῆς ἱερᾶς, ὡς οἱ ποιηταὶ καλοῦσι, νυκτὸς ἀπομνημονεύματα διὰ κεράτων μὲν ἥκον‐ τα, στιλπνότερα δὲ ὡς ἀληθῶς ἐλέφαντος παντός. ὥστ’ εἰ καὶ μηδένα μηδ’ ἀφ’ ἑνὸς εἴδους εἴχομεν εἰπεῖν ἐπ’</w:t>
      </w:r>
    </w:p>
    <w:p>
      <w:r>
        <w:rPr>
          <w:rFonts w:ascii="Courier New" w:hAnsi="Courier New"/>
          <w:color w:val="555555"/>
          <w:sz w:val="20"/>
        </w:rPr>
        <w:t>[25]</w:t>
      </w:r>
    </w:p>
    <w:p>
      <w:r>
        <w:rPr>
          <w:rFonts w:ascii="Gentium Plus" w:hAnsi="Gentium Plus"/>
          <w:sz w:val="24"/>
        </w:rPr>
        <w:t>αὐτῷ τι φρονήσαντα, μηδ’ ἦν ἀναγκαῖον τῶν λόγων τὸ τοιοῦτον πάθημα, ἡμᾶς δ’ εἰς ταύτην ὁ θεὸς νῦν ἦγεν, οὐκ ἂν τὰ πρεσβεῖα δή που συμφορὰν ἐποιούμεθα. σὺ δ’ αἰτιᾷ τὸ σύμβολον αὐτοῦ τοῦ ῥήματος. ἢ πρὸς θεῶν ἀκροατὴς μὲν οὐχ ὅστις σφόδρα σώφρων, ἀλλ’ ὅστις</w:t>
      </w:r>
    </w:p>
    <w:p>
      <w:r>
        <w:rPr>
          <w:rFonts w:ascii="Courier New" w:hAnsi="Courier New"/>
          <w:color w:val="555555"/>
          <w:sz w:val="20"/>
        </w:rPr>
        <w:t>[30]</w:t>
      </w:r>
    </w:p>
    <w:p>
      <w:r>
        <w:rPr>
          <w:rFonts w:ascii="Gentium Plus" w:hAnsi="Gentium Plus"/>
          <w:sz w:val="24"/>
        </w:rPr>
        <w:t>ἐπίσταται κινεῖσθαι βέλτιστος καὶ ὅστις ἀπαντᾷ τοῖς λε‐ γομένοις, ῥήτωρ δὲ οὐχ ὁ θερμότατος καὶ πρῶτος αὐτὸς αὑτοῦ συνιεὶς ἄριστος, ἀλλ’ ὅστις ἡττᾶται τῶν ἀκροωμέ‐ νων, ἢ παρ’ ἐκείνων δεῖται μαθεῖν ὁποῖ’ ἄττα ἐστὶν ἃ λέγει; σκόπει δὴ καὶ τοῦτο. φημὶ γὰρ αὐτῶν ἕνεκα τῶν</w:t>
      </w:r>
    </w:p>
    <w:p>
      <w:r>
        <w:rPr>
          <w:rFonts w:ascii="Courier New" w:hAnsi="Courier New"/>
          <w:color w:val="555555"/>
          <w:sz w:val="20"/>
        </w:rPr>
        <w:t>[35]</w:t>
      </w:r>
    </w:p>
    <w:p>
      <w:r>
        <w:rPr>
          <w:rFonts w:ascii="Gentium Plus" w:hAnsi="Gentium Plus"/>
          <w:sz w:val="24"/>
        </w:rPr>
        <w:t>λόγων συμβαίνειν ἀνάγκην πολλάκις παραφθέγξασθαι τόν</w:t>
      </w:r>
    </w:p>
    <w:p>
      <w:r>
        <w:rPr>
          <w:rFonts w:ascii="Courier New" w:hAnsi="Courier New"/>
          <w:color w:val="555555"/>
          <w:sz w:val="20"/>
        </w:rPr>
        <w:t>[393]</w:t>
      </w:r>
    </w:p>
    <w:p>
      <w:r>
        <w:rPr>
          <w:rFonts w:ascii="Gentium Plus" w:hAnsi="Gentium Plus"/>
          <w:sz w:val="24"/>
        </w:rPr>
        <w:t>γε δὴ καθαρῶς ἁπλοῦν καὶ φιλάνθρωπον· εἰ δὲ μὴ, τοὺς πολλοὺς ἐκφεύγειν ἐστὶν ἃ τῶν κρειττόνων μὴ λαθεῖν. οἷόν τι λέγω, ἔστι κάλλη περὶ λόγους, ὡσαύτως δὲ περὶ</w:t>
      </w:r>
    </w:p>
    <w:p>
      <w:r>
        <w:rPr>
          <w:rFonts w:ascii="Courier New" w:hAnsi="Courier New"/>
          <w:color w:val="555555"/>
          <w:sz w:val="20"/>
        </w:rPr>
        <w:t>[5]</w:t>
      </w:r>
    </w:p>
    <w:p>
      <w:r>
        <w:rPr>
          <w:rFonts w:ascii="Gentium Plus" w:hAnsi="Gentium Plus"/>
          <w:sz w:val="24"/>
        </w:rPr>
        <w:t>ἃς ἅμα μὲν πάσας λαβεῖν οὐ ῥᾴδιον, μέρος δὲ ἕκαστος ἀποτεμόμενος κατὰ τοῦτο ηὐδοκίμησεν· Ὅμηρον δὲ, εἰ βούλει, ποιητῶν ἐξαίρει λόγου. ὅταν οὖν τις ἀγώνισμα ποιήσηται διὰ πάντων τῶν καλῶν τούτων διεξελθεῖν καὶ πάσας μίξεις μῖξαι περὶ τοὺς λόγους, καὶ πρῶτον μὲν</w:t>
      </w:r>
    </w:p>
    <w:p>
      <w:r>
        <w:rPr>
          <w:rFonts w:ascii="Courier New" w:hAnsi="Courier New"/>
          <w:color w:val="555555"/>
          <w:sz w:val="20"/>
        </w:rPr>
        <w:t>[10]</w:t>
      </w:r>
    </w:p>
    <w:p>
      <w:r>
        <w:rPr>
          <w:rFonts w:ascii="Gentium Plus" w:hAnsi="Gentium Plus"/>
          <w:sz w:val="24"/>
        </w:rPr>
        <w:t>τὰ ἤθη πρέποντα τοῖς καιροῖς ἀποδοῦναι, ἔπειτα τὰς συζυγίας, οὗ μὲν ἀκριβείας δεῖ, ἐνταῦθα ὥραν προστιθεὶς, οὗ δ’ ἐργασίας, ἐνταῦθα τάχος, τῷ δὲ περιττῷ σαφήνειαν, χάριν δὲ οὗ σεμνότης, οὗ δὲ εὕρεσις, ἐνταῦθα διαχειρίζειν, οὗ δὲ τολμήματα, ἐνταῦθα ἀσφάλειαν, ἐφ’ ἅπασι δὲ</w:t>
      </w:r>
    </w:p>
    <w:p>
      <w:r>
        <w:rPr>
          <w:rFonts w:ascii="Courier New" w:hAnsi="Courier New"/>
          <w:color w:val="555555"/>
          <w:sz w:val="20"/>
        </w:rPr>
        <w:t>[15]</w:t>
      </w:r>
    </w:p>
    <w:p>
      <w:r>
        <w:rPr>
          <w:rFonts w:ascii="Gentium Plus" w:hAnsi="Gentium Plus"/>
          <w:sz w:val="24"/>
        </w:rPr>
        <w:t>ῥᾳστώνην καὶ δρόμον, καί μοι παρείη περὶ τούτων ἄμεινον σοῦ καὶ τῶν σοὶ προσομοίων ἐπίστασθαι, σκοτοδινιᾷ δὴ πᾶς ἐνταῦθα ἀκροατὴς καὶ οὐκ ἔχει τίς γένηται, ἀλλ’ ὥσπερ ἐν παρατάξει κυκλούμενοι θορυβοῦνται, καὶ ὡς ἕκαστος ἔχει φύσεως ἢ δυνάμεως οὕτως ἐπαινεῖ, ὁ μὲν τῆς</w:t>
      </w:r>
    </w:p>
    <w:p>
      <w:r>
        <w:rPr>
          <w:rFonts w:ascii="Courier New" w:hAnsi="Courier New"/>
          <w:color w:val="555555"/>
          <w:sz w:val="20"/>
        </w:rPr>
        <w:t>[20]</w:t>
      </w:r>
    </w:p>
    <w:p>
      <w:r>
        <w:rPr>
          <w:rFonts w:ascii="Gentium Plus" w:hAnsi="Gentium Plus"/>
          <w:sz w:val="24"/>
        </w:rPr>
        <w:t>λέξεως τὴν ἀκρίβειαν, ὁ δὲ τοῦ νοῦ τὴν λεπτότητα, ὁ δὲ ὡς ὡραία. ὁ δὲ ῥήτωρ ὑπὲρ αὐτῶν ῥήγνυται. τί φῄς; οὐχ ὁρᾷς τὸ ἀγώνισμα οὐδὲ ἀπὸ πολλοῦ, ἀλλ’ εἰς ἑκάτε‐ ρον, φησὶ, τῶν αὐλῶν ἐμοῦ χωρὶς αὐλοῦντος καὶ πάσαις ἅμα ταῖς ἁρμονίαις χρωμένου κάθησαι πρὸς ἑνός τινος</w:t>
      </w:r>
    </w:p>
    <w:p>
      <w:r>
        <w:rPr>
          <w:rFonts w:ascii="Courier New" w:hAnsi="Courier New"/>
          <w:color w:val="555555"/>
          <w:sz w:val="20"/>
        </w:rPr>
        <w:t>[25]</w:t>
      </w:r>
    </w:p>
    <w:p>
      <w:r>
        <w:rPr>
          <w:rFonts w:ascii="Gentium Plus" w:hAnsi="Gentium Plus"/>
          <w:sz w:val="24"/>
        </w:rPr>
        <w:t>τῶν δακτύλων κίνησιν βλέπων, ὥσπερ ἂν εἰ καὶ ἐν λύρᾳ</w:t>
      </w:r>
    </w:p>
    <w:p>
      <w:r>
        <w:rPr>
          <w:rFonts w:ascii="Courier New" w:hAnsi="Courier New"/>
          <w:color w:val="555555"/>
          <w:sz w:val="20"/>
        </w:rPr>
        <w:t>[30]</w:t>
      </w:r>
    </w:p>
    <w:p>
      <w:r>
        <w:rPr>
          <w:rFonts w:ascii="Gentium Plus" w:hAnsi="Gentium Plus"/>
          <w:sz w:val="24"/>
        </w:rPr>
        <w:t>λόγων, ὅπως αὐτῶν τὰ σπέρματα εἰς γνῶσιν ἐλθόντα σωθείη κατὰ τὸ δυνατόν. ταῦτ’ ἐστὶν, ὦ τἀμὰ μὲν εἰδὼς, τὰ σαυτοῦ δ’ ἀγνοῶν, ἃ κἀμὲ πρώην ἐκίνησε. σὺ δὲ τὸν νόμον μεταβάλλεις καὶ τὴν τάξιν ἐναλλάττεις, ἣν ἡ φύσις κατέδειξεν οὐκ ἐν ἀνθρώποις μόνον, ἀλλὰ καὶ τοῖς ἄλλοις</w:t>
      </w:r>
    </w:p>
    <w:p>
      <w:r>
        <w:rPr>
          <w:rFonts w:ascii="Courier New" w:hAnsi="Courier New"/>
          <w:color w:val="555555"/>
          <w:sz w:val="20"/>
        </w:rPr>
        <w:t>[394]</w:t>
      </w:r>
    </w:p>
    <w:p>
      <w:r>
        <w:rPr>
          <w:rFonts w:ascii="Gentium Plus" w:hAnsi="Gentium Plus"/>
          <w:sz w:val="24"/>
        </w:rPr>
        <w:t>ζώοις, αὕτη δ’ ἐστὶν ἀκούειν τοῦ βελτίονος, καὶ νομίζεις τὸν ἀετὸν οἷόν τ’ εἶναι τὸ ἴσον κινεῖσθαι τῷ κολοιῷ, οὗ καὶ προσιόντος ἔτι πόρρωθεν δήλη τοῖς ὁρᾶν καὶ ἀκούειν δυναμένοις ἡ ἀλκὴ σχίζοντος τὸν ἀέρα, ὥσπερ ὅταν ναῦ‐</w:t>
      </w:r>
    </w:p>
    <w:p>
      <w:r>
        <w:rPr>
          <w:rFonts w:ascii="Courier New" w:hAnsi="Courier New"/>
          <w:color w:val="555555"/>
          <w:sz w:val="20"/>
        </w:rPr>
        <w:t>[5]</w:t>
      </w:r>
    </w:p>
    <w:p>
      <w:r>
        <w:rPr>
          <w:rFonts w:ascii="Gentium Plus" w:hAnsi="Gentium Plus"/>
          <w:sz w:val="24"/>
        </w:rPr>
        <w:t>ται τῇ κώπῃ τὴν θάλατταν. δῆλος δὲ καὶ λέων ἐπιβρυχώ‐ μενος οἷα δράσει, μὴ ὅτι μασσῶν. σὺ δ’ ἀπαιτεῖς ἵππου μὲν δρόμον, σχῆμα δὲ τῆς κεφαλῆς ὄνου, πράγματα οὐχὶ συμβαίνοντα· ἐκείνων δ’ οὐκ ἤκουσαις Ἀμφὶ δὲ χαῖται</w:t>
      </w:r>
    </w:p>
    <w:p>
      <w:r>
        <w:rPr>
          <w:rFonts w:ascii="Courier New" w:hAnsi="Courier New"/>
          <w:color w:val="555555"/>
          <w:sz w:val="20"/>
        </w:rPr>
        <w:t>[10]</w:t>
      </w:r>
    </w:p>
    <w:p>
      <w:r>
        <w:rPr>
          <w:rFonts w:ascii="Gentium Plus" w:hAnsi="Gentium Plus"/>
          <w:sz w:val="24"/>
        </w:rPr>
        <w:t>ὤμοις ἀΐσσονται, ὁ δ’ ἀγλαΐῃφι πεποιθὼς ῥίμφα ἑ γοῦνα φέρει μετά τ’ ἤθεα καὶ νομὸν ἵππων. ὄνῳ δὲ ἀρκοῦν ἐστι γαύρωμα, ἀπαλλαγῆναι τοῦ φορτίου, ὃ τῆς ἐφ’ ἡμέρᾳ χρείας ἕνεκα τῷ δεσπότῃ περιφέρει, πλείους τῶν βημάτων τὰς πληγὰς ἐκλέγων. ἀλλὰ γὰρ</w:t>
      </w:r>
    </w:p>
    <w:p>
      <w:r>
        <w:rPr>
          <w:rFonts w:ascii="Courier New" w:hAnsi="Courier New"/>
          <w:color w:val="555555"/>
          <w:sz w:val="20"/>
        </w:rPr>
        <w:t>[15]</w:t>
      </w:r>
    </w:p>
    <w:p>
      <w:r>
        <w:rPr>
          <w:rFonts w:ascii="Gentium Plus" w:hAnsi="Gentium Plus"/>
          <w:sz w:val="24"/>
        </w:rPr>
        <w:t>ᾠχόμην ὥσπερ κατὰ ῥοῦν ὑπὸ τοῦ λόγου φερόμενος. ἐπάνειμι δὴ ἐπ’ ἐκεῖνο, ὅτι ἀξιοῖς μεταβάλλειν τὸν τῆς φύσεως νόμον, ὃς κελεύει τὴν τῶν κρειττόνων ὑπερβολὴν ἀνέχεσθαι καὶ ζῆν πρὸς τὸ ἡγούμενον. αἰσχρὸν τῷ στρα‐</w:t>
      </w:r>
    </w:p>
    <w:p>
      <w:r>
        <w:rPr>
          <w:rFonts w:ascii="Courier New" w:hAnsi="Courier New"/>
          <w:color w:val="555555"/>
          <w:sz w:val="20"/>
        </w:rPr>
        <w:t>[20]</w:t>
      </w:r>
    </w:p>
    <w:p>
      <w:r>
        <w:rPr>
          <w:rFonts w:ascii="Gentium Plus" w:hAnsi="Gentium Plus"/>
          <w:sz w:val="24"/>
        </w:rPr>
        <w:t>στρατεύμασιν εἰς τοὺς στρατηγοὺς, ὥσπερ, οἶμαι, τοῖς χορευταῖς εἰς τὸν ἡγεμόνα, τοῖς ναύταις εἰς τὸν κυβερ‐ νήτην, τοῖς δήμοις εἰς τὸν ἄρχοντα, τοῖς ἀκροαταῖς εἰς τὸν ῥήτορα. εἰ μὲν οὖν ῥήτωρ τις ἡμῖν ἐξ ἀκροατοῦ με‐ τεσκεύασαι, ὥρα σοι παραλαμβάνειν τὸν θρόνον, εἰ δὲ</w:t>
      </w:r>
    </w:p>
    <w:p>
      <w:r>
        <w:rPr>
          <w:rFonts w:ascii="Courier New" w:hAnsi="Courier New"/>
          <w:color w:val="555555"/>
          <w:sz w:val="20"/>
        </w:rPr>
        <w:t>[25]</w:t>
      </w:r>
    </w:p>
    <w:p>
      <w:r>
        <w:rPr>
          <w:rFonts w:ascii="Gentium Plus" w:hAnsi="Gentium Plus"/>
          <w:sz w:val="24"/>
        </w:rPr>
        <w:t>μικρὸς μικρὰ ἀπολαμβάνων περὶ ταῦτα διατρίβεις, ἐγὼ μὲν οὐδὲν εὔφημον ἐπενεγκεῖν ἔχω σοι, βούλομαι δ’ ὃ μικρῷ πρόσθεν ἔφην διὰ πλειόνων ἐξετάσαι τὸ τῆς αἰτίας, ἐπειδή γε καὶ σὺ συμφαίης ἂν τὰ πολλὰ ταύτῃ κρίνεσθαι. εἰ μὲν γὰρ ἐγὼ τούτου χάριν, ὅπως ἢ μειράκια ὑπαγοί‐</w:t>
      </w:r>
    </w:p>
    <w:p>
      <w:r>
        <w:rPr>
          <w:rFonts w:ascii="Courier New" w:hAnsi="Courier New"/>
          <w:color w:val="555555"/>
          <w:sz w:val="20"/>
        </w:rPr>
        <w:t>[30]</w:t>
      </w:r>
    </w:p>
    <w:p>
      <w:r>
        <w:rPr>
          <w:rFonts w:ascii="Gentium Plus" w:hAnsi="Gentium Plus"/>
          <w:sz w:val="24"/>
        </w:rPr>
        <w:t>μην, ἢ πατέρας τινὰς κακοδαίμονας ἐξαπατήσας ἐπάραιμι τελεῖν ἐμαυτῷ μισθοὺς, οὕτω ταῦτα σεμνῶς ἀνῆγον, καὶ μὴ μόνον εἰ πρώην, ἀλλὰ καὶ ὁποτοῦν ἐν τῷ παντὶ χρόνῳ τοιούτου τινὸς ἡττηθεὶς ὁτιοῦν ἢ μικρὸν ἢ μεῖζον εἴρηκα ἢ πεποίηκα, ὅ τι βούλει χρῶ λαβὼν, οὐ παραιτοῦμαι· εἰ</w:t>
      </w:r>
    </w:p>
    <w:p>
      <w:r>
        <w:rPr>
          <w:rFonts w:ascii="Courier New" w:hAnsi="Courier New"/>
          <w:color w:val="555555"/>
          <w:sz w:val="20"/>
        </w:rPr>
        <w:t>[35]</w:t>
      </w:r>
    </w:p>
    <w:p>
      <w:r>
        <w:rPr>
          <w:rFonts w:ascii="Gentium Plus" w:hAnsi="Gentium Plus"/>
          <w:sz w:val="24"/>
        </w:rPr>
        <w:t>δ’ ὡς ἡ τοῦ λόγου φύσις εἰργάζετο καὶ προήγετο, οὕτω διεκείμην, καὶ τῶν ἐμαυτοῦ λόγων ἠκροώμην ὡς ἀλλοτρίων, μᾶλλον δὲ ταύτῃ γε καὶ παντάπασιν ἠλαττούμην καὶ ἐπει‐ χόμην, οὐχ οἷός τε ὢν βακχεύειν καὶ μετὰ ἀδείας τῆς</w:t>
      </w:r>
    </w:p>
    <w:p>
      <w:r>
        <w:rPr>
          <w:rFonts w:ascii="Courier New" w:hAnsi="Courier New"/>
          <w:color w:val="555555"/>
          <w:sz w:val="20"/>
        </w:rPr>
        <w:t>[395]</w:t>
      </w:r>
    </w:p>
    <w:p>
      <w:r>
        <w:rPr>
          <w:rFonts w:ascii="Gentium Plus" w:hAnsi="Gentium Plus"/>
          <w:sz w:val="24"/>
        </w:rPr>
        <w:t>ἡδονῆς ἀπολαύειν, ὥσπερ ἂν εἰ ἑτέρου τὸ βιβλίον ἦν, οὐδ’ ἂν πηδῶν ᾐσχυνόμην, τί τὴν ἐγκράτειάν μου θαυμάζειν ἀφεὶς αἰτιᾷ τὰ μηδὲν ἐμοὶ προσήκοντα; Ἐγὼ τοίνυν ὑπερβολὴν ἔτι ποιήσομαι· ἔστω ταῦτα</w:t>
      </w:r>
    </w:p>
    <w:p>
      <w:r>
        <w:rPr>
          <w:rFonts w:ascii="Courier New" w:hAnsi="Courier New"/>
          <w:color w:val="555555"/>
          <w:sz w:val="20"/>
        </w:rPr>
        <w:t>[5]</w:t>
      </w:r>
    </w:p>
    <w:p>
      <w:r>
        <w:rPr>
          <w:rFonts w:ascii="Gentium Plus" w:hAnsi="Gentium Plus"/>
          <w:sz w:val="24"/>
        </w:rPr>
        <w:t>πάντα ἄρρητα· ἐκεῖνο πρὸς θεῶν ἔχεις εἰπεῖν, ὡς ἄρα χρείας μὲν οὐδεμιᾶς ἕνεκα οὐδὲν ἔδρων, τηνάλλως δὲ σο‐ φιστοῦ νόμῳ καὶ χαυνότητι ταῦτα ἐκομψευόμην καὶ σχή‐ ματος ἕνεκα; οὐ πάντες ἐμοὶ συνίσασιν ὅσον τούτων χωρὶς εἰμί; οὐ πᾶν ἕτερον τὸ ἡμέτερον; οὐκ ἐπ’ ἔσχατον μὲν</w:t>
      </w:r>
    </w:p>
    <w:p>
      <w:r>
        <w:rPr>
          <w:rFonts w:ascii="Courier New" w:hAnsi="Courier New"/>
          <w:color w:val="555555"/>
          <w:sz w:val="20"/>
        </w:rPr>
        <w:t>[10]</w:t>
      </w:r>
    </w:p>
    <w:p>
      <w:r>
        <w:rPr>
          <w:rFonts w:ascii="Gentium Plus" w:hAnsi="Gentium Plus"/>
          <w:sz w:val="24"/>
        </w:rPr>
        <w:t>ἀληθείας ἥκοντας τοὺς λόγους ἐκ τῶν δυνατῶν ὁρᾶτε, ἐπ’ ἔσχατον δ’ ἀληθείας πᾶσαν τὴν περὶ αὐτῶν βουλὴν ἅπαντες ὁρᾶτε; ποίαν ἢ χειρῶν ἐγὼ κίνησιν, ἢ χειλῶν παραγωγὴν ἐξεπίτηδες περαιτέρω τοῦ μετρίου νενόμικα; ποῖον ἐσθῆτος σχῆμα λυπηρόν; ὥσπερ ἤδη τινὲς αὑτοὺς</w:t>
      </w:r>
    </w:p>
    <w:p>
      <w:r>
        <w:rPr>
          <w:rFonts w:ascii="Courier New" w:hAnsi="Courier New"/>
          <w:color w:val="555555"/>
          <w:sz w:val="20"/>
        </w:rPr>
        <w:t>[15]</w:t>
      </w:r>
    </w:p>
    <w:p>
      <w:r>
        <w:rPr>
          <w:rFonts w:ascii="Gentium Plus" w:hAnsi="Gentium Plus"/>
          <w:sz w:val="24"/>
        </w:rPr>
        <w:t>ἀπέκρυψαν τοῖς ἱματίοις, ἴσως μὲν τιμήσαντες τῆς ἀξίας αὑτοῖς· ἐγὼ δ’ οὒ, καίτοι πλείονος σκέπης ἢ κατὰ τοὺς πολλοὺς δεόμενος, ὅμως τὸ πρόβλημα τοῦτο ἔφυγον. ἀλλὰ ἄλλο τι τοιοῦτον πώποτε ἐπλασάμην; ἀλλὰ ὀρχοῦμαι δίπτυχα, ὥσπερ ἕτεροί τινες; ἀλλὰ προσήκει μοί τι κακῶν</w:t>
      </w:r>
    </w:p>
    <w:p>
      <w:r>
        <w:rPr>
          <w:rFonts w:ascii="Courier New" w:hAnsi="Courier New"/>
          <w:color w:val="555555"/>
          <w:sz w:val="20"/>
        </w:rPr>
        <w:t>[20]</w:t>
      </w:r>
    </w:p>
    <w:p>
      <w:r>
        <w:rPr>
          <w:rFonts w:ascii="Gentium Plus" w:hAnsi="Gentium Plus"/>
          <w:sz w:val="24"/>
        </w:rPr>
        <w:t>ἀλλοτρίων; ἀλλ’ εἰς τοσοῦτον ἥκει μοι σχολῆς; ἀλλ’ ἔμοιγε ἱκανὸν, ἂν περὶ αὐτοὺς τοὺς λόγους καὶ τἀναγκαῖα πρα‐ γματευόμενος οἷός τε ὦ διαγίγνεσθαι, μηδὲν ἐπακτὸν κακὸν ἐμαυτῷ προστιθέμενος. οὐκοῦν ἁφθεὶς ὑπὸ τοῦ λόγου ταῦτ’ ἔλεγον. ὥστ’ εἰ ὅτι μάλιστα μὴ δεῖ μὲν παραληρεῖν,</w:t>
      </w:r>
    </w:p>
    <w:p>
      <w:r>
        <w:rPr>
          <w:rFonts w:ascii="Courier New" w:hAnsi="Courier New"/>
          <w:color w:val="555555"/>
          <w:sz w:val="20"/>
        </w:rPr>
        <w:t>[25]</w:t>
      </w:r>
    </w:p>
    <w:p>
      <w:r>
        <w:rPr>
          <w:rFonts w:ascii="Gentium Plus" w:hAnsi="Gentium Plus"/>
          <w:sz w:val="24"/>
        </w:rPr>
        <w:t>ὡς σὺ φῂς, ἐκ δὲ τῆς τοῦ λόγου ῥύμης καὶ τὸ τοιοῦτον ἐπέρχεται, τί τῆς ἀδυνάτου συμβουλῆς πλέον; ὥσπερ ἂν εἴ τινα ὑπὸ πνεύματος ἁρπασθέντα ἐν τῇ θαλάττῃ σὺ</w:t>
      </w:r>
    </w:p>
    <w:p>
      <w:r>
        <w:rPr>
          <w:rFonts w:ascii="Courier New" w:hAnsi="Courier New"/>
          <w:color w:val="555555"/>
          <w:sz w:val="20"/>
        </w:rPr>
        <w:t>[30]</w:t>
      </w:r>
    </w:p>
    <w:p>
      <w:r>
        <w:rPr>
          <w:rFonts w:ascii="Gentium Plus" w:hAnsi="Gentium Plus"/>
          <w:sz w:val="24"/>
        </w:rPr>
        <w:t>τὸν ὑπὸ τῆς ἐχίδνης δηχθέντα αἰτιᾶσθαι, μηδεπώποτ’ αὐτὸς δηχθείς. ταῦτα δ’ ἄν σου Φιλοκτήτης ὁ τοῦ Ποίαν‐ τος οὐκ ἠνείχετο ἀκούων. ἀλλὰ γὰρ ἴσως ᾠήθης με τούτων ἕνα τῶν σοφιστῶν εἶναι, οὓς οἱ προσαγωγεῖς νουθετοῦσι καλῶς ποιοῦντες. ἔγωγ’ οὖν ἤδη ποτὲ εἶδον σοφιστὴν</w:t>
      </w:r>
    </w:p>
    <w:p>
      <w:r>
        <w:rPr>
          <w:rFonts w:ascii="Courier New" w:hAnsi="Courier New"/>
          <w:color w:val="555555"/>
          <w:sz w:val="20"/>
        </w:rPr>
        <w:t>[35]</w:t>
      </w:r>
    </w:p>
    <w:p>
      <w:r>
        <w:rPr>
          <w:rFonts w:ascii="Gentium Plus" w:hAnsi="Gentium Plus"/>
          <w:sz w:val="24"/>
        </w:rPr>
        <w:t>μεταξὺ λέγοντα ὑπὸ προσαγωγέως ἐξαγόμενον οὕτως ὡς</w:t>
      </w:r>
    </w:p>
    <w:p>
      <w:r>
        <w:rPr>
          <w:rFonts w:ascii="Courier New" w:hAnsi="Courier New"/>
          <w:color w:val="555555"/>
          <w:sz w:val="20"/>
        </w:rPr>
        <w:t>[396]</w:t>
      </w:r>
    </w:p>
    <w:p>
      <w:r>
        <w:rPr>
          <w:rFonts w:ascii="Gentium Plus" w:hAnsi="Gentium Plus"/>
          <w:sz w:val="24"/>
        </w:rPr>
        <w:t>ὅ τε προσαγωγεὺς ἀμείνων ᾤετο εἶναι γνῶναι καὶ ἅττα ἐκείνῳ ῥητέον καὶ εἰς ὅσον καὶ αὐτὸς δὴ ἐκεῖνος συνεχώρει, ἀλλὰ μὴ πάντα ἐν ταὐτῷ φύρειν, ἵνα μὴ καὶ γέλωτα ὀφλήσῃ. ἡμεῖς τοι καὶ εἰς τὸ σῶμα πληγέντες οὐκ ἐπ’</w:t>
      </w:r>
    </w:p>
    <w:p>
      <w:r>
        <w:rPr>
          <w:rFonts w:ascii="Courier New" w:hAnsi="Courier New"/>
          <w:color w:val="555555"/>
          <w:sz w:val="20"/>
        </w:rPr>
        <w:t>[5]</w:t>
      </w:r>
    </w:p>
    <w:p>
      <w:r>
        <w:rPr>
          <w:rFonts w:ascii="Gentium Plus" w:hAnsi="Gentium Plus"/>
          <w:sz w:val="24"/>
        </w:rPr>
        <w:t>ἀγεννεῖς ἱκετείας ἰατρῶν ἀφικόμεθα, ἀλλὰ καίτοι σὺν θεοῖς εἰπεῖν τοὺς ἀρίστους τῶν ἰατρῶν φίλους κεκτημένοι κατεφύγομεν εἰς Ἀσκληπιοῦ, νομίσαντες εἴτε δέοι σώζεσθαι, δι’ ἐκείνου κάλλιον εἶναι, εἴτε μὴ ἐγχωροῖ, καιρὸν εἶναι τεθνάναι. ἔχοιεν δ’ ἂν καὶ οἱ συμφοιτηταὶ φράζειν περὶ</w:t>
      </w:r>
    </w:p>
    <w:p>
      <w:r>
        <w:rPr>
          <w:rFonts w:ascii="Courier New" w:hAnsi="Courier New"/>
          <w:color w:val="555555"/>
          <w:sz w:val="20"/>
        </w:rPr>
        <w:t>[10]</w:t>
      </w:r>
    </w:p>
    <w:p>
      <w:r>
        <w:rPr>
          <w:rFonts w:ascii="Gentium Plus" w:hAnsi="Gentium Plus"/>
          <w:sz w:val="24"/>
        </w:rPr>
        <w:t>τῆς φύσεως τῆς ἐμῆς. ἐγὼ γάρ τοι καὶ παῖς ὢν, εἴ τι ἤρετο διδάσκαλος ὧν ἠπιστάμην, εἰ ἕτερος ἔφθη ὑπολα‐ βὼν, οὐκ ἂν ἔτι ἐφθεγξάμην, ἵνα δὴ μὴ τὰ ἑτέρου δοκοίην λέγειν. παραπλήσια δὲ καὶ τὰ νῦν ἐν Ἀσκληπιοῦ. εἰρήσεται γὰρ καὶ πρὸς ὑμᾶς τά γε ἀληθῆ, χείρω δὲ καὶ βελτίω</w:t>
      </w:r>
    </w:p>
    <w:p>
      <w:r>
        <w:rPr>
          <w:rFonts w:ascii="Courier New" w:hAnsi="Courier New"/>
          <w:color w:val="555555"/>
          <w:sz w:val="20"/>
        </w:rPr>
        <w:t>[15]</w:t>
      </w:r>
    </w:p>
    <w:p>
      <w:r>
        <w:rPr>
          <w:rFonts w:ascii="Gentium Plus" w:hAnsi="Gentium Plus"/>
          <w:sz w:val="24"/>
        </w:rPr>
        <w:t>νομίζειν ἔξεστιν ὡς ἂν ἑκάστῳ δοκῇ. οὕτω γὰρ αὖ καὶ</w:t>
      </w:r>
    </w:p>
    <w:p>
      <w:r>
        <w:rPr>
          <w:rFonts w:ascii="Courier New" w:hAnsi="Courier New"/>
          <w:color w:val="555555"/>
          <w:sz w:val="20"/>
        </w:rPr>
        <w:t>[20]</w:t>
      </w:r>
    </w:p>
    <w:p>
      <w:r>
        <w:rPr>
          <w:rFonts w:ascii="Gentium Plus" w:hAnsi="Gentium Plus"/>
          <w:sz w:val="24"/>
        </w:rPr>
        <w:t>κει πρὸ ἡμῶν, εἰ δὲ παρίης ἑτέρῳ τὴν ἡγεμονίαν, ἀναμνή‐ σθητι τῶν Ὁμήρου Τέττα, σιωπῇ ἧσο, ἐμῷ δ’ ἐπιπείθεο μύθῳ· καὶ Ὧδ’ ἔστω, Τρῶες μεγαλήτορες, ὡς ἀγορεύω·</w:t>
      </w:r>
    </w:p>
    <w:p>
      <w:r>
        <w:rPr>
          <w:rFonts w:ascii="Courier New" w:hAnsi="Courier New"/>
          <w:color w:val="555555"/>
          <w:sz w:val="20"/>
        </w:rPr>
        <w:t>[25]</w:t>
      </w:r>
    </w:p>
    <w:p>
      <w:r>
        <w:rPr>
          <w:rFonts w:ascii="Gentium Plus" w:hAnsi="Gentium Plus"/>
          <w:sz w:val="24"/>
        </w:rPr>
        <w:t>καὶ Πάτροκλος δέ οἱ οἶος ἐναντίος ἧστο σιωπῇ, στρατήγει δὲ μὴ παρὰ τὸν στρατηγόν. αἰσχρὸν γὰρ ἀμφο‐ τέροις, καὶ σοὶ καὶ τῷ στρατηγῷ. Μικρὰ δὲ προσθεὶς ἀπαλλάξομαι. καὶ ταῦτα ἐξεπί‐</w:t>
      </w:r>
    </w:p>
    <w:p>
      <w:r>
        <w:rPr>
          <w:rFonts w:ascii="Courier New" w:hAnsi="Courier New"/>
          <w:color w:val="555555"/>
          <w:sz w:val="20"/>
        </w:rPr>
        <w:t>[30]</w:t>
      </w:r>
    </w:p>
    <w:p>
      <w:r>
        <w:rPr>
          <w:rFonts w:ascii="Gentium Plus" w:hAnsi="Gentium Plus"/>
          <w:sz w:val="24"/>
        </w:rPr>
        <w:t>τηδες ἀπέτεινα, οὐχ ὡς οὐ καὶ ἓν τούτων ὁτιοῦν ἱκανὸν ὂν, ἀλλ’ ἵν’ εἰδῇς διὰ πόσων ἀμαθὴς εἶ τῶν ἐλέγχων καὶ ὅσων ἀθέατος καὶ ἀνήκοος δεῦρο εἰσῆλθες ὥσπερ τις βέ‐ βηλος παντάπασιν. εἶτα μύστης ὢν τὸν ἱεροφάντην ἐξετά‐ ζεις; καὶ ὁ μὲν ἀρτιτελὴς μύστης ἀτιμότερος τοῦ πάλαι</w:t>
      </w:r>
    </w:p>
    <w:p>
      <w:r>
        <w:rPr>
          <w:rFonts w:ascii="Courier New" w:hAnsi="Courier New"/>
          <w:color w:val="555555"/>
          <w:sz w:val="20"/>
        </w:rPr>
        <w:t>[35]</w:t>
      </w:r>
    </w:p>
    <w:p>
      <w:r>
        <w:rPr>
          <w:rFonts w:ascii="Gentium Plus" w:hAnsi="Gentium Plus"/>
          <w:sz w:val="24"/>
        </w:rPr>
        <w:t>μύστου, ὁ δὲ νῦν πρῶτον εἰς μύστας τελῶν κρίνεις τὸν μυσταγωγόν; ἀρχαῖον δέ μοι δοκεῖς περὶ Μώμου καὶ Ἀφρο‐</w:t>
      </w:r>
    </w:p>
    <w:p>
      <w:r>
        <w:rPr>
          <w:rFonts w:ascii="Courier New" w:hAnsi="Courier New"/>
          <w:color w:val="555555"/>
          <w:sz w:val="20"/>
        </w:rPr>
        <w:t>[397]</w:t>
      </w:r>
    </w:p>
    <w:p>
      <w:r>
        <w:rPr>
          <w:rFonts w:ascii="Gentium Plus" w:hAnsi="Gentium Plus"/>
          <w:sz w:val="24"/>
        </w:rPr>
        <w:t>δίτης λόγον ἀνανεοῦσθαι. φασὶ γὰρ ὡς ἡ μὲν καθῆστο κεκοσμημένη, ὁ δὲ Μῶμος διερρήγνυτο, οὐκ ἔχων ὅ τι αἰτιάσεται· τελευτῶν δὲ αὐτῆς μὲν ἀπείχετο, τὴν δὲ βλαύ‐ την ἔσκωψεν αὐτῆς. ὥστε ἄμφω συμβῆναι, μήτε δὴ τὴν</w:t>
      </w:r>
    </w:p>
    <w:p>
      <w:r>
        <w:rPr>
          <w:rFonts w:ascii="Courier New" w:hAnsi="Courier New"/>
          <w:color w:val="555555"/>
          <w:sz w:val="20"/>
        </w:rPr>
        <w:t>[5]</w:t>
      </w:r>
    </w:p>
    <w:p>
      <w:r>
        <w:rPr>
          <w:rFonts w:ascii="Gentium Plus" w:hAnsi="Gentium Plus"/>
          <w:sz w:val="24"/>
        </w:rPr>
        <w:t>Ἀφροδίτην ἀκοῦσαι κακῶς μήτε τὸν Μῶμον εἰπεῖν εὖ. καὶ σὺ τὴν σκηνὴν θαυμάζων τὰ παρασκήνια ᾐτιάσω καὶ τοὺς λόγους ἀφεὶς ἐτήρεις τὰ παραφθέγματα. οὕτω πόρρω τοῦ νόμου βαίνεις. ἵνα τοίνυν εἰδῇς ὅτι καὶ Σόλων ὁ τῶν νο‐ μοθετῶν ἐνδοξότατος παραφθέγγεται, ἄκουε καὶ τούτου.</w:t>
      </w:r>
    </w:p>
    <w:p>
      <w:r>
        <w:rPr>
          <w:rFonts w:ascii="Courier New" w:hAnsi="Courier New"/>
          <w:color w:val="555555"/>
          <w:sz w:val="20"/>
        </w:rPr>
        <w:t>[10]</w:t>
      </w:r>
    </w:p>
    <w:p>
      <w:r>
        <w:rPr>
          <w:rFonts w:ascii="Gentium Plus" w:hAnsi="Gentium Plus"/>
          <w:sz w:val="24"/>
        </w:rPr>
        <w:t>καίτοι τοσοῦτόν γε ἐμὲ τόλμῃ καὶ αὐθαδείᾳ παρελήλυθε, ταῦτα γὰρ αὐτῷ τὰ ὀνόματα ἐκ τῆς σῆς αἰτίας ἁρμόττει, ὥστ’ ἐγὼ μὲν ἔξω τοῦ βιβλίου παρελήρησα, καὶ ταῦτα ἐξαχθεὶς ὑπὸ τοῦ λόγου, ὁ δὲ δὴ Σόλων καὶ βιβλίον ἐξε‐ πίτηδες πεποίηκεν, ὥσπερ ἡμεῖς εἰς τὴν Ἀθηνᾶν, οὕτως</w:t>
      </w:r>
    </w:p>
    <w:p>
      <w:r>
        <w:rPr>
          <w:rFonts w:ascii="Courier New" w:hAnsi="Courier New"/>
          <w:color w:val="555555"/>
          <w:sz w:val="20"/>
        </w:rPr>
        <w:t>[15]</w:t>
      </w:r>
    </w:p>
    <w:p>
      <w:r>
        <w:rPr>
          <w:rFonts w:ascii="Gentium Plus" w:hAnsi="Gentium Plus"/>
          <w:sz w:val="24"/>
        </w:rPr>
        <w:t>ἐκεῖνος εἰς αὑτὸν καὶ τὴν ἑαυτοῦ πολιτείαν, ἐν ᾧ ἄλλα τε δὴ λέγει καὶ ταῦτα Ἃ μὲν ἄελπτα σὺν θεοῖσιν ἤνυς’, ἄλλα δ’ οὐ μάτην ἔρδον. ὁρᾷς ὡς αὐθαδῶς καὶ οὐ τῆς σῆς συμβουλῆς; καὶ ταῦτα</w:t>
      </w:r>
    </w:p>
    <w:p>
      <w:r>
        <w:rPr>
          <w:rFonts w:ascii="Courier New" w:hAnsi="Courier New"/>
          <w:color w:val="555555"/>
          <w:sz w:val="20"/>
        </w:rPr>
        <w:t>[20]</w:t>
      </w:r>
    </w:p>
    <w:p>
      <w:r>
        <w:rPr>
          <w:rFonts w:ascii="Gentium Plus" w:hAnsi="Gentium Plus"/>
          <w:sz w:val="24"/>
        </w:rPr>
        <w:t>μέν ἐστιν ἐν τετραμέτροις· ἐν δὲ τοῖς ἰάμβοις Συμμαρτυροίη ταῦτ’ ἂν ἐν δίκῃ χρόνου μήτηρ μεγίστη δαιμόνων Ὀλυμπίων ἄριστα, Γῆ μέλαινα, τῆς ἐγώ ποτε ὅρους ἀνεῖλον πολλαχῆ πεπηγότας,</w:t>
      </w:r>
    </w:p>
    <w:p>
      <w:r>
        <w:rPr>
          <w:rFonts w:ascii="Courier New" w:hAnsi="Courier New"/>
          <w:color w:val="555555"/>
          <w:sz w:val="20"/>
        </w:rPr>
        <w:t>[25]</w:t>
      </w:r>
    </w:p>
    <w:p>
      <w:r>
        <w:rPr>
          <w:rFonts w:ascii="Gentium Plus" w:hAnsi="Gentium Plus"/>
          <w:sz w:val="24"/>
        </w:rPr>
        <w:t>πρόσθεν δὲ δουλεύουσα, νῦν ἐλευθέρα. πολλοὺς δ’ Ἀθήνας πατρίδ’ εἰς θεόκτιτον ἀνήγαγον πραθέντας ἄλλον ἐκδίκως, ἄλλον δικαίως, τοὺς δ’ ἀναγκαίης ὕπο</w:t>
      </w:r>
    </w:p>
    <w:p>
      <w:r>
        <w:rPr>
          <w:rFonts w:ascii="Courier New" w:hAnsi="Courier New"/>
          <w:color w:val="555555"/>
          <w:sz w:val="20"/>
        </w:rPr>
        <w:t>[30]</w:t>
      </w:r>
    </w:p>
    <w:p>
      <w:r>
        <w:rPr>
          <w:rFonts w:ascii="Gentium Plus" w:hAnsi="Gentium Plus"/>
          <w:sz w:val="24"/>
        </w:rPr>
        <w:t>ἱέντας, ὡς ἂν πολλαχῆ πλανωμένους, τοὺς δ’ ἐνθάδ’ αὐτοῦ δουλίην ἀεικέα ἔχοντας ἠδὲ δεσπότας τρομευμένους ἐλευθέρους ἔθηκα. ταῦτα μὲν κράτει ὁμοῦ βίαν τε καὶ δίκην συναρμόσας</w:t>
      </w:r>
    </w:p>
    <w:p>
      <w:r>
        <w:rPr>
          <w:rFonts w:ascii="Courier New" w:hAnsi="Courier New"/>
          <w:color w:val="555555"/>
          <w:sz w:val="20"/>
        </w:rPr>
        <w:t>[35]</w:t>
      </w:r>
    </w:p>
    <w:p>
      <w:r>
        <w:rPr>
          <w:rFonts w:ascii="Gentium Plus" w:hAnsi="Gentium Plus"/>
          <w:sz w:val="24"/>
        </w:rPr>
        <w:t>ἔρεξα, καὶ διῆλθον ὡς ὑπεσχόμην. θεσμοὺς δ’ ὁμοίους τῷ κακῷ τε κἀγαθῷ εὐθεῖαν εἰς ἕκαστον ἁρμόσας δίκην ἔγραψα. κέντρον δ’ ἄλλος ὡς ἐγὼ λαβὼν κακοφραδής τε καὶ φιλοκτήμων ἀνὴρ</w:t>
      </w:r>
    </w:p>
    <w:p>
      <w:r>
        <w:rPr>
          <w:rFonts w:ascii="Courier New" w:hAnsi="Courier New"/>
          <w:color w:val="555555"/>
          <w:sz w:val="20"/>
        </w:rPr>
        <w:t>[40]</w:t>
      </w:r>
    </w:p>
    <w:p>
      <w:r>
        <w:rPr>
          <w:rFonts w:ascii="Gentium Plus" w:hAnsi="Gentium Plus"/>
          <w:sz w:val="24"/>
        </w:rPr>
        <w:t>οὐκ ἂν κατέσχε θυμόν. Τίθει δὴ καὶ ὑπὲρ ἡμῶν λέγειν τὸν Σόλωνα, ἄλλος δ’ ἂν τοῦτο τὸ κέντρον εἰς τοὺς λόγους εἰσενεγκάμενος οὐκ</w:t>
      </w:r>
    </w:p>
    <w:p>
      <w:r>
        <w:rPr>
          <w:rFonts w:ascii="Courier New" w:hAnsi="Courier New"/>
          <w:color w:val="555555"/>
          <w:sz w:val="20"/>
        </w:rPr>
        <w:t>[398]</w:t>
      </w:r>
    </w:p>
    <w:p>
      <w:r>
        <w:rPr>
          <w:rFonts w:ascii="Gentium Plus" w:hAnsi="Gentium Plus"/>
          <w:sz w:val="24"/>
        </w:rPr>
        <w:t>ἂν τοσοῦτον σωφροσύνης εἰσηνέγκατο. ἐξελέγξεις δέ με ἡνίκ’ ἂν αὐτὸς κτησάμενος τὴν αὐτὴν δύναμιν τῶν λόγων, οἶμαι δ’ οὐ ῥᾷστόν σοι, εἶτα μετριώτερον ἐπὶ σαυτῷ φρονῶν ὀφθῇς. ἂν δ’ αὐτὸς προσαιτῶν καὶ τῆς ἐφημέρου</w:t>
      </w:r>
    </w:p>
    <w:p>
      <w:r>
        <w:rPr>
          <w:rFonts w:ascii="Courier New" w:hAnsi="Courier New"/>
          <w:color w:val="555555"/>
          <w:sz w:val="20"/>
        </w:rPr>
        <w:t>[5]</w:t>
      </w:r>
    </w:p>
    <w:p>
      <w:r>
        <w:rPr>
          <w:rFonts w:ascii="Gentium Plus" w:hAnsi="Gentium Plus"/>
          <w:sz w:val="24"/>
        </w:rPr>
        <w:t>τροφῆς ἀπορῶν καὶ βλέπων εἰς δύο καὶ τρεῖς ὀβολοὺς ἔγκλημα ποιῇ τῷ βασιλεῖ τῷ γράφοντι, μηδὲ χρυσοῦ καὶ ἀργύρου δαπάνη κεκωλύσθω, φάσκων ὑπερηφανίαν εἶναι ταῦτα καὶ λόγων κόμπον, ὁμοίως ἀργυρίου καὶ φρενῶν ἀπορῶν ἔσει. εἶτα τί φησὶν ὁ Σόλων;</w:t>
      </w:r>
    </w:p>
    <w:p>
      <w:r>
        <w:rPr>
          <w:rFonts w:ascii="Courier New" w:hAnsi="Courier New"/>
          <w:color w:val="555555"/>
          <w:sz w:val="20"/>
        </w:rPr>
        <w:t>[10]</w:t>
      </w:r>
    </w:p>
    <w:p>
      <w:r>
        <w:rPr>
          <w:rFonts w:ascii="Gentium Plus" w:hAnsi="Gentium Plus"/>
          <w:sz w:val="24"/>
        </w:rPr>
        <w:t>εἰ γὰρ ἤθελον</w:t>
      </w:r>
    </w:p>
    <w:p>
      <w:r>
        <w:rPr>
          <w:rFonts w:ascii="Courier New" w:hAnsi="Courier New"/>
          <w:color w:val="555555"/>
          <w:sz w:val="20"/>
        </w:rPr>
        <w:t>[15]</w:t>
      </w:r>
    </w:p>
    <w:p>
      <w:r>
        <w:rPr>
          <w:rFonts w:ascii="Gentium Plus" w:hAnsi="Gentium Plus"/>
          <w:sz w:val="24"/>
        </w:rPr>
        <w:t>ὡς ἐν κυσὶν πολλαῖσιν ἐστράφην λύκος. ὁρᾷς ὅτι καὶ Σόλων καλλωπίζεται καὶ σοῦ μεῖζον ἐφ’ αὑτῷ φρονεῖ. ἡγεῖτο γὰρ, οἶμαι, τὰ εἰς αὑτὸν αὐτῷ ταῦτα ἐγκώμια πεποιημένα λυσιτελεῖν τοῖς ἄλλοις γίγνεσθαι πα‐ ραδείγματα. διὰ ταῦτα ὁ εἴσω τὴν χεῖρα ἔχων τὸ φθέγμα</w:t>
      </w:r>
    </w:p>
    <w:p>
      <w:r>
        <w:rPr>
          <w:rFonts w:ascii="Courier New" w:hAnsi="Courier New"/>
          <w:color w:val="555555"/>
          <w:sz w:val="20"/>
        </w:rPr>
        <w:t>[20]</w:t>
      </w:r>
    </w:p>
    <w:p>
      <w:r>
        <w:rPr>
          <w:rFonts w:ascii="Gentium Plus" w:hAnsi="Gentium Plus"/>
          <w:sz w:val="24"/>
        </w:rPr>
        <w:t>ἐπαίρεται καὶ τὰ αὑτοῦ κοσμεῖ δικαίως. τὴν μὲν γὰρ χεῖρα, οἶμαι, εἴσω ἔχειν ἠξίου, τὴν κεφαλὴν δ’ οὐ κάτω. φέρε δή σε καὶ δι’ ἑτέρου τῶν ὀνομαστοτάτων παραμυθήσομαι, ἐπειδὴ δειλότερος εἶ τοῦ δέοντος, ἵνα μὴ λέγω θρασύτερος. ἔστι δ’ ὑπερβολὴ τῶν τοῦ Σόλωνος ἃ οὗτος εἴρηκε. σκόπει</w:t>
      </w:r>
    </w:p>
    <w:p>
      <w:r>
        <w:rPr>
          <w:rFonts w:ascii="Courier New" w:hAnsi="Courier New"/>
          <w:color w:val="555555"/>
          <w:sz w:val="20"/>
        </w:rPr>
        <w:t>[25]</w:t>
      </w:r>
    </w:p>
    <w:p>
      <w:r>
        <w:rPr>
          <w:rFonts w:ascii="Gentium Plus" w:hAnsi="Gentium Plus"/>
          <w:sz w:val="24"/>
        </w:rPr>
        <w:t>γάρ· „Τὸν δὲ ὑπερουράνιον τόπον οὔτε τις ὕμνησέ πω τῶν τῇδε ποιητὴς οὔτε ὑμνήσει κατ’ ἀξίαν· ἔχει δὲ ὧδε.“ εἶδες ὡς ἐξεφύσησεν ἅπαντας τοὺς βασκάνους, γράψας ἐλευθέρως περὶ τῆς ἑαυτοῦ φύσεως καὶ ὡς εἰκὸς ἦν τὸν</w:t>
      </w:r>
    </w:p>
    <w:p>
      <w:r>
        <w:rPr>
          <w:rFonts w:ascii="Courier New" w:hAnsi="Courier New"/>
          <w:color w:val="555555"/>
          <w:sz w:val="20"/>
        </w:rPr>
        <w:t>[30]</w:t>
      </w:r>
    </w:p>
    <w:p>
      <w:r>
        <w:rPr>
          <w:rFonts w:ascii="Gentium Plus" w:hAnsi="Gentium Plus"/>
          <w:sz w:val="24"/>
        </w:rPr>
        <w:t>ἐπίπνοια ὑπερφρονεῖν ποιεῖ τῶν πολλῶν. ἢ τοῖς ἐκ τῶν τριόδων παραπλησίως ἔχειν δοκεῖ σοι ταῦτα; διαπερανά‐ μενος τοίνυν τὸν λόγον τὸν περὶ τοῦ ἔρωτος ποίαν εὐφη‐ μίαν ὕστερον περὶ αὑτοῦ παραλέλοιπεν, ἢ τί τῶν καλλί‐ στων οὐκ εἴρηκε; πρῶτον μὲν ὡς ὀρθῶς ἐζήτησε τἀληθὲς,</w:t>
      </w:r>
    </w:p>
    <w:p>
      <w:r>
        <w:rPr>
          <w:rFonts w:ascii="Courier New" w:hAnsi="Courier New"/>
          <w:color w:val="555555"/>
          <w:sz w:val="20"/>
        </w:rPr>
        <w:t>[35]</w:t>
      </w:r>
    </w:p>
    <w:p>
      <w:r>
        <w:rPr>
          <w:rFonts w:ascii="Gentium Plus" w:hAnsi="Gentium Plus"/>
          <w:sz w:val="24"/>
        </w:rPr>
        <w:t>τῷ τὰ μὲν συναγαγεῖν, τὰ δὲ τέμνειν πρὸς λόγον εἰδέναι· ἔπειθ’ ὡς ἐν τάξει τὸν λόγον διέθετο· μέγιστον δὲ πάν‐ των ἐπὶ τῇ μεγαλοπρεπείᾳ φρονεῖ, ὥστε καὶ ἄντικρυς τοῦ</w:t>
      </w:r>
    </w:p>
    <w:p>
      <w:r>
        <w:rPr>
          <w:rFonts w:ascii="Courier New" w:hAnsi="Courier New"/>
          <w:color w:val="555555"/>
          <w:sz w:val="20"/>
        </w:rPr>
        <w:t>[399]</w:t>
      </w:r>
    </w:p>
    <w:p>
      <w:r>
        <w:rPr>
          <w:rFonts w:ascii="Gentium Plus" w:hAnsi="Gentium Plus"/>
          <w:sz w:val="24"/>
        </w:rPr>
        <w:t>ἀντιπάλου καθαπτόμενος εἴρηκεν, εἰ μὴ ἄρα οὕτω σφόδρα παῖς εἶ ὥστε νομίζειν Φαίδρου τὰ ῥήματα εἶναι καὶ οὐ τὸν Πλάτωνα ὡς τὸν Φαῖδρον λέγειν „Τὸν λόγον δέ σου πάλαι θαυμάσας ἔχω, ὅσῳ καλλίω τοῦ προτέρου ἀπειρ‐</w:t>
      </w:r>
    </w:p>
    <w:p>
      <w:r>
        <w:rPr>
          <w:rFonts w:ascii="Courier New" w:hAnsi="Courier New"/>
          <w:color w:val="555555"/>
          <w:sz w:val="20"/>
        </w:rPr>
        <w:t>[5]</w:t>
      </w:r>
    </w:p>
    <w:p>
      <w:r>
        <w:rPr>
          <w:rFonts w:ascii="Gentium Plus" w:hAnsi="Gentium Plus"/>
          <w:sz w:val="24"/>
        </w:rPr>
        <w:t>γάσω, ὥστε ὀκνῶ μή μοι ὁ Λυσίας ταπεινὸς φανῇ, ἐὰν ἄρα θελήσῃ πρὸς αὐτὸν ἄλλον ἀντιπαρατεῖναι.“ ἐκεῖνα δ’ αὖ τί φήσεις; φεῦ ὅσῳ τεχνικωτέρας λέγεις νύμφας τὰς Ἀχελώου καὶ Πᾶνα τὸν Ἑρμοῦ Λυσίου τοῦ Κεφάλου πρὸς λόγους εἶναι. ταῦτα οὐ μετὰ πάντων ἐγκωμίων εἰς αὑτὸν</w:t>
      </w:r>
    </w:p>
    <w:p>
      <w:r>
        <w:rPr>
          <w:rFonts w:ascii="Courier New" w:hAnsi="Courier New"/>
          <w:color w:val="555555"/>
          <w:sz w:val="20"/>
        </w:rPr>
        <w:t>[10]</w:t>
      </w:r>
    </w:p>
    <w:p>
      <w:r>
        <w:rPr>
          <w:rFonts w:ascii="Gentium Plus" w:hAnsi="Gentium Plus"/>
          <w:sz w:val="24"/>
        </w:rPr>
        <w:t>εἰρῆσθαί σοι δοκεῖ τῷ ἀνδρὶ, εἴπερ γε μὴ τὰ Μίδου ὦτα ἔχεις, οὗ τὸ ἐπίγραμμα ἐκεῖνος ἐπέσκωπτε προσεικάζων τῷ τοῦ ἑταίρου λόγῳ, καὶ κατὰ πάσας γέ που τὰς ἀρετάς; ἀναγκαίως· ταῦτα διεξέρχεται περὶ αὑτοῦ. φρονίμου μὲν γὰρ, οἶμαι, καὶ σώφρονος γνῶναι τὴν ἀξίαν, δικαίου δὲ</w:t>
      </w:r>
    </w:p>
    <w:p>
      <w:r>
        <w:rPr>
          <w:rFonts w:ascii="Courier New" w:hAnsi="Courier New"/>
          <w:color w:val="555555"/>
          <w:sz w:val="20"/>
        </w:rPr>
        <w:t>[15]</w:t>
      </w:r>
    </w:p>
    <w:p>
      <w:r>
        <w:rPr>
          <w:rFonts w:ascii="Gentium Plus" w:hAnsi="Gentium Plus"/>
          <w:sz w:val="24"/>
        </w:rPr>
        <w:t>τὰ πρέποντα καὶ αὑτῷ καὶ ἑτέροις ἀποδοῦναι, ἀνδρείου δὲ</w:t>
      </w:r>
    </w:p>
    <w:p>
      <w:r>
        <w:rPr>
          <w:rFonts w:ascii="Courier New" w:hAnsi="Courier New"/>
          <w:color w:val="555555"/>
          <w:sz w:val="20"/>
        </w:rPr>
        <w:t>[20]</w:t>
      </w:r>
    </w:p>
    <w:p>
      <w:r>
        <w:rPr>
          <w:rFonts w:ascii="Gentium Plus" w:hAnsi="Gentium Plus"/>
          <w:sz w:val="24"/>
        </w:rPr>
        <w:t>Ἄλλα τοίνυν μυρί’ ἔχων εἰπεῖν παραλείπω. ἀλλ’ ἐπειδὴ Σόλωνος ἐμνήσθην καὶ ὧν ἐκεῖνος διαλέγεται περὶ τῆς αὑτοῦ πολιτείας, φέρε σκόπει τί αὖ καὶ οὗτος ἐν αὐ‐ τοῖς τοῖς νόμοις οὓς ἐτίθει λέγει; ταῦτα δὲ νομοθέτῃ προσήκει μᾶλλον εἰδέναι ἢ ποιηταῖς ξύμπασιν. οὐκοῦν ἄν‐</w:t>
      </w:r>
    </w:p>
    <w:p>
      <w:r>
        <w:rPr>
          <w:rFonts w:ascii="Courier New" w:hAnsi="Courier New"/>
          <w:color w:val="555555"/>
          <w:sz w:val="20"/>
        </w:rPr>
        <w:t>[25]</w:t>
      </w:r>
    </w:p>
    <w:p>
      <w:r>
        <w:rPr>
          <w:rFonts w:ascii="Gentium Plus" w:hAnsi="Gentium Plus"/>
          <w:sz w:val="24"/>
        </w:rPr>
        <w:t>τικρυς δοκεῖ σοι συμπάντων τῶν ποιητῶν πρῶτον καὶ σο‐ φώτατον ἀνακηρύττειν ἑαυτόν; μετ’ ἰσχυρᾶς γέ που τῆς ἀνάγκης οὕτω τοῦτο συμβαίνει. ὅταν γὰρ αὐτὸς μὲν ὁ φάσκων εἶναι νομοθέτης ᾖ, αὐτὸς δὲ ὁ φάσκων δεῖν τοὺς ποιητὰς παραχωρεῖν τῷ νομοθέτῃ καὶ ταῦτα σύμπαντας,</w:t>
      </w:r>
    </w:p>
    <w:p>
      <w:r>
        <w:rPr>
          <w:rFonts w:ascii="Courier New" w:hAnsi="Courier New"/>
          <w:color w:val="555555"/>
          <w:sz w:val="20"/>
        </w:rPr>
        <w:t>[30]</w:t>
      </w:r>
    </w:p>
    <w:p>
      <w:r>
        <w:rPr>
          <w:rFonts w:ascii="Gentium Plus" w:hAnsi="Gentium Plus"/>
          <w:sz w:val="24"/>
        </w:rPr>
        <w:t>πῶς οὐκ εἰς τοῦθ’ ὃ προεῖπον τελευτᾷ; ἆρ’ οὖν ἐνεθυμή‐ θης διὰ πάντων τούτων πόσον τὸ μεταξὺ σοῦ τε κἀκεί‐ νου πρὸς ταῦτα; ἢ πάντων οὖν κατηγόρει τῶν ἀρίστων ἐν τοῖς Ἕλλησιν, ἢ καὶ ἡμῖν πρᾳότερος εἶναι τοῦ λοιποῦ, ὦ τὰ μὲν ὑπὲρ ἐμοῦ δεδιὼς, τὰ δ’ ὑπὲρ σαυτοῦ μὴ σκο‐</w:t>
      </w:r>
    </w:p>
    <w:p>
      <w:r>
        <w:rPr>
          <w:rFonts w:ascii="Courier New" w:hAnsi="Courier New"/>
          <w:color w:val="555555"/>
          <w:sz w:val="20"/>
        </w:rPr>
        <w:t>[35]</w:t>
      </w:r>
    </w:p>
    <w:p>
      <w:r>
        <w:rPr>
          <w:rFonts w:ascii="Gentium Plus" w:hAnsi="Gentium Plus"/>
          <w:sz w:val="24"/>
        </w:rPr>
        <w:t>πῶν, καὶ αὐτὸς μὲν κατ’ εὔνοιαν ἀξιῶν παρρησιάζεσθαι πρὸς ἐμὲ, ἐμὲ δ’ οὐκ ἐῶν πρὸς τούτους παρρησιάζεσθαι</w:t>
      </w:r>
    </w:p>
    <w:p>
      <w:r>
        <w:rPr>
          <w:rFonts w:ascii="Courier New" w:hAnsi="Courier New"/>
          <w:color w:val="555555"/>
          <w:sz w:val="20"/>
        </w:rPr>
        <w:t>[400]</w:t>
      </w:r>
    </w:p>
    <w:p>
      <w:r>
        <w:rPr>
          <w:rFonts w:ascii="Gentium Plus" w:hAnsi="Gentium Plus"/>
          <w:sz w:val="24"/>
        </w:rPr>
        <w:t>κατ’ εὔνοιαν, καὶ σαυτῷ μὲν ἐκ δειλίας παρρησίαν πορι‐ ζόμενος, ἐμοῦ δ’ οὐκ ἀξιῶν τὴν ὀρθὴν καὶ δικαίαν ἐκ φρονήματος εἶναι. ἔτι τοίνυν ἑνὸς ἢ δευτέρου τῶν στρα‐</w:t>
      </w:r>
    </w:p>
    <w:p>
      <w:r>
        <w:rPr>
          <w:rFonts w:ascii="Courier New" w:hAnsi="Courier New"/>
          <w:color w:val="555555"/>
          <w:sz w:val="20"/>
        </w:rPr>
        <w:t>[5]</w:t>
      </w:r>
    </w:p>
    <w:p>
      <w:r>
        <w:rPr>
          <w:rFonts w:ascii="Gentium Plus" w:hAnsi="Gentium Plus"/>
          <w:sz w:val="24"/>
        </w:rPr>
        <w:t>λειαν ἐπενεγκεῖν τῇ Θηβαίων πόλει τὴν Ἐπαμεινώνδου τότ’ ἐκείνου φύσιν ἢ σὲ τοῖς σαυτοῦ παρεσχῆσθαι φήσεις. τούτου μὲν γὰρ χωρὶς τῆς ἀπολογίας ἧς ἀρτίως ἐμνήσθην καὶ ἕτερόν ἐστιν ἐπίγραμμα κατηγοροῦν τὸ ἦθος ἐν Πε‐ λοποννήσῳ, ὃ πρὸς θεῶν εἴ τις ἀπαλείψειεν, ἆρ’ οὐκ ἂν</w:t>
      </w:r>
    </w:p>
    <w:p>
      <w:r>
        <w:rPr>
          <w:rFonts w:ascii="Courier New" w:hAnsi="Courier New"/>
          <w:color w:val="555555"/>
          <w:sz w:val="20"/>
        </w:rPr>
        <w:t>[10]</w:t>
      </w:r>
    </w:p>
    <w:p>
      <w:r>
        <w:rPr>
          <w:rFonts w:ascii="Gentium Plus" w:hAnsi="Gentium Plus"/>
          <w:sz w:val="24"/>
        </w:rPr>
        <w:t>ἀχθεσθείης; ἐγὼ μὲν καὶ σφόδρα ἂν, οἶμαι δὲ καὶ ἕτεροι τῶν κατ’ ἐμὲ, ἀλλ’ οὐ τῶν κατὰ σὲ ἴσως. τί δὴ τοῦτό ἐστι τὸ ἐπίγραμμα ὃ πάντες ᾄδουσιν; Ἡμετέραις βουλαῖς Σπάρτη μὲν ἐκείρατο δόξαν, Μεσσήνη δ’ ἱερὰ τέκνα χρόνῳ δέχεται.</w:t>
      </w:r>
    </w:p>
    <w:p>
      <w:r>
        <w:rPr>
          <w:rFonts w:ascii="Courier New" w:hAnsi="Courier New"/>
          <w:color w:val="555555"/>
          <w:sz w:val="20"/>
        </w:rPr>
        <w:t>[15]</w:t>
      </w:r>
    </w:p>
    <w:p>
      <w:r>
        <w:rPr>
          <w:rFonts w:ascii="Gentium Plus" w:hAnsi="Gentium Plus"/>
          <w:sz w:val="24"/>
        </w:rPr>
        <w:t>ἐπανόρθωσον οὖν, εἰ βούλει, καὶ τοῦτο τοῖς σαυτοῦ λό‐ γοις, ὅτι ταυτὶ συνίσασιν ἅπαντες, σὲ δ’ οὐ χρὴ γρύζειν. ᾄδουσι δὲ καὶ Χαβρίου τι ῥῆμα, δοκεῖν ἐμοὶ μετὰ τὴν ἐν Νάξῳ ναυμαχίαν εἰπόντος· εἰ δ’ ἄρα καὶ πρὸ τῆς ναυμα‐ χίας, οὐ χεῖρον. ᾐνίττετο δ’ ἁνὴρ εἰς αὑτὸν, ἔφη γὰρ</w:t>
      </w:r>
    </w:p>
    <w:p>
      <w:r>
        <w:rPr>
          <w:rFonts w:ascii="Courier New" w:hAnsi="Courier New"/>
          <w:color w:val="555555"/>
          <w:sz w:val="20"/>
        </w:rPr>
        <w:t>[20]</w:t>
      </w:r>
    </w:p>
    <w:p>
      <w:r>
        <w:rPr>
          <w:rFonts w:ascii="Gentium Plus" w:hAnsi="Gentium Plus"/>
          <w:sz w:val="24"/>
        </w:rPr>
        <w:t>φοβερώτερον εἶναι ἐλάφων στράτευμα λέοντος ἡγουμένου ἢ λεόντων ἐλάφου. οὕτω δή σοι διὰ πάντων ἐπιδέδεικται καὶ ποιητῶν καὶ ῥητόρων καὶ στρατηγῶν καὶ ὧν τι ὄφελος ἐν Ἕλλησιν ἀναγκαῖόν τι κτῆμα καὶ ὥσπερ ἔμφυτον ἡ με‐ γαλοφροσύνη τοῖς κρείττοσι, καὶ ὁ τοῦ Δημοσθένους λό‐</w:t>
      </w:r>
    </w:p>
    <w:p>
      <w:r>
        <w:rPr>
          <w:rFonts w:ascii="Courier New" w:hAnsi="Courier New"/>
          <w:color w:val="555555"/>
          <w:sz w:val="20"/>
        </w:rPr>
        <w:t>[25]</w:t>
      </w:r>
    </w:p>
    <w:p>
      <w:r>
        <w:rPr>
          <w:rFonts w:ascii="Gentium Plus" w:hAnsi="Gentium Plus"/>
          <w:sz w:val="24"/>
        </w:rPr>
        <w:t>γος εὖ ἔχων, ὁποῖ’ ἄττα γὰρ ἂν τὰ ἐπιτηδεύματα τῶν ἀνθρώπων ᾖ, τοιοῦτον ἀνάγκη καὶ τὸ φρόνημα ἔχειν. καίτοι θαυμαστὸν ἐν μὲν τοῖς ἄλλοις κατ’ ἀξίαν τῶν ὑπαρχόντων ἐγγίγνεσθαι τὸ φρόνημα, ἐν δὲ τοῖς περὶ αὐτὴν τὴν γνώμην καὶ τοὺς λόγους μὴ πολὺ μᾶλλον οὕτω</w:t>
      </w:r>
    </w:p>
    <w:p>
      <w:r>
        <w:rPr>
          <w:rFonts w:ascii="Courier New" w:hAnsi="Courier New"/>
          <w:color w:val="555555"/>
          <w:sz w:val="20"/>
        </w:rPr>
        <w:t>[30]</w:t>
      </w:r>
    </w:p>
    <w:p>
      <w:r>
        <w:rPr>
          <w:rFonts w:ascii="Gentium Plus" w:hAnsi="Gentium Plus"/>
          <w:sz w:val="24"/>
        </w:rPr>
        <w:t>τοῦτ’ ἔχειν. οὐ γὰρ ἄλλο γε οὐδὲν ἢ καθάπερ πηγὴ καὶ ὁρμητήριον τοῖς λόγοις τὸ φρόνημά ἐστιν, ὅτῳ περὶ τού‐</w:t>
      </w:r>
    </w:p>
    <w:p>
      <w:r>
        <w:rPr>
          <w:rFonts w:ascii="Courier New" w:hAnsi="Courier New"/>
          <w:color w:val="555555"/>
          <w:sz w:val="20"/>
        </w:rPr>
        <w:t>[35]</w:t>
      </w:r>
    </w:p>
    <w:p>
      <w:r>
        <w:rPr>
          <w:rFonts w:ascii="Gentium Plus" w:hAnsi="Gentium Plus"/>
          <w:sz w:val="24"/>
        </w:rPr>
        <w:t>κατὰ χεῖρα καὶ ὅσα τοιαῦτα κἂν παρὰ τοῖς βαρβάροις πι‐ στεύοι τις ἐγγίγνεσθαι μὴ χείρω, ἡ δὲ τῆς ψυχῆς ῥώμη καὶ τὸ φρονεῖν μετ’ ἐλευθερίας ἀνεπαχθοῦς ἀρχαῖον ἄρ’</w:t>
      </w:r>
    </w:p>
    <w:p>
      <w:r>
        <w:rPr>
          <w:rFonts w:ascii="Courier New" w:hAnsi="Courier New"/>
          <w:color w:val="555555"/>
          <w:sz w:val="20"/>
        </w:rPr>
        <w:t>[401]</w:t>
      </w:r>
    </w:p>
    <w:p>
      <w:r>
        <w:rPr>
          <w:rFonts w:ascii="Gentium Plus" w:hAnsi="Gentium Plus"/>
          <w:sz w:val="24"/>
        </w:rPr>
        <w:t>ἦν καὶ ἴδιον τῶν Ἑλλήνων ἀγαθόν. θαυμάζω δ’ ὅπως εὖ πεφυκὼς πρὸς τὸ παιδαγωγεῖν οὐχ ὁρᾷς τούτους τοὺς ἀρ‐ γυρίῳ τὸν ἔπαινον ὠνουμένους οὐ μόνον ἐν ταῖς ἐπιδείξε‐ σιν, ἀλλὰ καὶ ἐν τοῖς θεάτροις. καίτοι οὗτοι τί σοι δοκοῦ‐</w:t>
      </w:r>
    </w:p>
    <w:p>
      <w:r>
        <w:rPr>
          <w:rFonts w:ascii="Courier New" w:hAnsi="Courier New"/>
          <w:color w:val="555555"/>
          <w:sz w:val="20"/>
        </w:rPr>
        <w:t>[5]</w:t>
      </w:r>
    </w:p>
    <w:p>
      <w:r>
        <w:rPr>
          <w:rFonts w:ascii="Gentium Plus" w:hAnsi="Gentium Plus"/>
          <w:sz w:val="24"/>
        </w:rPr>
        <w:t>σιν ἕτερον ποιεῖν ἢ αὐτοὶ σφᾶς αὐτοὺς ἐπαινεῖν; καὶ ταῦτα ἃ μὴ χρή γε καὶ ὃν ἥκιστα ἔδει τρόπον, καὶ πρόσεστι τὸ τὰ ὄντα ἐλάττω ποιεῖν, ἐπιθήκη τις τῆς ἀνοίας. ἐγὼ δὲ τούτων εἰ μή τῳ ἄλλῳ, ἀλλὰ τούτῳ γε, ὡς ἔοικεν, εἰμὶ κομψότερος· προῖκα γὰρ ἐμαυτὸν ἐπαινεῖν ἀξιῶ, καὶ ταῦθ’</w:t>
      </w:r>
    </w:p>
    <w:p>
      <w:r>
        <w:rPr>
          <w:rFonts w:ascii="Courier New" w:hAnsi="Courier New"/>
          <w:color w:val="555555"/>
          <w:sz w:val="20"/>
        </w:rPr>
        <w:t>[10]</w:t>
      </w:r>
    </w:p>
    <w:p>
      <w:r>
        <w:rPr>
          <w:rFonts w:ascii="Gentium Plus" w:hAnsi="Gentium Plus"/>
          <w:sz w:val="24"/>
        </w:rPr>
        <w:t>ἃ σύνοιδα· ὡς δ’ οὐ πολλάκις αὐτὸ δρῶ, συνίσασιν οὗτοί μοι. ὥστ’ οὐκ ἀναισθησίας μᾶλλον ἢ καὶ σοφίας τινὸς ἐκφέρω δεῖγμα. ὅτι δ’ οὐ ψεύδομαι, τοῦτο καὶ σοὶ συνδο‐ κεῖ. ἓν δέ τί σε λοιπὸν ἐρήσομαι. πρὸς θεῶν εἴ σοι περὶ παίδων εὐχομένῳ τῶν θεῶν εἴποι τις ὡς ἔσονται μὲν, ἔσον‐</w:t>
      </w:r>
    </w:p>
    <w:p>
      <w:r>
        <w:rPr>
          <w:rFonts w:ascii="Courier New" w:hAnsi="Courier New"/>
          <w:color w:val="555555"/>
          <w:sz w:val="20"/>
        </w:rPr>
        <w:t>[15]</w:t>
      </w:r>
    </w:p>
    <w:p>
      <w:r>
        <w:rPr>
          <w:rFonts w:ascii="Gentium Plus" w:hAnsi="Gentium Plus"/>
          <w:sz w:val="24"/>
        </w:rPr>
        <w:t>ται δὲ τούτῳ παραπλήσιοι καὶ τὸ φρόνημα καὶ τοὺς λό‐ γους, ἐμὲ δὴ λέγων, οὐκ ἂν δέξαιο; οἶμαι μὲν κἂν ἐπι‐ δράμοις. εἶθ’ ὧν αὐτὸς, εἰ τύχοις, εὐχῆς ἂν ἐφῖχθαι δό‐ ξαις, ταῦθ’ ἡμῖν ὀνειδίζεις; καὶ ὧν χάριν ἂν τοῖς θεοῖς ἔχοις, ταῦθ’ ἡμῖν ἐμέμψω; καὶ οὐδὲ τὴν Περσικήν τε καὶ</w:t>
      </w:r>
    </w:p>
    <w:p>
      <w:r>
        <w:rPr>
          <w:rFonts w:ascii="Courier New" w:hAnsi="Courier New"/>
          <w:color w:val="555555"/>
          <w:sz w:val="20"/>
        </w:rPr>
        <w:t>[20]</w:t>
      </w:r>
    </w:p>
    <w:p>
      <w:r>
        <w:rPr>
          <w:rFonts w:ascii="Gentium Plus" w:hAnsi="Gentium Plus"/>
          <w:sz w:val="24"/>
        </w:rPr>
        <w:t>Λακωνικὴν τάξιν τῆς δίκης ἐτίμησας, οὐδὲ ἔδωκας τὰ ὀλίγα τοῖς πολλοῖς καὶ τὰ ἐλάττω τοῖς μείζοσιν; εἰ μὲν οὖν σοι μετρίως ἀπελογησάμεθα· εἰ δὲ μὴ, σκόπει ὅ τι χρήσει σαυτῷ. παιδαγωγήσεις δὲ ἡμᾶς οὔτ’ αὐτὸς οὔτε ἕτερος οὐδὲ</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