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Μύρσων καὶ Λυκίδας</w:t>
      </w:r>
      <w:r>
        <w:br/>
      </w:r>
      <w:r>
        <w:rPr>
          <w:i/>
          <w:color w:val="666666"/>
          <w:sz w:val="40"/>
        </w:rPr>
        <w:t>Myrson and Lycidas</w:t>
      </w:r>
    </w:p>
    <w:p>
      <w:pPr>
        <w:jc w:val="center"/>
      </w:pPr>
      <w:r>
        <w:rPr>
          <w:rFonts w:ascii="Times New Roman" w:hAnsi="Times New Roman"/>
          <w:color w:val="1E3A70"/>
          <w:sz w:val="32"/>
        </w:rPr>
        <w:t>Βίων ὁ Σμυρναῖος</w:t>
      </w:r>
      <w:r>
        <w:br/>
      </w:r>
      <w:r>
        <w:rPr>
          <w:i/>
          <w:color w:val="666666"/>
          <w:sz w:val="28"/>
        </w:rPr>
        <w:t>by Bion Smyrna</w:t>
      </w:r>
    </w:p>
    <w:p/>
    <w:p>
      <w:r>
        <w:rPr>
          <w:rFonts w:ascii="Courier New" w:hAnsi="Courier New"/>
          <w:color w:val="555555"/>
          <w:sz w:val="20"/>
        </w:rPr>
        <w:t>[tit1]</w:t>
      </w:r>
    </w:p>
    <w:p>
      <w:r>
        <w:rPr>
          <w:rFonts w:ascii="Gentium Plus" w:hAnsi="Gentium Plus"/>
          <w:sz w:val="24"/>
        </w:rPr>
        <w:t>[ΒΙΩΝΟΣ] ΕΠΙΘΑΛΑΜΙΟΣ ΑΧΙΛ‐</w:t>
      </w:r>
    </w:p>
    <w:p>
      <w:r>
        <w:rPr>
          <w:rFonts w:ascii="Courier New" w:hAnsi="Courier New"/>
          <w:color w:val="555555"/>
          <w:sz w:val="20"/>
        </w:rPr>
        <w:t>[tit2]</w:t>
      </w:r>
    </w:p>
    <w:p>
      <w:r>
        <w:rPr>
          <w:rFonts w:ascii="Gentium Plus" w:hAnsi="Gentium Plus"/>
          <w:sz w:val="24"/>
        </w:rPr>
        <w:t>ΛΕΩΣ ΚΑΙ ΔΗΙΔΑΜΕΙΑΣ</w:t>
      </w:r>
    </w:p>
    <w:p>
      <w:r>
        <w:rPr>
          <w:rFonts w:ascii="Courier New" w:hAnsi="Courier New"/>
          <w:color w:val="555555"/>
          <w:sz w:val="20"/>
        </w:rPr>
        <w:t>[spkr1]</w:t>
      </w:r>
    </w:p>
    <w:p>
      <w:r>
        <w:rPr>
          <w:rFonts w:ascii="Gentium Plus" w:hAnsi="Gentium Plus"/>
          <w:sz w:val="24"/>
        </w:rPr>
        <w:t>ΜΥΡΣΩΝ</w:t>
      </w:r>
    </w:p>
    <w:p>
      <w:r>
        <w:rPr>
          <w:rFonts w:ascii="Courier New" w:hAnsi="Courier New"/>
          <w:color w:val="555555"/>
          <w:sz w:val="20"/>
        </w:rPr>
        <w:t>[1]</w:t>
      </w:r>
    </w:p>
    <w:p>
      <w:r>
        <w:rPr>
          <w:rFonts w:ascii="Gentium Plus" w:hAnsi="Gentium Plus"/>
          <w:sz w:val="24"/>
        </w:rPr>
        <w:t>Λῇς νύ τί μοι, Λυκίδα, Σικελὸν μέλος ἁδὺ λιγαίνειν, ἱμερόεν γλυκύθυμον ἐρωτικόν, οἷον ὁ Κύκλωψ ἄεισεν Πολύφαμος ἐπ’ ᾐόνι 〈τᾷ〉 Γαλατείᾳ;</w:t>
      </w:r>
    </w:p>
    <w:p>
      <w:r>
        <w:rPr>
          <w:rFonts w:ascii="Courier New" w:hAnsi="Courier New"/>
          <w:color w:val="555555"/>
          <w:sz w:val="20"/>
        </w:rPr>
        <w:t>[spkr2]</w:t>
      </w:r>
    </w:p>
    <w:p>
      <w:r>
        <w:rPr>
          <w:rFonts w:ascii="Gentium Plus" w:hAnsi="Gentium Plus"/>
          <w:sz w:val="24"/>
        </w:rPr>
        <w:t>ΛΥΚΙΔΑΣ</w:t>
      </w:r>
    </w:p>
    <w:p>
      <w:r>
        <w:rPr>
          <w:rFonts w:ascii="Courier New" w:hAnsi="Courier New"/>
          <w:color w:val="555555"/>
          <w:sz w:val="20"/>
        </w:rPr>
        <w:t>[4]</w:t>
      </w:r>
    </w:p>
    <w:p>
      <w:r>
        <w:rPr>
          <w:rFonts w:ascii="Gentium Plus" w:hAnsi="Gentium Plus"/>
          <w:sz w:val="24"/>
        </w:rPr>
        <w:t>κἠμοὶ συρίσδεν, Μύρσων, φίλον, ἀλλὰ τί μέλψω;</w:t>
      </w:r>
    </w:p>
    <w:p>
      <w:r>
        <w:rPr>
          <w:rFonts w:ascii="Courier New" w:hAnsi="Courier New"/>
          <w:color w:val="555555"/>
          <w:sz w:val="20"/>
        </w:rPr>
        <w:t>[5]</w:t>
      </w:r>
    </w:p>
    <w:p>
      <w:r>
        <w:rPr>
          <w:rFonts w:ascii="Gentium Plus" w:hAnsi="Gentium Plus"/>
          <w:sz w:val="24"/>
        </w:rPr>
        <w:t>ΜΥ. Σκύριον 〈ὅν〉, Λυκίδα, ζαλώμενος ᾆδες ἔρωτα, λάθρια Πηλεΐδαο φιλάματα, λάθριον εὐνάν,</w:t>
      </w:r>
    </w:p>
    <w:p>
      <w:r>
        <w:rPr>
          <w:rFonts w:ascii="Courier New" w:hAnsi="Courier New"/>
          <w:color w:val="555555"/>
          <w:sz w:val="20"/>
        </w:rPr>
        <w:t>[10]</w:t>
      </w:r>
    </w:p>
    <w:p>
      <w:r>
        <w:rPr>
          <w:rFonts w:ascii="Gentium Plus" w:hAnsi="Gentium Plus"/>
          <w:sz w:val="24"/>
        </w:rPr>
        <w:t>ΛΥ. ἅρπασε τὰν Ἑλέναν πόθ’ ὁ βωκόλος, ἆγε δ’ ἐς Ἴδαν, Οἰνώνῃ κακὸν ἄλγος. ἐχώσατο 〈δ’〉 ἁ Λακεδαίμων πάντα δὲ λαὸν ἄγειρεν Ἀχαϊκόν, οὐδέ τις Ἕλλην, οὔτε Μυκηναίων οὔτ’ Ἤλιδος οὔτε Λακώνων, μεῖνεν ἑὸν κατὰ δῶμα φυγὼν δύστανον Ἄρηα.</w:t>
      </w:r>
    </w:p>
    <w:p>
      <w:r>
        <w:rPr>
          <w:rFonts w:ascii="Courier New" w:hAnsi="Courier New"/>
          <w:color w:val="555555"/>
          <w:sz w:val="20"/>
        </w:rPr>
        <w:t>[15]</w:t>
      </w:r>
    </w:p>
    <w:p>
      <w:r>
        <w:rPr>
          <w:rFonts w:ascii="Gentium Plus" w:hAnsi="Gentium Plus"/>
          <w:sz w:val="24"/>
        </w:rPr>
        <w:t>λάνθανε δ’ ἐν κώραις Λυκομηδίσι μοῦνος Ἀχιλλεύς, εἴρια δ’ ἀνθ’ ὅπλων ἐδιδάσκετο, καὶ χερὶ λευκᾷ παρθενικὸν κόρον εἶχεν, ἐφαίνετο δ’ ἠύτε κώρα· καὶ γὰρ ἴσον τήναις θηλύνετο, καὶ τόσον ἄνθος χιονέαις πόρφυρε παρηίσι, καὶ τὸ βάδισμα</w:t>
      </w:r>
    </w:p>
    <w:p>
      <w:r>
        <w:rPr>
          <w:rFonts w:ascii="Courier New" w:hAnsi="Courier New"/>
          <w:color w:val="555555"/>
          <w:sz w:val="20"/>
        </w:rPr>
        <w:t>[20]</w:t>
      </w:r>
    </w:p>
    <w:p>
      <w:r>
        <w:rPr>
          <w:rFonts w:ascii="Gentium Plus" w:hAnsi="Gentium Plus"/>
          <w:sz w:val="24"/>
        </w:rPr>
        <w:t>παρθενικῆς ἐβάδιζε, κόμας δ’ ἐπύκαζε καλύπτρῃ. θυμὸν δ’ ἀνέρος εἶχε καὶ ἀνέρος εἶχεν ἔρωτα· ἐξ ἀοῦς δ’ ἐπὶ νύκτα παρίζετο Δηιδαμείᾳ, καὶ ποτὲ μὲν τήνας ἐφίλει χέρα, πολλάκι δ’ αὐτᾶς στάμονα καλὸν ἄειρε τὰ δαίδαλα δ’ ἄτρι’ ἐπῄνει·</w:t>
      </w:r>
    </w:p>
    <w:p>
      <w:r>
        <w:rPr>
          <w:rFonts w:ascii="Courier New" w:hAnsi="Courier New"/>
          <w:color w:val="555555"/>
          <w:sz w:val="20"/>
        </w:rPr>
        <w:t>[25]</w:t>
      </w:r>
    </w:p>
    <w:p>
      <w:r>
        <w:rPr>
          <w:rFonts w:ascii="Gentium Plus" w:hAnsi="Gentium Plus"/>
          <w:sz w:val="24"/>
        </w:rPr>
        <w:t>ἤσθιε δ’ οὐκ ἄλλᾳ σὺν ὁμάλικι, πάντα δ’ ἐποίει σπεύδων κοινὸν ἐς ὕπνον. ἔλεξέ νυ καὶ λόγον αὐτᾷ· ‘ἄλλαι μὲν κνώσσουσι σὺν ἀλλήλαισιν ἀδελφαί, αὐτὰρ ἐγὼ μούνα, μούνα δὲ σύ, νύμφα, καθεύδεις. αἱ δύο παρθενικαὶ συνομάλικες, αἱ δύο καλαί,</w:t>
      </w:r>
    </w:p>
    <w:p>
      <w:r>
        <w:rPr>
          <w:rFonts w:ascii="Courier New" w:hAnsi="Courier New"/>
          <w:color w:val="555555"/>
          <w:sz w:val="20"/>
        </w:rPr>
        <w:t>[30]</w:t>
      </w:r>
    </w:p>
    <w:p>
      <w:r>
        <w:rPr>
          <w:rFonts w:ascii="Gentium Plus" w:hAnsi="Gentium Plus"/>
          <w:sz w:val="24"/>
        </w:rPr>
        <w:t>ἀλλὰ μόναι κατὰ λέκτρα καθεύδομες, ἁ δὲ πονηρά †νύσσα† δολία με κακῶς ἀπὸ σεῖο μερίσδει.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