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Χιονίδης</w:t>
      </w:r>
      <w:r>
        <w:br/>
      </w:r>
      <w:r>
        <w:rPr>
          <w:i/>
          <w:color w:val="666666"/>
          <w:sz w:val="28"/>
        </w:rPr>
        <w:t>by Chionides Comic Poet</w:t>
      </w:r>
    </w:p>
    <w:p/>
    <w:p>
      <w:r>
        <w:rPr>
          <w:rFonts w:ascii="Courier New" w:hAnsi="Courier New"/>
          <w:color w:val="555555"/>
          <w:sz w:val="20"/>
        </w:rPr>
        <w:t>[tit 1-3]</w:t>
      </w:r>
    </w:p>
    <w:p>
      <w:r>
        <w:rPr>
          <w:rFonts w:ascii="Gentium Plus" w:hAnsi="Gentium Plus"/>
          <w:sz w:val="24"/>
        </w:rPr>
        <w:t>ΗΡΩΕΣ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πολλοὺς ἐγᾦδα κοὐ κατὰ σὲ νεανίας φρουροῦντας ἀτεχνῶς κἀν σάμακι κοιμωμένους.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καὶ μὴν μὰ τὸν Δί’ οὐδὲν ἔτι γέ μοι δοκῶ ἄγνου διαφέρειν ἐν χαράδρᾳ πεφυκότος.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ἑπτέτης</w:t>
      </w:r>
    </w:p>
    <w:p>
      <w:r>
        <w:rPr>
          <w:rFonts w:ascii="Courier New" w:hAnsi="Courier New"/>
          <w:color w:val="555555"/>
          <w:sz w:val="20"/>
        </w:rPr>
        <w:t>[tit,ante 4]</w:t>
      </w:r>
    </w:p>
    <w:p>
      <w:r>
        <w:rPr>
          <w:rFonts w:ascii="Gentium Plus" w:hAnsi="Gentium Plus"/>
          <w:sz w:val="24"/>
        </w:rPr>
        <w:t>ΠΕΡΣΑΙ Η ΑΣΣΥΡΙΟΙ</w:t>
      </w:r>
    </w:p>
    <w:p>
      <w:r>
        <w:rPr>
          <w:rFonts w:ascii="Courier New" w:hAnsi="Courier New"/>
          <w:color w:val="555555"/>
          <w:sz w:val="20"/>
        </w:rPr>
        <w:t>[tit 4-7]</w:t>
      </w:r>
    </w:p>
    <w:p>
      <w:r>
        <w:rPr>
          <w:rFonts w:ascii="Gentium Plus" w:hAnsi="Gentium Plus"/>
          <w:sz w:val="24"/>
        </w:rPr>
        <w:t>ΠΤΩΧΟΙ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ταῦτ’ οὐ μὰ Δία Γνήσιππος οὐδὲ Κλεομένης ἐν ἐννέ’ ἂν χορδαῖς κατεγλυκήνατο.</w:t>
      </w:r>
    </w:p>
    <w:p>
      <w:r>
        <w:rPr>
          <w:rFonts w:ascii="Courier New" w:hAnsi="Courier New"/>
          <w:color w:val="555555"/>
          <w:sz w:val="20"/>
        </w:rPr>
        <w:t>[5-6]</w:t>
      </w:r>
    </w:p>
    <w:p>
      <w:r>
        <w:rPr>
          <w:rFonts w:ascii="Gentium Plus" w:hAnsi="Gentium Plus"/>
          <w:sz w:val="24"/>
        </w:rPr>
        <w:t>ἆρ’ ἂν φάγοιτ’ ἂν καὶ ταρίχους, ὦ θεοί;</w:t>
      </w:r>
    </w:p>
    <w:p>
      <w:r>
        <w:rPr>
          <w:rFonts w:ascii="Courier New" w:hAnsi="Courier New"/>
          <w:color w:val="555555"/>
          <w:sz w:val="20"/>
        </w:rPr>
        <w:t>[tit 8-9]</w:t>
      </w:r>
    </w:p>
    <w:p>
      <w:r>
        <w:rPr>
          <w:rFonts w:ascii="Gentium Plus" w:hAnsi="Gentium Plus"/>
          <w:sz w:val="24"/>
        </w:rPr>
        <w:t>ΑΔΗΛΩΝ ΔΡΑΜΑΤΩΝ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πυθοῦ χελιδὼν πηνίκ’ ἄττα φαίνεται.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