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Περιγραφὴ τῆς Ἑλλάδος Διονυσίου τοῦ Καλλιφῶντος</w:t>
      </w:r>
      <w:r>
        <w:br/>
      </w:r>
      <w:r>
        <w:rPr>
          <w:i/>
          <w:color w:val="666666"/>
          <w:sz w:val="40"/>
        </w:rPr>
        <w:t>Description of Greece by Dionysius Son of Calliphon</w:t>
      </w:r>
    </w:p>
    <w:p>
      <w:pPr>
        <w:jc w:val="center"/>
      </w:pPr>
      <w:r>
        <w:rPr>
          <w:rFonts w:ascii="Times New Roman" w:hAnsi="Times New Roman"/>
          <w:color w:val="1E3A70"/>
          <w:sz w:val="32"/>
        </w:rPr>
        <w:t>Διονύσιος ὁ τοῦ Καλλίφωντος (γεωγράφος)</w:t>
      </w:r>
      <w:r>
        <w:br/>
      </w:r>
      <w:r>
        <w:rPr>
          <w:i/>
          <w:color w:val="666666"/>
          <w:sz w:val="28"/>
        </w:rPr>
        <w:t>by Dionysius son Calliphon</w:t>
      </w:r>
    </w:p>
    <w:p/>
    <w:p>
      <w:r>
        <w:rPr>
          <w:rFonts w:ascii="Courier New" w:hAnsi="Courier New"/>
          <w:color w:val="555555"/>
          <w:sz w:val="20"/>
        </w:rPr>
        <w:t>[1t]</w:t>
      </w:r>
    </w:p>
    <w:p>
      <w:pPr>
        <w:jc w:val="center"/>
      </w:pPr>
      <w:r>
        <w:rPr>
          <w:rFonts w:ascii="Gentium Plus" w:hAnsi="Gentium Plus"/>
          <w:b/>
          <w:sz w:val="24"/>
        </w:rPr>
        <w:t>ΔΙΟΝΥΣΙΟΥ</w:t>
      </w:r>
    </w:p>
    <w:p>
      <w:r>
        <w:rPr>
          <w:rFonts w:ascii="Courier New" w:hAnsi="Courier New"/>
          <w:color w:val="555555"/>
          <w:sz w:val="20"/>
        </w:rPr>
        <w:t>[2t]</w:t>
      </w:r>
    </w:p>
    <w:p>
      <w:pPr>
        <w:jc w:val="center"/>
      </w:pPr>
      <w:r>
        <w:rPr>
          <w:rFonts w:ascii="Gentium Plus" w:hAnsi="Gentium Plus"/>
          <w:b/>
          <w:sz w:val="24"/>
        </w:rPr>
        <w:t>ΤΟΥ ΚΑΛΛΙΦΩΝΤΟΣ</w:t>
      </w:r>
    </w:p>
    <w:p>
      <w:r>
        <w:rPr>
          <w:rFonts w:ascii="Courier New" w:hAnsi="Courier New"/>
          <w:color w:val="555555"/>
          <w:sz w:val="20"/>
        </w:rPr>
        <w:t>[3t]</w:t>
      </w:r>
    </w:p>
    <w:p>
      <w:pPr>
        <w:jc w:val="center"/>
      </w:pPr>
      <w:r>
        <w:rPr>
          <w:rFonts w:ascii="Gentium Plus" w:hAnsi="Gentium Plus"/>
          <w:b/>
          <w:sz w:val="24"/>
        </w:rPr>
        <w:t>ΑΝΑΓΡΑΦΗ ΤΗΣ ΕΛΛΑΔΟΣ.</w:t>
      </w:r>
    </w:p>
    <w:p>
      <w:r>
        <w:rPr>
          <w:rFonts w:ascii="Courier New" w:hAnsi="Courier New"/>
          <w:color w:val="555555"/>
          <w:sz w:val="20"/>
        </w:rPr>
        <w:t>[1]</w:t>
      </w:r>
    </w:p>
    <w:p>
      <w:r>
        <w:rPr>
          <w:rFonts w:ascii="Gentium Plus" w:hAnsi="Gentium Plus"/>
          <w:sz w:val="24"/>
        </w:rPr>
        <w:t>Διὰ παντὸς, ὦ Θεόφραστε, καθάπερ οἶσθα σύ, ἴδιόν τι πλάττων, κοὐχὶ τὸν ἑτέρων πόνον, ὅπερ ἔνιοι ποιοῦς’ ἐμαυτοῦ τιθέμενος νῦν ἱστόρηκα τὴν ἅπασαν Ἑλλάδα,</w:t>
      </w:r>
    </w:p>
    <w:p>
      <w:r>
        <w:rPr>
          <w:rFonts w:ascii="Courier New" w:hAnsi="Courier New"/>
          <w:color w:val="555555"/>
          <w:sz w:val="20"/>
        </w:rPr>
        <w:t>[5]</w:t>
      </w:r>
    </w:p>
    <w:p>
      <w:r>
        <w:rPr>
          <w:rFonts w:ascii="Gentium Plus" w:hAnsi="Gentium Plus"/>
          <w:sz w:val="24"/>
        </w:rPr>
        <w:t>ὑποταττομένας ταύτῃ δὲ τὰς ἑξῆς πόλεις, στοιχεῖον οὐκ ἄμουσον ἅμα θ’ Ἑλληνικόν ἱκανήν τε παρέχον διατριβὴν τοῖς δυναμένοις ὀρθῶς συνιδεῖν ἕκαστα. Τὰ γὰρ ἐν πλείοσιν ὑπὸ τῶν παλαιῶν συγγραφέων εἰρημένα,</w:t>
      </w:r>
    </w:p>
    <w:p>
      <w:r>
        <w:rPr>
          <w:rFonts w:ascii="Courier New" w:hAnsi="Courier New"/>
          <w:color w:val="555555"/>
          <w:sz w:val="20"/>
        </w:rPr>
        <w:t>[10]</w:t>
      </w:r>
    </w:p>
    <w:p>
      <w:r>
        <w:rPr>
          <w:rFonts w:ascii="Gentium Plus" w:hAnsi="Gentium Plus"/>
          <w:sz w:val="24"/>
        </w:rPr>
        <w:t>ταῦτ’ ἐμμέτρως ῥηθήσετ’ ἐν βραχεῖ χρόνῳ, ὅπερ ἐστὶν ἱκανῶς δύναμιν ἰσχυρὰν ἔχον· ὑπολαμβάνω γὰρ ἀσφαλῶς ἡμῖν ἔχειν κεῖσθαί τε τὰς μάλιστα διασήμους πόλεις, ἄλση, ποταμοὺς, νήσους τε τοὺς διάπλους τε καί</w:t>
      </w:r>
    </w:p>
    <w:p>
      <w:r>
        <w:rPr>
          <w:rFonts w:ascii="Courier New" w:hAnsi="Courier New"/>
          <w:color w:val="555555"/>
          <w:sz w:val="20"/>
        </w:rPr>
        <w:t>[15]</w:t>
      </w:r>
    </w:p>
    <w:p>
      <w:r>
        <w:rPr>
          <w:rFonts w:ascii="Gentium Plus" w:hAnsi="Gentium Plus"/>
          <w:sz w:val="24"/>
        </w:rPr>
        <w:t>λιμένας, ἅ τ’ ἐστὶν ἐν Πελοποννήσῳ γένη λεγόμενα χὡμοροῦντ’ ἑαυτοῖς κατὰ τόπους, ἵνα μηδὲ ἕν σε τὸ σύνολον διαλανθάνῃ, φανερῶς ἑκάστων ὁμολόγως τε κειμένων, ὥστ’ ἀναλαβόντα καὶ διὰ μνήμης ἔχειν·</w:t>
      </w:r>
    </w:p>
    <w:p>
      <w:r>
        <w:rPr>
          <w:rFonts w:ascii="Courier New" w:hAnsi="Courier New"/>
          <w:color w:val="555555"/>
          <w:sz w:val="20"/>
        </w:rPr>
        <w:t>[20]</w:t>
      </w:r>
    </w:p>
    <w:p>
      <w:r>
        <w:rPr>
          <w:rFonts w:ascii="Gentium Plus" w:hAnsi="Gentium Plus"/>
          <w:sz w:val="24"/>
        </w:rPr>
        <w:t>νωθρὰν γὰρ οὐχ εὕροις ἂν, ἀλλ’ ἐσπευσμένην</w:t>
      </w:r>
    </w:p>
    <w:p>
      <w:r>
        <w:rPr>
          <w:rFonts w:ascii="Courier New" w:hAnsi="Courier New"/>
          <w:color w:val="555555"/>
          <w:sz w:val="20"/>
        </w:rPr>
        <w:t>[25]</w:t>
      </w:r>
    </w:p>
    <w:p>
      <w:r>
        <w:rPr>
          <w:rFonts w:ascii="Gentium Plus" w:hAnsi="Gentium Plus"/>
          <w:sz w:val="24"/>
        </w:rPr>
        <w:t>Αὕτη δ’ ἀποικία λέγεται Κορινθίων εἶναι. Κατὰ τὸν κόλπον δὲ τὸν καλούμενον Ἀμβρακικὸν ᾤκισται μέση, σταδίους δ’ ἔχει ἀπὸ τῆς θαλάττης ὀγδοήκοντ’. ἐπιφανὲς δ’ ἱερὸν Ἀθηνᾶς ἐστ’ ἐν αὐτῇ καὶ λιμήν</w:t>
      </w:r>
    </w:p>
    <w:p>
      <w:r>
        <w:rPr>
          <w:rFonts w:ascii="Courier New" w:hAnsi="Courier New"/>
          <w:color w:val="555555"/>
          <w:sz w:val="20"/>
        </w:rPr>
        <w:t>[30]</w:t>
      </w:r>
    </w:p>
    <w:p>
      <w:r>
        <w:rPr>
          <w:rFonts w:ascii="Gentium Plus" w:hAnsi="Gentium Plus"/>
          <w:sz w:val="24"/>
        </w:rPr>
        <w:t>κλειστός. Καλεῖται Δρυοπὶς ἡ χώρα δ’ ὅλη. Ἡ δ’ Ἑλλὰς ἀπὸ τῆς Ἀμβρακίας εἶναι δοκεῖ μάλιστα συνεχής· τὸ πέρας αὐτῆς δ’ ἔρχεται ἐπὶ τὸν ποταμὸν Πηνειὸν, ὡς Φιλέας γράφει, ὄρος τε Μαγνήτων Ὁμόλην κεκλημένον.</w:t>
      </w:r>
    </w:p>
    <w:p>
      <w:r>
        <w:rPr>
          <w:rFonts w:ascii="Courier New" w:hAnsi="Courier New"/>
          <w:color w:val="555555"/>
          <w:sz w:val="20"/>
        </w:rPr>
        <w:t>[35]</w:t>
      </w:r>
    </w:p>
    <w:p>
      <w:r>
        <w:rPr>
          <w:rFonts w:ascii="Gentium Plus" w:hAnsi="Gentium Plus"/>
          <w:sz w:val="24"/>
        </w:rPr>
        <w:t>Τινὲς δὲ τὴν Μαγνησίαν τῆς Ἑλλάδος λέγουσιν εἶναι, τὸν δὲ Φιλέαν ἀγνοεῖν ἀποχωρίσαντα, τοῦτο δ’ εἶναι συμφανές τοῖς φιλομαθεῖν μάλιστα φιλοτιμουμένοις. Πλὴν ἐπὶ τὰ λοιπὰ τοῦ λόγου προβήσομαι.</w:t>
      </w:r>
    </w:p>
    <w:p>
      <w:r>
        <w:rPr>
          <w:rFonts w:ascii="Courier New" w:hAnsi="Courier New"/>
          <w:color w:val="555555"/>
          <w:sz w:val="20"/>
        </w:rPr>
        <w:t>[40]</w:t>
      </w:r>
    </w:p>
    <w:p>
      <w:r>
        <w:rPr>
          <w:rFonts w:ascii="Gentium Plus" w:hAnsi="Gentium Plus"/>
          <w:sz w:val="24"/>
        </w:rPr>
        <w:t>Ἀπ’ Ἀμβρακίας εἰς Θετταλίαν τριῶν ὁδός ἔσθ’ ἡμερῶν. Ἔχει δὲ ποταμὸν λεγόμενον Ἄρατθον εἰς θάλατταν ἐξιόντα, καί ὄρος πρόσεστιν ἱερὸν ἐπικεκλημένον. Σταδίων δ’ ὁ παράπλους ἐστὶν ἑκατὸν εἴκοσιν.</w:t>
      </w:r>
    </w:p>
    <w:p>
      <w:r>
        <w:rPr>
          <w:rFonts w:ascii="Courier New" w:hAnsi="Courier New"/>
          <w:color w:val="555555"/>
          <w:sz w:val="20"/>
        </w:rPr>
        <w:t>[45]</w:t>
      </w:r>
    </w:p>
    <w:p>
      <w:r>
        <w:rPr>
          <w:rFonts w:ascii="Gentium Plus" w:hAnsi="Gentium Plus"/>
          <w:sz w:val="24"/>
        </w:rPr>
        <w:t>Εἶτα μετὰ ταύτην εἰς’ Ὀρέσται λεγόμενοι· εἶτ’ Ἀμφιλοχία δ’· Ἄργος ἐνταῦθ’ ἔστι τό Ἀμφιλοχικόν. Μετὰ τοῦτ’ Ἀκαρνᾶνες· πόλεις οὗτοι δ’ ἔχουσι πλείονας, καὶ Λευκάδα, ἀφ’ ἧς μέγας ἐστὶ κόλπος εἰς Ἰσθμὸν φέρων.</w:t>
      </w:r>
    </w:p>
    <w:p>
      <w:r>
        <w:rPr>
          <w:rFonts w:ascii="Courier New" w:hAnsi="Courier New"/>
          <w:color w:val="555555"/>
          <w:sz w:val="20"/>
        </w:rPr>
        <w:t>[(50)]</w:t>
      </w:r>
    </w:p>
    <w:p>
      <w:r>
        <w:rPr>
          <w:rFonts w:ascii="Gentium Plus" w:hAnsi="Gentium Plus"/>
          <w:sz w:val="24"/>
        </w:rPr>
        <w:t>Νῆσοι Κεφαλλήνων δ’ ἐν αὐτῷ κείμεναι·</w:t>
      </w:r>
    </w:p>
    <w:p>
      <w:r>
        <w:rPr>
          <w:rFonts w:ascii="Courier New" w:hAnsi="Courier New"/>
          <w:color w:val="555555"/>
          <w:sz w:val="20"/>
        </w:rPr>
        <w:t>[55]</w:t>
      </w:r>
    </w:p>
    <w:p>
      <w:r>
        <w:rPr>
          <w:rFonts w:ascii="Gentium Plus" w:hAnsi="Gentium Plus"/>
          <w:sz w:val="24"/>
        </w:rPr>
        <w:t>ἕτερον δ’ Ἀφροδίτης. Ποταμὸν ἡ χώρα δ’ ἔχει Ἀχελῷον. Ἡμερῶν δὲ καὶ νυκτῶν δύο ἔσθ’ ὁ παράπλους αὐτῆς. Ἔχεται δ’ Αἰτωλία, ἐν ᾗ πόλις Πλευρὼν ὑπόκειται, χἱερόν ἅγιον Ἀθηνᾶς ἐστιν ὠνομασμένον.</w:t>
      </w:r>
    </w:p>
    <w:p>
      <w:r>
        <w:rPr>
          <w:rFonts w:ascii="Courier New" w:hAnsi="Courier New"/>
          <w:color w:val="555555"/>
          <w:sz w:val="20"/>
        </w:rPr>
        <w:t>[60]</w:t>
      </w:r>
    </w:p>
    <w:p>
      <w:r>
        <w:rPr>
          <w:rFonts w:ascii="Gentium Plus" w:hAnsi="Gentium Plus"/>
          <w:sz w:val="24"/>
        </w:rPr>
        <w:t>Ἔπειτα Καλυδὼν, εἶτεν αἵ τ’ Ἐχινάδες νῆσοι ποταμός τ’ Εὔηνος ἐκ Πίνδου ῥέων. Οὗτοι Δολόπων οἰκοῦσι πρὸς μεσημβρίαν· παράπλους δὲ ταύτης ἐστὶν ἡμέρας μιᾶς. Εἶτα μετὰ ταύτην ἡ Λοκρὶς καλουμένη,</w:t>
      </w:r>
    </w:p>
    <w:p>
      <w:r>
        <w:rPr>
          <w:rFonts w:ascii="Courier New" w:hAnsi="Courier New"/>
          <w:color w:val="555555"/>
          <w:sz w:val="20"/>
        </w:rPr>
        <w:t>[65]</w:t>
      </w:r>
    </w:p>
    <w:p>
      <w:r>
        <w:rPr>
          <w:rFonts w:ascii="Gentium Plus" w:hAnsi="Gentium Plus"/>
          <w:sz w:val="24"/>
        </w:rPr>
        <w:t>ἐν ᾗ πόλις Ναύπακτος· εἶθ’ ὑποκείμενος λιμὴν μέγας πόλις τε Τολοφών. Μετὰ δὲ τήν Τολοφῶνα ποταμός ἐσθ’ Ὕλαιθος λεγόμενος· τοῦτον δὲ ῥεῖν λέγουσιν ἐξ Αἰτωλίας. Ὁ πᾶς δὲ παράπλους οὐδ’ ὅλης ἔσθ’ ἡμέρας.</w:t>
      </w:r>
    </w:p>
    <w:p>
      <w:r>
        <w:rPr>
          <w:rFonts w:ascii="Courier New" w:hAnsi="Courier New"/>
          <w:color w:val="555555"/>
          <w:sz w:val="20"/>
        </w:rPr>
        <w:t>[70]</w:t>
      </w:r>
    </w:p>
    <w:p>
      <w:r>
        <w:rPr>
          <w:rFonts w:ascii="Gentium Plus" w:hAnsi="Gentium Plus"/>
          <w:sz w:val="24"/>
        </w:rPr>
        <w:t>Οὗτοι κατοικοῦσιν δὲ πρὸς μεσημβρίαν Αἰτωλίας, Λέλεγες τὸ πρὶν κεκλημένοι. Ἔπειτα Φωκεῖς εἰσι Λοκρῶν ἐχόμενοι, παρ’ οἷς πεδίον Κρισαῖον. Ἀπὸ Κίρρας δ’ ἄνω προβάντι Δελφῶν πόλις ὕπεστι χἱερόν,</w:t>
      </w:r>
    </w:p>
    <w:p>
      <w:r>
        <w:rPr>
          <w:rFonts w:ascii="Courier New" w:hAnsi="Courier New"/>
          <w:color w:val="555555"/>
          <w:sz w:val="20"/>
        </w:rPr>
        <w:t>[75]</w:t>
      </w:r>
    </w:p>
    <w:p>
      <w:r>
        <w:rPr>
          <w:rFonts w:ascii="Gentium Plus" w:hAnsi="Gentium Plus"/>
          <w:sz w:val="24"/>
        </w:rPr>
        <w:t>ἐν ᾧ τὸ μαντεῖον, ὅ τε Παρνασός, μέγα καὶ σύσκιον ὄρος, εἶτα νυμφῶν ἐχόμενον Κωρύκιον ἄντρον· εἶτεν Ἀντικύρα πόλις ποταμός τε Κηφισὸς ῥέων ἐκ Φωκίδος.</w:t>
      </w:r>
    </w:p>
    <w:p>
      <w:r>
        <w:rPr>
          <w:rFonts w:ascii="Courier New" w:hAnsi="Courier New"/>
          <w:color w:val="555555"/>
          <w:sz w:val="20"/>
        </w:rPr>
        <w:t>[80]</w:t>
      </w:r>
    </w:p>
    <w:p>
      <w:r>
        <w:rPr>
          <w:rFonts w:ascii="Gentium Plus" w:hAnsi="Gentium Plus"/>
          <w:sz w:val="24"/>
        </w:rPr>
        <w:t>ἐν τῇ μεσογείᾳ δ’ ἐστὶ Κυπάρισσος πόλις Κρῖσά τε, μετ’ αὐτὴν Δαυλίς. Ἡ Βοιωτία χώρα δὲ μετὰ Φωκεῖς ὑπόκειται, κειμένη τῆς Φωκίδος χώρας πρὸς ἕω· κἄστιν δύο ἐπίσημ’ ὄρη, τὸ μὲν Ἑλικὼν καλούμενον,</w:t>
      </w:r>
    </w:p>
    <w:p>
      <w:r>
        <w:rPr>
          <w:rFonts w:ascii="Courier New" w:hAnsi="Courier New"/>
          <w:color w:val="555555"/>
          <w:sz w:val="20"/>
        </w:rPr>
        <w:t>[85]</w:t>
      </w:r>
    </w:p>
    <w:p>
      <w:r>
        <w:rPr>
          <w:rFonts w:ascii="Gentium Plus" w:hAnsi="Gentium Plus"/>
          <w:sz w:val="24"/>
        </w:rPr>
        <w:t>ἕτερον Κιθαιρών. Εἶτεν Ὠρωπὸς πόλις, καὶ τῆς θαλάττης ἀπέχον ἱερὸν οὐ πολύ ἔστ’ Ἀμφιαράου καὶ νεὼς καὶ τὸ τέμενος, Αὐλίς τε Βοιωτῶν πόλις, πρὸς ᾗ λιμήν κἀρτέμιδος ἱερὸν ἅγιον, ὃ λέγεται κτίσαι</w:t>
      </w:r>
    </w:p>
    <w:p>
      <w:r>
        <w:rPr>
          <w:rFonts w:ascii="Courier New" w:hAnsi="Courier New"/>
          <w:color w:val="555555"/>
          <w:sz w:val="20"/>
        </w:rPr>
        <w:t>[90]</w:t>
      </w:r>
    </w:p>
    <w:p>
      <w:r>
        <w:rPr>
          <w:rFonts w:ascii="Gentium Plus" w:hAnsi="Gentium Plus"/>
          <w:sz w:val="24"/>
        </w:rPr>
        <w:t>Ἀγαμέμνον’, εἶτεν Ἐρέσιον καλούμενον ἀκρότατον, εἶτ’ Εὔριπος. Ἀνθηδὼν δ’ ἔχει Ἀνθηδόνιον τὸν λιμένα· καὶ μετ’ οὐ πολύ Τάναγρα. Κεῖται δ’ ἐν μεσογείᾳ πάνυ καλή πόλις, μεγάλαι Θῆβαι, σταδίων τὸ περίμετρον</w:t>
      </w:r>
    </w:p>
    <w:p>
      <w:r>
        <w:rPr>
          <w:rFonts w:ascii="Courier New" w:hAnsi="Courier New"/>
          <w:color w:val="555555"/>
          <w:sz w:val="20"/>
        </w:rPr>
        <w:t>[95]</w:t>
      </w:r>
    </w:p>
    <w:p>
      <w:r>
        <w:rPr>
          <w:rFonts w:ascii="Gentium Plus" w:hAnsi="Gentium Plus"/>
          <w:sz w:val="24"/>
        </w:rPr>
        <w:t>ἔχουσα τετταράκοντα καὶ προσέτι τριῶν, Κῶπαι (δὲ) πόλις κὠρχομενός· εἶτα μετ’ οὐ πολύ πόλις Λεβάδεια χἱερὸν Τροφωνίου, ὅπου τὸ μαντεῖον λέγουσι γεγονέναι. Εἶτ’ Ὠκαλέα πόλις ἐστὶ καὶ Μεδεών. Μετά</w:t>
      </w:r>
    </w:p>
    <w:p>
      <w:r>
        <w:rPr>
          <w:rFonts w:ascii="Courier New" w:hAnsi="Courier New"/>
          <w:color w:val="555555"/>
          <w:sz w:val="20"/>
        </w:rPr>
        <w:t>[(100)]</w:t>
      </w:r>
    </w:p>
    <w:p>
      <w:r>
        <w:rPr>
          <w:rFonts w:ascii="Gentium Plus" w:hAnsi="Gentium Plus"/>
          <w:sz w:val="24"/>
        </w:rPr>
        <w:t>ταύτην ὑπόκειται Θεσπιὰ, κᾆτ’ ἐχομένη ἡ προσαγορευομένη Πλαταιαὶ, μετὰ δέ τις πόλις ὑπόκειται Νῖσα. Μῆκός ἐστι τῆς Βοιωτίας στάδι’, ὡς λέγεται, πεντακόσια, διακόσια δὲ χἁβδομήκοντ’ ἐστὶ τό</w:t>
      </w:r>
    </w:p>
    <w:p>
      <w:r>
        <w:rPr>
          <w:rFonts w:ascii="Courier New" w:hAnsi="Courier New"/>
          <w:color w:val="555555"/>
          <w:sz w:val="20"/>
        </w:rPr>
        <w:t>[105]</w:t>
      </w:r>
    </w:p>
    <w:p>
      <w:r>
        <w:rPr>
          <w:rFonts w:ascii="Gentium Plus" w:hAnsi="Gentium Plus"/>
          <w:sz w:val="24"/>
        </w:rPr>
        <w:t>πλάτος. Ποταμοὺς ἔχει δὲ τὸν μὲν λεγόμενον Ἰσμηνὸν Ἀσωπόν τε, πεδία δ’ εὔυδρα παρακείμεν’ ἔστ’· ἔπειτα χώρα Μεγαρέων. Ἐντεῦθεν ἀρχὴ τῆς Πελοποννήσου .....</w:t>
      </w:r>
    </w:p>
    <w:p>
      <w:r>
        <w:rPr>
          <w:rFonts w:ascii="Courier New" w:hAnsi="Courier New"/>
          <w:color w:val="555555"/>
          <w:sz w:val="20"/>
        </w:rPr>
        <w:t>[108]</w:t>
      </w:r>
    </w:p>
    <w:p>
      <w:r>
        <w:rPr>
          <w:rFonts w:ascii="Gentium Plus" w:hAnsi="Gentium Plus"/>
          <w:sz w:val="24"/>
        </w:rPr>
        <w:t>.............. Λιμήν χωστὸς ὑπόκειται καὶ Λέχαιον λεγομένη</w:t>
      </w:r>
    </w:p>
    <w:p>
      <w:r>
        <w:rPr>
          <w:rFonts w:ascii="Courier New" w:hAnsi="Courier New"/>
          <w:color w:val="555555"/>
          <w:sz w:val="20"/>
        </w:rPr>
        <w:t>[109]</w:t>
      </w:r>
    </w:p>
    <w:p>
      <w:r>
        <w:rPr>
          <w:rFonts w:ascii="Gentium Plus" w:hAnsi="Gentium Plus"/>
          <w:sz w:val="24"/>
        </w:rPr>
        <w:t>πόλις ...</w:t>
      </w:r>
    </w:p>
    <w:p>
      <w:r>
        <w:rPr>
          <w:rFonts w:ascii="Courier New" w:hAnsi="Courier New"/>
          <w:color w:val="555555"/>
          <w:sz w:val="20"/>
        </w:rPr>
        <w:t>[109]</w:t>
      </w:r>
    </w:p>
    <w:p>
      <w:r>
        <w:rPr>
          <w:rFonts w:ascii="Gentium Plus" w:hAnsi="Gentium Plus"/>
          <w:sz w:val="24"/>
        </w:rPr>
        <w:t>———</w:t>
      </w:r>
    </w:p>
    <w:p>
      <w:r>
        <w:rPr>
          <w:rFonts w:ascii="Courier New" w:hAnsi="Courier New"/>
          <w:color w:val="555555"/>
          <w:sz w:val="20"/>
        </w:rPr>
        <w:t>[110]</w:t>
      </w:r>
    </w:p>
    <w:p>
      <w:r>
        <w:rPr>
          <w:rFonts w:ascii="Gentium Plus" w:hAnsi="Gentium Plus"/>
          <w:sz w:val="24"/>
        </w:rPr>
        <w:t>Κρήτη τίς ἐστι κατὰ Κύθηρα κειμένη νῆσος περίκλυστος· ἔστι δ’ αὐτῆς τὸ μέγεθος δισχιλίων καὶ πεντακοσίων που σχεδόν σταδίων· ἁπασῶν δ’ ἐστὶ πελαγιωτάτη, στενὴ δὲ τελέως· ἐν δὲ ταύτῃ τρία γένη</w:t>
      </w:r>
    </w:p>
    <w:p>
      <w:r>
        <w:rPr>
          <w:rFonts w:ascii="Courier New" w:hAnsi="Courier New"/>
          <w:color w:val="555555"/>
          <w:sz w:val="20"/>
        </w:rPr>
        <w:t>[115]</w:t>
      </w:r>
    </w:p>
    <w:p>
      <w:r>
        <w:rPr>
          <w:rFonts w:ascii="Gentium Plus" w:hAnsi="Gentium Plus"/>
          <w:sz w:val="24"/>
        </w:rPr>
        <w:t>ἀποικίαν ἔσχηκεν Ἑλλήνων· τὸ μέν Λακεδαιμονίων, ἔπειτεν Ἀργείων, τὸ δέ ἀπὸ τῶν Ἀθηναίων· ἔχει δὲ βάρβαρα αὐτόχθονα γένη. Φασὶ δ’ ἐν Κρήτῃ πόλιν εἶναι Φαλάσαρνα κειμένην πρὸς ἥλιον</w:t>
      </w:r>
    </w:p>
    <w:p>
      <w:r>
        <w:rPr>
          <w:rFonts w:ascii="Courier New" w:hAnsi="Courier New"/>
          <w:color w:val="555555"/>
          <w:sz w:val="20"/>
        </w:rPr>
        <w:t>[120]</w:t>
      </w:r>
    </w:p>
    <w:p>
      <w:r>
        <w:rPr>
          <w:rFonts w:ascii="Gentium Plus" w:hAnsi="Gentium Plus"/>
          <w:sz w:val="24"/>
        </w:rPr>
        <w:t>δύνοντα, κλειστὸν λιμέν’ ἔχουσαν χἱερόν Ἀρτέμιδος ἅγιον, καὶ καλεῖσθαι τὴν θεόν Δίκτυνναν· εἶτεν Ἀπτεραίαν λεγομένην ἐν τῇ μεσογείᾳ· κᾆτα Κνωσσὸν ἐχομένην καὶ πρὸς νότον Γόρτυναν· ἄλλαι τ’ εἰσὶν ἐν</w:t>
      </w:r>
    </w:p>
    <w:p>
      <w:r>
        <w:rPr>
          <w:rFonts w:ascii="Courier New" w:hAnsi="Courier New"/>
          <w:color w:val="555555"/>
          <w:sz w:val="20"/>
        </w:rPr>
        <w:t>[125]</w:t>
      </w:r>
    </w:p>
    <w:p>
      <w:r>
        <w:rPr>
          <w:rFonts w:ascii="Gentium Plus" w:hAnsi="Gentium Plus"/>
          <w:sz w:val="24"/>
        </w:rPr>
        <w:t>Κρήτῃ πόλεις, ἅς ἐστιν ἐργῶδες φράσαι. Ποταμοὺς δ’ ἔχει Ληθαῖον, εἶτα λεγομένους Διδύμους, ἔπειτα Μαινόμενον, εἶτ’ ἐχόμενον Κεδρισὸν Ἀμφιμέλαν τε καὶ Μεσσάπολιν, ὄρος τε Δικτυνναῖον ἐπὶ δυσμὰς φέρον.</w:t>
      </w:r>
    </w:p>
    <w:p>
      <w:r>
        <w:rPr>
          <w:rFonts w:ascii="Courier New" w:hAnsi="Courier New"/>
          <w:color w:val="555555"/>
          <w:sz w:val="20"/>
        </w:rPr>
        <w:t>[130]</w:t>
      </w:r>
    </w:p>
    <w:p>
      <w:r>
        <w:rPr>
          <w:rFonts w:ascii="Gentium Plus" w:hAnsi="Gentium Plus"/>
          <w:sz w:val="24"/>
        </w:rPr>
        <w:t>Τὰς δὲ Κυκλάδας νήσους ὁρῶμεν κειμένας ὑπὲρ Γεραιστοῦ, πρὸς δὲ τὴν μεσημβρίαν</w:t>
      </w:r>
    </w:p>
    <w:p>
      <w:r>
        <w:rPr>
          <w:rFonts w:ascii="Courier New" w:hAnsi="Courier New"/>
          <w:color w:val="555555"/>
          <w:sz w:val="20"/>
        </w:rPr>
        <w:t>[135]</w:t>
      </w:r>
    </w:p>
    <w:p>
      <w:r>
        <w:rPr>
          <w:rFonts w:ascii="Gentium Plus" w:hAnsi="Gentium Plus"/>
          <w:sz w:val="24"/>
        </w:rPr>
        <w:t>Ἐγγὺς Κέως πρώτη τετράπολις Σουνίου νῆσος ὑπόκειται καὶ λιμήν· ἔχεται Κύθνος νῆσος πόλις τ’, εἶτεν Σέριφος καὶ λιμήν, ἔπειτα Σίφνος καὶ Κίμωλος ἐχομένη ... ἔχουσα λιμένας δύο· μετ’ αὐτὴν δ’ ἐστὶν ἡ</w:t>
      </w:r>
    </w:p>
    <w:p>
      <w:r>
        <w:rPr>
          <w:rFonts w:ascii="Courier New" w:hAnsi="Courier New"/>
          <w:color w:val="555555"/>
          <w:sz w:val="20"/>
        </w:rPr>
        <w:t>[140]</w:t>
      </w:r>
    </w:p>
    <w:p>
      <w:r>
        <w:rPr>
          <w:rFonts w:ascii="Gentium Plus" w:hAnsi="Gentium Plus"/>
          <w:sz w:val="24"/>
        </w:rPr>
        <w:t>Δῆλος ἱερὰ νῆσος λεγομένη, καὶ λιμήν νεώς τε τἀπόλλωνος, εἶτεν ἐχομένη Μύκονος· μετὰ ταύτην Τῆνός ἐστι καὶ λιμήν, Ἄνδρος τε νῆσος καὶ κατὰ Γέραιστον λιμήν. Αὗται μέν εἰσι Κυκλάδες, ἕτεραι λεγόμεναι</w:t>
      </w:r>
    </w:p>
    <w:p>
      <w:r>
        <w:rPr>
          <w:rFonts w:ascii="Courier New" w:hAnsi="Courier New"/>
          <w:color w:val="555555"/>
          <w:sz w:val="20"/>
        </w:rPr>
        <w:t>[145]</w:t>
      </w:r>
    </w:p>
    <w:p>
      <w:r>
        <w:rPr>
          <w:rFonts w:ascii="Gentium Plus" w:hAnsi="Gentium Plus"/>
          <w:sz w:val="24"/>
        </w:rPr>
        <w:t>Σποράδες, ἐν αἷσι Μῆλος, εἶτεν οὐ πολύ ἀπέχουσα Θήρα νῆσος, εἶτεν οὐ πολύ Ἴος, εἶτα Νάξος· μετὰ δὲ ταύτην πελαγία Σκῦρος· κατ’ Εὔβοιαν δ’ ὁρῶμεν κειμένην αὐτήν· ἀπὸ ταύτης ἐστὶν ἀπέχους’ οὐ πολύ</w:t>
      </w:r>
    </w:p>
    <w:p>
      <w:r>
        <w:rPr>
          <w:rFonts w:ascii="Courier New" w:hAnsi="Courier New"/>
          <w:color w:val="555555"/>
          <w:sz w:val="20"/>
        </w:rPr>
        <w:t>[(150)]</w:t>
      </w:r>
    </w:p>
    <w:p>
      <w:r>
        <w:rPr>
          <w:rFonts w:ascii="Gentium Plus" w:hAnsi="Gentium Plus"/>
          <w:sz w:val="24"/>
        </w:rPr>
        <w:t>νῆσος Πεπάρηθος ἡ τρίπολις καλουμένη ...</w:t>
      </w:r>
    </w:p>
    <w:p>
      <w:r>
        <w:rPr>
          <w:rFonts w:ascii="Courier New" w:hAnsi="Courier New"/>
          <w:color w:val="555555"/>
          <w:sz w:val="20"/>
        </w:rPr>
        <w:t>[150N]</w:t>
      </w:r>
    </w:p>
    <w:p>
      <w:r>
        <w:rPr>
          <w:rFonts w:ascii="Gentium Plus" w:hAnsi="Gentium Plus"/>
          <w:sz w:val="24"/>
        </w:rPr>
        <w:t>⟦ΔΙΚΑΙΑΡΧΟΥ ΑΝΑΓΡΑΦΗ ΕΛΛΑΔΟΣ⟧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