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Ἀπόσπασμα</w:t>
      </w:r>
      <w:r>
        <w:br/>
      </w:r>
      <w:r>
        <w:rPr>
          <w:i/>
          <w:color w:val="666666"/>
          <w:sz w:val="40"/>
        </w:rPr>
        <w:t>Fragment</w:t>
      </w:r>
    </w:p>
    <w:p>
      <w:pPr>
        <w:jc w:val="center"/>
      </w:pPr>
      <w:r>
        <w:rPr>
          <w:rFonts w:ascii="Times New Roman" w:hAnsi="Times New Roman"/>
          <w:color w:val="1E3A70"/>
          <w:sz w:val="32"/>
        </w:rPr>
        <w:t>Διόφαντος ὁ Ἀλεξανδρεύς</w:t>
      </w:r>
      <w:r>
        <w:br/>
      </w:r>
      <w:r>
        <w:rPr>
          <w:i/>
          <w:color w:val="666666"/>
          <w:sz w:val="28"/>
        </w:rPr>
        <w:t>by Diophantus Alexandria</w:t>
      </w:r>
    </w:p>
    <w:p/>
    <w:p>
      <w:r>
        <w:rPr>
          <w:rFonts w:ascii="Courier New" w:hAnsi="Courier New"/>
          <w:color w:val="555555"/>
          <w:sz w:val="20"/>
        </w:rPr>
        <w:t>[18]</w:t>
      </w:r>
    </w:p>
    <w:p>
      <w:r>
        <w:rPr>
          <w:rFonts w:ascii="Gentium Plus" w:hAnsi="Gentium Plus"/>
          <w:sz w:val="24"/>
        </w:rPr>
        <w:t>Μέθοδοι εὔχρηστοι πρὸς τοὺς ἀπὸ μορίων πολλα‐ πλασιασμοὺς κατὰ τὸν τῆς ἀστρονομίας κανόνα πλέον</w:t>
      </w:r>
    </w:p>
    <w:p>
      <w:r>
        <w:rPr>
          <w:rFonts w:ascii="Courier New" w:hAnsi="Courier New"/>
          <w:color w:val="555555"/>
          <w:sz w:val="20"/>
        </w:rPr>
        <w:t>[20]</w:t>
      </w:r>
    </w:p>
    <w:p>
      <w:r>
        <w:rPr>
          <w:rFonts w:ascii="Gentium Plus" w:hAnsi="Gentium Plus"/>
          <w:sz w:val="24"/>
        </w:rPr>
        <w:t>τῶν ἄλλων μεθόδων σώζουσαι τὴν ἀκριβείαν πᾶσαν.</w:t>
      </w:r>
    </w:p>
    <w:p>
      <w:r>
        <w:rPr>
          <w:rFonts w:ascii="Courier New" w:hAnsi="Courier New"/>
          <w:color w:val="555555"/>
          <w:sz w:val="20"/>
        </w:rPr>
        <w:t>[2 . 4]</w:t>
      </w:r>
    </w:p>
    <w:p>
      <w:r>
        <w:rPr>
          <w:rFonts w:ascii="Gentium Plus" w:hAnsi="Gentium Plus"/>
          <w:sz w:val="24"/>
        </w:rPr>
        <w:t>Ἐπειδὴ τὰς ἐφόδους ὡς ἔνι μάλιστα τοῦ ἀκριβοῦς ἕνεκεν δεῖ εἶναι, εὑρίσκομεν δὲ πλέον τῶν ἄλλων τοὺς ἀστρονόμους περιεργότερον καταγινομένους πρὸς τοῦτο, ἀγαπητὸν ἡγούμενοι καὶ πρὸς τὰ χωρὶς ἀστρονομίας</w:t>
      </w:r>
    </w:p>
    <w:p>
      <w:r>
        <w:rPr>
          <w:rFonts w:ascii="Courier New" w:hAnsi="Courier New"/>
          <w:color w:val="555555"/>
          <w:sz w:val="20"/>
        </w:rPr>
        <w:t>[5]</w:t>
      </w:r>
    </w:p>
    <w:p>
      <w:r>
        <w:rPr>
          <w:rFonts w:ascii="Gentium Plus" w:hAnsi="Gentium Plus"/>
          <w:sz w:val="24"/>
        </w:rPr>
        <w:t>πάντα, ὅσα τε πολλαπλασιασμοῖς καὶ μερισμοῖς ἕπεται, εὐθετοῦν, ἀπεγραψάμεθα τοῦτο τὸ μεθόδιον. Τοῦ ζωδιακοῦ γὰρ κύκλου εἰς τξ διαιρουμένου, ἕκαστον τῶν τμημάτων μοῖραν ὠνόμασαν οἱ παλαιοί· ἐξῆν δὲ τὴν μοῖραν ἡμᾶς παραδέχεσθαι ἢ ὡς μοναδικὸν</w:t>
      </w:r>
    </w:p>
    <w:p>
      <w:r>
        <w:rPr>
          <w:rFonts w:ascii="Courier New" w:hAnsi="Courier New"/>
          <w:color w:val="555555"/>
          <w:sz w:val="20"/>
        </w:rPr>
        <w:t>[10]</w:t>
      </w:r>
    </w:p>
    <w:p>
      <w:r>
        <w:rPr>
          <w:rFonts w:ascii="Gentium Plus" w:hAnsi="Gentium Plus"/>
          <w:sz w:val="24"/>
        </w:rPr>
        <w:t>χωρίον ἢ ποδιαῖον πρὸς τὰς ἀπαντώσας χρείας. διὰ οὖν τὰ ποστημόρια, ταύτῃ, τουτέστι τῷ τξῳ μέρει τοῦ κύκλου, ποτὲ μὲν ὡς ποδί, ποτὲ δὲ ὡς μονάδι δυνα‐ μένῃ παραλαμβάνεσθαι, πρώτην διαίρεσιν ἐπινοήσαντες, τὴν εἰς τὰ ξξα, διὰ τὸ πλειόνων μερῶν γίνεσθαι</w:t>
      </w:r>
    </w:p>
    <w:p>
      <w:r>
        <w:rPr>
          <w:rFonts w:ascii="Courier New" w:hAnsi="Courier New"/>
          <w:color w:val="555555"/>
          <w:sz w:val="20"/>
        </w:rPr>
        <w:t>[15]</w:t>
      </w:r>
    </w:p>
    <w:p>
      <w:r>
        <w:rPr>
          <w:rFonts w:ascii="Gentium Plus" w:hAnsi="Gentium Plus"/>
          <w:sz w:val="24"/>
        </w:rPr>
        <w:t>ἀπαρτιζόντων τὸν ξ ταύτην, ἐκάλεσαν ἕκαστον τῶν τμημάτων οἱ μὲν πρῶτον λεπτόν, οἱ δὲ ἑξηκοστὸν πρῶτον· εἶτα διὰ τὸ χρῄζειν λεπτομερεστέρας ἀκρι‐ βείας πρὸς τὸ εὑρίσκειν, ἐφ’ ὅσον ἦν δυνατὸν μετ’ ἀκριβείας, τὰ κέντρα τῶν ἀστέρων ποίας ἐποχὰς ἐπ‐</w:t>
      </w:r>
    </w:p>
    <w:p>
      <w:r>
        <w:rPr>
          <w:rFonts w:ascii="Courier New" w:hAnsi="Courier New"/>
          <w:color w:val="555555"/>
          <w:sz w:val="20"/>
        </w:rPr>
        <w:t>[20]</w:t>
      </w:r>
    </w:p>
    <w:p>
      <w:r>
        <w:rPr>
          <w:rFonts w:ascii="Gentium Plus" w:hAnsi="Gentium Plus"/>
          <w:sz w:val="24"/>
        </w:rPr>
        <w:t>έχουσιν ἐν τοῖς κατ’ οὐρανὸν διαστήμασι, διεῖλον καθ’ ἑαυτοὺς ἕκαστον τῶν πρώτων λεπτῶν εἰς ἕτερα ξξά τινα καὶ ἐκάλεσαν ταῦτα δεύτερα ἑξηκοστὰ ἤτοι λεπτά. ἦν οὖν αὐτοῖς οὕτως ἡ μοῖρα διὰ μὲν τῶν πρώτων ξξων διαιρουμένη εἰς λεπτὰ μὲν πρῶτα ξ,</w:t>
      </w:r>
    </w:p>
    <w:p>
      <w:r>
        <w:rPr>
          <w:rFonts w:ascii="Courier New" w:hAnsi="Courier New"/>
          <w:color w:val="555555"/>
          <w:sz w:val="20"/>
        </w:rPr>
        <w:t>[25]</w:t>
      </w:r>
    </w:p>
    <w:p>
      <w:r>
        <w:rPr>
          <w:rFonts w:ascii="Gentium Plus" w:hAnsi="Gentium Plus"/>
          <w:sz w:val="24"/>
        </w:rPr>
        <w:t>δεύτερα δὲ κατ’ ἐπιδιαίρεσιν ͵γχ· εἶτα μείζονος ἀκρι‐ βείας δεηθέντες διὰ τὸ ἐν τοῖς κατ’ οὐρανὸν παράλ‐ λαξιν ὁποιανοῦν βραχυτάτην ἡμῖν ἐπινοουμένην οὐ</w:t>
      </w:r>
    </w:p>
    <w:p>
      <w:r>
        <w:rPr>
          <w:rFonts w:ascii="Courier New" w:hAnsi="Courier New"/>
          <w:color w:val="555555"/>
          <w:sz w:val="20"/>
        </w:rPr>
        <w:t>[2 . 5]</w:t>
      </w:r>
    </w:p>
    <w:p>
      <w:r>
        <w:rPr>
          <w:rFonts w:ascii="Gentium Plus" w:hAnsi="Gentium Plus"/>
          <w:sz w:val="24"/>
        </w:rPr>
        <w:t>λεπτῶν διελόντες εἰς ἕτερα ξξα, ἐκάλεσαν τὰ γενόμενα λεπτὰ τρίτα ὄντα κατὰ τὴν τρίτην διαίρεσιν. οὕτως διαιροῦνται τὴν μοῖραν ἤτοι μονάδα ἤτοι πόδα εἰς 〈μυριάδασ〉 κα 〈͵ϛ〉, ὥστε τὸ τρίτον λεπτὸν ἓν γίνεσθαι</w:t>
      </w:r>
    </w:p>
    <w:p>
      <w:r>
        <w:rPr>
          <w:rFonts w:ascii="Courier New" w:hAnsi="Courier New"/>
          <w:color w:val="555555"/>
          <w:sz w:val="20"/>
        </w:rPr>
        <w:t>[5]</w:t>
      </w:r>
    </w:p>
    <w:p>
      <w:r>
        <w:rPr>
          <w:rFonts w:ascii="Gentium Plus" w:hAnsi="Gentium Plus"/>
          <w:sz w:val="24"/>
        </w:rPr>
        <w:t>εἰκοστόμονον μυριάδων ἑξακισχιλιοστὸν τῆς μονάδος· ἔτι φιλαλήθεις ὄντες, ἕκαστον τῶν τρίτων λεπτῶν τούτων διεῖλον εἰς ξ καὶ τὰ γενόμενα ἐκάλουν λεπτὰ ἤτοι ἑξηκοστὰ τέταρτα, καὶ εἶχον ἔτι πολλῷ ἐλάσ‐ σονα μόρια λαμβανόμενα τῆς μονάδος ταῦτα τὰ ἑξη‐</w:t>
      </w:r>
    </w:p>
    <w:p>
      <w:r>
        <w:rPr>
          <w:rFonts w:ascii="Courier New" w:hAnsi="Courier New"/>
          <w:color w:val="555555"/>
          <w:sz w:val="20"/>
        </w:rPr>
        <w:t>[10]</w:t>
      </w:r>
    </w:p>
    <w:p>
      <w:r>
        <w:rPr>
          <w:rFonts w:ascii="Gentium Plus" w:hAnsi="Gentium Plus"/>
          <w:sz w:val="24"/>
        </w:rPr>
        <w:t>κοστά· διῄρουν γὰρ οὕτως τὴν μονάδα εἰς μυριάδας ͵ασϙϛ. ἐπιστῆσαι οὖν ἐστιν ἐκ τούτων ὁ πᾶς κύκλος εἰς πόσα διῄρητο διὰ τούτων· οὕτω δὴ οὖν κατὰ τὸ ἑξῆς προῆλθον μέχρι ἕκτων ἑξηκοστῶν, ποιήσαντες τὴν ὑποδιαίρεσιν ἀνάλογον ἔχουσαν· ἔστι γὰρ ὡς μονὰς</w:t>
      </w:r>
    </w:p>
    <w:p>
      <w:r>
        <w:rPr>
          <w:rFonts w:ascii="Courier New" w:hAnsi="Courier New"/>
          <w:color w:val="555555"/>
          <w:sz w:val="20"/>
        </w:rPr>
        <w:t>[15]</w:t>
      </w:r>
    </w:p>
    <w:p>
      <w:r>
        <w:rPr>
          <w:rFonts w:ascii="Gentium Plus" w:hAnsi="Gentium Plus"/>
          <w:sz w:val="24"/>
        </w:rPr>
        <w:t>πρὸς ἑξηκοστὰ πρῶτα, οὕτω πρῶτα ἑξηκοστὰ πρὸς δεύτερα καὶ δεύτερα πρὸς τρίτα καὶ τρίτα πρὸς τέταρτα καὶ ἑξῆς· ἔστι γὰρ ὡς ἓν πρὸς ἕν, οὕτω πάντα πρὸς πάντα· ὡς γὰρ μονὰς πρὸς ξον α πρῶτον, οὕτως λεπτὸν α πρῶτον πρὸς δεύτερον καὶ δεύτερον πρὸς τρίτον</w:t>
      </w:r>
    </w:p>
    <w:p>
      <w:r>
        <w:rPr>
          <w:rFonts w:ascii="Courier New" w:hAnsi="Courier New"/>
          <w:color w:val="555555"/>
          <w:sz w:val="20"/>
        </w:rPr>
        <w:t>[20]</w:t>
      </w:r>
    </w:p>
    <w:p>
      <w:r>
        <w:rPr>
          <w:rFonts w:ascii="Gentium Plus" w:hAnsi="Gentium Plus"/>
          <w:sz w:val="24"/>
        </w:rPr>
        <w:t>καὶ ἑξῆς· ὁμοίως δὲ καὶ τὰ ἰσάριθμα· ε γὰρ μοῖραι πρὸς ε λεπτὰ πρῶτα 〈τὸν〉 αὐτὸν λόγον ἔχουσιν ὃν ε πρῶτα πρὸς 〈ε〉 δεύτερα καὶ ε δεύτερα πρὸς ε τρίτα καὶ ἑξῆς ὁμοίως. τῷ μὲν οὖν Πτολεμαίῳ μέχρις ἕκτων ἑξηκοστῶν ἐν τῇ Συντάξει πρόεισιν ἡ διαίρεσις γεν‐</w:t>
      </w:r>
    </w:p>
    <w:p>
      <w:r>
        <w:rPr>
          <w:rFonts w:ascii="Courier New" w:hAnsi="Courier New"/>
          <w:color w:val="555555"/>
          <w:sz w:val="20"/>
        </w:rPr>
        <w:t>[25]</w:t>
      </w:r>
    </w:p>
    <w:p>
      <w:r>
        <w:rPr>
          <w:rFonts w:ascii="Gentium Plus" w:hAnsi="Gentium Plus"/>
          <w:sz w:val="24"/>
        </w:rPr>
        <w:t>ναίως καὶ ἀκριβῶς ποιουμένῳ τὰς παραδόσεις· ἡμῖν δὲ ἀρκείτω παραδείγματος ἀστείου καὶ εἰσαγωγῆς ἕνεκεν</w:t>
      </w:r>
    </w:p>
    <w:p>
      <w:r>
        <w:rPr>
          <w:rFonts w:ascii="Courier New" w:hAnsi="Courier New"/>
          <w:color w:val="555555"/>
          <w:sz w:val="20"/>
        </w:rPr>
        <w:t>[2 . 6]</w:t>
      </w:r>
    </w:p>
    <w:p>
      <w:r>
        <w:rPr>
          <w:rFonts w:ascii="Gentium Plus" w:hAnsi="Gentium Plus"/>
          <w:sz w:val="24"/>
        </w:rPr>
        <w:t>τὴν μονάδα ἤτοι τὸν πόδα· τοῦτο γὰρ καὶ πρὸς τὰς τοῦ Προχείρου Κανόνος Ψηφοφορίας ἐξαρκεῖν δοκεῖ τοῖς παλαιοῖς.</w:t>
      </w:r>
    </w:p>
    <w:p>
      <w:r>
        <w:rPr>
          <w:rFonts w:ascii="Courier New" w:hAnsi="Courier New"/>
          <w:color w:val="555555"/>
          <w:sz w:val="20"/>
        </w:rPr>
        <w:t>[4n]</w:t>
      </w:r>
    </w:p>
    <w:p>
      <w:r>
        <w:rPr>
          <w:rFonts w:ascii="Gentium Plus" w:hAnsi="Gentium Plus"/>
          <w:sz w:val="24"/>
        </w:rPr>
        <w:t>Περὶ πολλαπλασιασμοῦ.</w:t>
      </w:r>
    </w:p>
    <w:p>
      <w:r>
        <w:rPr>
          <w:rFonts w:ascii="Courier New" w:hAnsi="Courier New"/>
          <w:color w:val="555555"/>
          <w:sz w:val="20"/>
        </w:rPr>
        <w:t>[5n]</w:t>
      </w:r>
    </w:p>
    <w:p>
      <w:r>
        <w:rPr>
          <w:rFonts w:ascii="Gentium Plus" w:hAnsi="Gentium Plus"/>
          <w:sz w:val="24"/>
        </w:rPr>
        <w:t>Πολλαπλασιασμοῦ ὁρισμός.</w:t>
      </w:r>
    </w:p>
    <w:p>
      <w:r>
        <w:rPr>
          <w:rFonts w:ascii="Courier New" w:hAnsi="Courier New"/>
          <w:color w:val="555555"/>
          <w:sz w:val="20"/>
        </w:rPr>
        <w:t>[6]</w:t>
      </w:r>
    </w:p>
    <w:p>
      <w:r>
        <w:rPr>
          <w:rFonts w:ascii="Gentium Plus" w:hAnsi="Gentium Plus"/>
          <w:sz w:val="24"/>
        </w:rPr>
        <w:t>Πολλαπλασιασμός ἐστι σύνθεσις ἀριθμοῦ τινος δοθέντος καθ’ ἕτερον ἀριθμὸν δοθέντα· οἱονεὶ ὅταν ὁ ἕτερος τοσαυτάκις συντιθέμενος ᾖ ὁπόσος ἐστὶν ὁ ἕτερος ἐν τῷ πλήθει τῶν μονάδων καὶ ποιῇ τινα κατὰ</w:t>
      </w:r>
    </w:p>
    <w:p>
      <w:r>
        <w:rPr>
          <w:rFonts w:ascii="Courier New" w:hAnsi="Courier New"/>
          <w:color w:val="555555"/>
          <w:sz w:val="20"/>
        </w:rPr>
        <w:t>[10]</w:t>
      </w:r>
    </w:p>
    <w:p>
      <w:r>
        <w:rPr>
          <w:rFonts w:ascii="Gentium Plus" w:hAnsi="Gentium Plus"/>
          <w:sz w:val="24"/>
        </w:rPr>
        <w:t>τὸ πλῆθος τῆς συνθέσεως, ὁ γενόμενος λέγεται πολλα‐ πλασιασμὸς τοῦ ἑτέρου κατὰ τὸν ἕτερον. Λέγεται μὲν καὶ ἄλλῃ σύνθεσις, ἀλλ’ οὐ πολλα‐ πλασιασμός· καὶ γὰρ ὁ ἐκ τῶν δοθέντων εἴτε ἴσων εἴτε ἀνίσων ἀριθμῶν καὶ εἴτε δύο ἢ τριῶν ἢ καὶ</w:t>
      </w:r>
    </w:p>
    <w:p>
      <w:r>
        <w:rPr>
          <w:rFonts w:ascii="Courier New" w:hAnsi="Courier New"/>
          <w:color w:val="555555"/>
          <w:sz w:val="20"/>
        </w:rPr>
        <w:t>[15]</w:t>
      </w:r>
    </w:p>
    <w:p>
      <w:r>
        <w:rPr>
          <w:rFonts w:ascii="Gentium Plus" w:hAnsi="Gentium Plus"/>
          <w:sz w:val="24"/>
        </w:rPr>
        <w:t>πλειόνων συντεθείς, ἁπλῶς λέγεται συγκεῖσθαι, οὐ μέντοι πολλαπλασίων. πολλαπλασιάζομεν δὲ ἢ μοῖραν ἐπὶ μοῖραν ἢ μοίρας ἐπὶ μοίρας, καὶ πάλιν ἢ λεπτὸν ἐπὶ λεπτὸν ἢ λεπτὰ ἐπὶ λεπτά, καὶ ἀνάμιξ μοῖραν ἐπὶ λεπτὸν καὶ λεπτά· ἀλλ’ ἡ μὲν μοῖρα ἐφ’ ὃ ἂν εἶδος</w:t>
      </w:r>
    </w:p>
    <w:p>
      <w:r>
        <w:rPr>
          <w:rFonts w:ascii="Courier New" w:hAnsi="Courier New"/>
          <w:color w:val="555555"/>
          <w:sz w:val="20"/>
        </w:rPr>
        <w:t>[20]</w:t>
      </w:r>
    </w:p>
    <w:p>
      <w:r>
        <w:rPr>
          <w:rFonts w:ascii="Gentium Plus" w:hAnsi="Gentium Plus"/>
          <w:sz w:val="24"/>
        </w:rPr>
        <w:t>πολλαπλασιασθῇ, τὸ αὐτὸ εἶδος ποιεῖ· ἐπὶ γὰρ πρῶτα λεπτὰ πολυπλασιαζομένη ἡ μοῖρα ἢ μοῖραι πρῶτα λεπτὰ ποιοῦσιν· καὶ ἀνάπαλιν λεπτὰ πρῶτα ἐπὶ μοῖραν ἢ μοίρας ποιεῖ πρῶτα λεπτά, καὶ ἑξῆς ὁμοίως· μοῖρα ἐπὶ δεύτερα, δεύτερα ποιεῖ καὶ ἐπὶ τρίτα, τρίτα καὶ ἑξῆς·</w:t>
      </w:r>
    </w:p>
    <w:p>
      <w:r>
        <w:rPr>
          <w:rFonts w:ascii="Courier New" w:hAnsi="Courier New"/>
          <w:color w:val="555555"/>
          <w:sz w:val="20"/>
        </w:rPr>
        <w:t>[25]</w:t>
      </w:r>
    </w:p>
    <w:p>
      <w:r>
        <w:rPr>
          <w:rFonts w:ascii="Gentium Plus" w:hAnsi="Gentium Plus"/>
          <w:sz w:val="24"/>
        </w:rPr>
        <w:t>πρῶτα δὲ ἐπὶ πρῶτα ποιεῖ δεύτερα, ἅπερ ἐστὶν ἐλάσ‐ σονα τῶν πρώτων (τῶν μὲν γὰρ πρώτων τὸ ἓν λεπτὸν</w:t>
      </w:r>
    </w:p>
    <w:p>
      <w:r>
        <w:rPr>
          <w:rFonts w:ascii="Courier New" w:hAnsi="Courier New"/>
          <w:color w:val="555555"/>
          <w:sz w:val="20"/>
        </w:rPr>
        <w:t>[2 . 7]</w:t>
      </w:r>
    </w:p>
    <w:p>
      <w:r>
        <w:rPr>
          <w:rFonts w:ascii="Gentium Plus" w:hAnsi="Gentium Plus"/>
          <w:sz w:val="24"/>
        </w:rPr>
        <w:t>ἐναντίον ἐστὶ τῷ πολλαπλασιασμῷ τῶν λοιπῶν ἀριθμῶν· ἐπαυξήσει γὰρ πολλαπλασιάζονται ὡς ἐὰν πεντάκις τὸν ϛ πλάττοντες συνθῶμεν καὶ ποιήσωμεν τὸν λ· πρῶτα δὲ 〈ε〉 λεπτὰ ἐπὶ πρῶτα ϛ πολλαπλασιάζοντες, λ δεύ‐</w:t>
      </w:r>
    </w:p>
    <w:p>
      <w:r>
        <w:rPr>
          <w:rFonts w:ascii="Courier New" w:hAnsi="Courier New"/>
          <w:color w:val="555555"/>
          <w:sz w:val="20"/>
        </w:rPr>
        <w:t>[5]</w:t>
      </w:r>
    </w:p>
    <w:p>
      <w:r>
        <w:rPr>
          <w:rFonts w:ascii="Gentium Plus" w:hAnsi="Gentium Plus"/>
          <w:sz w:val="24"/>
        </w:rPr>
        <w:t>τερα ποιοῦμεν, ὅπερ ἥμισύ ἐστιν ἑνὸς πρώτου λεπτοῦ· τοῦτο δὲ γίνεται διὰ τὴν τῶν μορίων πρὸς τὴν μονάδα ἀντιπεπόνθησιν. ἀεὶ γὰρ τὰ μόρια πολλαπλασιαζόμενα ἐναντίως ταῖς μοίραις ἐπ’ ἔλαττον χωρεῖ· ἐφ’ ἑαυτὸ γὰρ τὸ ἥμισυ πολλαπλασιαζόμενον τέταρτον γίνεται·</w:t>
      </w:r>
    </w:p>
    <w:p>
      <w:r>
        <w:rPr>
          <w:rFonts w:ascii="Courier New" w:hAnsi="Courier New"/>
          <w:color w:val="555555"/>
          <w:sz w:val="20"/>
        </w:rPr>
        <w:t>[10]</w:t>
      </w:r>
    </w:p>
    <w:p>
      <w:r>
        <w:rPr>
          <w:rFonts w:ascii="Gentium Plus" w:hAnsi="Gentium Plus"/>
          <w:sz w:val="24"/>
        </w:rPr>
        <w:t>β δὲ μονάδες ἐπὶ β, δ ποιοῦσιν. ὁμοίως καὶ τρίτον ἐπὶ τρίτον, ἔννατον γίνεται· γ δὲ ἐπὶ γ, θ, ὅπερ δοκεῖ λῆρον. τοῦτο δὲ συμβαίνει τοῖς μορίοις ὅτι οὐ συν‐ τίθενται κατὰ μονάδα, ἀλλὰ τοὐναντίον μερίζονται κατὰ τὰ ὁμώνυμα μέρη ταῖς μονάσιν· τὸ γὰρ ἥμισυ</w:t>
      </w:r>
    </w:p>
    <w:p>
      <w:r>
        <w:rPr>
          <w:rFonts w:ascii="Courier New" w:hAnsi="Courier New"/>
          <w:color w:val="555555"/>
          <w:sz w:val="20"/>
        </w:rPr>
        <w:t>[15]</w:t>
      </w:r>
    </w:p>
    <w:p>
      <w:r>
        <w:rPr>
          <w:rFonts w:ascii="Gentium Plus" w:hAnsi="Gentium Plus"/>
          <w:sz w:val="24"/>
        </w:rPr>
        <w:t>ἐπὶ τὸ ἥμισυ νῦν οὐ συνετέθη καθ’ ὅλον ἑαυτό, ὥσπερ τὰ β ἐπὶ τὰ β, ἀλλὰ κατὰ τὸ[Omitted graphic marker] ἥμισυ ἑαυτοῦ, ὡς ἔστιν ἰδεῖν καὶ ἐπὶ διαγράμματος οὕτως. Ἔστω γὰρ μοναδιαῖον χωρίον τὸ</w:t>
      </w:r>
    </w:p>
    <w:p>
      <w:r>
        <w:rPr>
          <w:rFonts w:ascii="Courier New" w:hAnsi="Courier New"/>
          <w:color w:val="555555"/>
          <w:sz w:val="20"/>
        </w:rPr>
        <w:t>[20]</w:t>
      </w:r>
    </w:p>
    <w:p>
      <w:r>
        <w:rPr>
          <w:rFonts w:ascii="Gentium Plus" w:hAnsi="Gentium Plus"/>
          <w:sz w:val="24"/>
        </w:rPr>
        <w:t>ΑΒ ἐκ πλευρᾶς τῆς ΑΖ τετράγωνον δίχα διῃρημένης κατὰ τὸ Γ, καὶ ἀπὸ τῆς ΑΓ ἀναγεγράφθω χωρίον τετράγωνον τὸ ΑΔΕΓ· τοῦτο δὴ τέταρτον μέρος ἐστὶ τοῦ ΑΒ μοναδιαίου χωρίου, καὶ ἔστιν ἥμισυ ἐπὶ ἥμισυ· ἡ ΑΓ γὰρ ἐπὶ</w:t>
      </w:r>
    </w:p>
    <w:p>
      <w:r>
        <w:rPr>
          <w:rFonts w:ascii="Courier New" w:hAnsi="Courier New"/>
          <w:color w:val="555555"/>
          <w:sz w:val="20"/>
        </w:rPr>
        <w:t>[25]</w:t>
      </w:r>
    </w:p>
    <w:p>
      <w:r>
        <w:rPr>
          <w:rFonts w:ascii="Gentium Plus" w:hAnsi="Gentium Plus"/>
          <w:sz w:val="24"/>
        </w:rPr>
        <w:t>τὴν ΑΔ γέγονεν. ὁμοίως οὖν δείξεις ὅτι καὶ γʹ ἐπὶ γʹ, θʹ γίνεται, καὶ δʹ ἐπὶ δʹ, ιϛʹ· οὕτως οὖν δεῖ νοεῖν καὶ ἐπὶ τῶν λεπτῶν μορίων ὄντων.</w:t>
      </w:r>
    </w:p>
    <w:p>
      <w:r>
        <w:rPr>
          <w:rFonts w:ascii="Courier New" w:hAnsi="Courier New"/>
          <w:color w:val="555555"/>
          <w:sz w:val="20"/>
        </w:rPr>
        <w:t>[2 . 8]</w:t>
      </w:r>
    </w:p>
    <w:p>
      <w:r>
        <w:rPr>
          <w:rFonts w:ascii="Gentium Plus" w:hAnsi="Gentium Plus"/>
          <w:sz w:val="24"/>
        </w:rPr>
        <w:t>πρῶτα ἐπὶ τρίτα, τέταρτα καὶ ἑξῆς· καὶ ἀνάπαλιν δὲ δεύτερα ἐπὶ πρῶτα, τρίτα, καὶ τρίτα ἐπὶ πρῶτα, τέ‐ ταρτα καὶ ἑξῆς. πάλιν ὁμοίως δεύτερα μὲν ἐπὶ δεύτερα, τέταρτα· ἐπὶ δὲ τρίτα, πέμπτα· καὶ τέταρτα ἐπὶ δεύ‐</w:t>
      </w:r>
    </w:p>
    <w:p>
      <w:r>
        <w:rPr>
          <w:rFonts w:ascii="Courier New" w:hAnsi="Courier New"/>
          <w:color w:val="555555"/>
          <w:sz w:val="20"/>
        </w:rPr>
        <w:t>[5]</w:t>
      </w:r>
    </w:p>
    <w:p>
      <w:r>
        <w:rPr>
          <w:rFonts w:ascii="Gentium Plus" w:hAnsi="Gentium Plus"/>
          <w:sz w:val="24"/>
        </w:rPr>
        <w:t>τερα, ἕκτα καὶ ἑξῆς καὶ τὸ ἀνάπαλιν. καθόλου δὲ εἰπεῖν, δύο τῶν πολλαπλασιαζομένων συντιθέντων [ἤτοι συντιθεμένων], εἶναι συμβαίνει τὸν πολλαπλασιασμὸν παρώνυμον ἀπὸ τῶν συντιθεμένων. Ὁριστέον οὖν τὸν τῶν λεπτῶν πολλαπλασιασμὸν</w:t>
      </w:r>
    </w:p>
    <w:p>
      <w:r>
        <w:rPr>
          <w:rFonts w:ascii="Courier New" w:hAnsi="Courier New"/>
          <w:color w:val="555555"/>
          <w:sz w:val="20"/>
        </w:rPr>
        <w:t>[10]</w:t>
      </w:r>
    </w:p>
    <w:p>
      <w:r>
        <w:rPr>
          <w:rFonts w:ascii="Gentium Plus" w:hAnsi="Gentium Plus"/>
          <w:sz w:val="24"/>
        </w:rPr>
        <w:t>οὕτως· πολλαπλασιασμός ἐστιν ὁ παρώνυμος ἀριθμὸς ἐκ τῶν μελλόντων πολλαπλασιάζεσθαι τῆς συνθέσεως λαμβανόμενος. οἷον βον ἐπὶ γον, εον γίνεται, καὶ ἔστι [Omitted graphic marker]κατὰ σύνθεσιν τὴν τῶν β καὶ γ, ὁ ε [ὁμοίως βʹ</w:t>
      </w:r>
    </w:p>
    <w:p>
      <w:r>
        <w:rPr>
          <w:rFonts w:ascii="Courier New" w:hAnsi="Courier New"/>
          <w:color w:val="555555"/>
          <w:sz w:val="20"/>
        </w:rPr>
        <w:t>[15]</w:t>
      </w:r>
    </w:p>
    <w:p>
      <w:r>
        <w:rPr>
          <w:rFonts w:ascii="Gentium Plus" w:hAnsi="Gentium Plus"/>
          <w:sz w:val="24"/>
        </w:rPr>
        <w:t>ἐπὶ βʹ, δʹ] ὁ παρώνυμος τῶν εἰρημένων ἐκ τῆς συνθέσεως· τούτῳ οὖν τῷ κανόνι δεῖ προσέχειν ἀεὶ ἐπὶ τῶν πολλαπλα‐</w:t>
      </w:r>
    </w:p>
    <w:p>
      <w:r>
        <w:rPr>
          <w:rFonts w:ascii="Courier New" w:hAnsi="Courier New"/>
          <w:color w:val="555555"/>
          <w:sz w:val="20"/>
        </w:rPr>
        <w:t>[20]</w:t>
      </w:r>
    </w:p>
    <w:p>
      <w:r>
        <w:rPr>
          <w:rFonts w:ascii="Gentium Plus" w:hAnsi="Gentium Plus"/>
          <w:sz w:val="24"/>
        </w:rPr>
        <w:t>σιασμῶν. Σαφηνείας δ’ οὖν ἕνεκα μείζονος, δεικτέον καὶ ἐπὶ πλατυτέρας καταγραφῆς ἀληθῆ τὰ λεγόμενα. ἔστω γὰρ χωρίον τετράγωνον τὸ ΑΒ ἀπὸ πλευρᾶς τῆς</w:t>
      </w:r>
    </w:p>
    <w:p>
      <w:r>
        <w:rPr>
          <w:rFonts w:ascii="Courier New" w:hAnsi="Courier New"/>
          <w:color w:val="555555"/>
          <w:sz w:val="20"/>
        </w:rPr>
        <w:t>[25]</w:t>
      </w:r>
    </w:p>
    <w:p>
      <w:r>
        <w:rPr>
          <w:rFonts w:ascii="Gentium Plus" w:hAnsi="Gentium Plus"/>
          <w:sz w:val="24"/>
        </w:rPr>
        <w:t>ΑΓ διῃρημένης εἰς ξξα· ὑποκείσθω δὴ τοῦτο ἤτοι ποδιαῖον ἢ μοναδιαῖον ἢ μοιριαῖον, καὶ διὰ τὼν τομῶν παραλλήλων ἀχθεισῶν τῶν ΞΟ, ΖΘ, ἔσται ἡ πρώτη</w:t>
      </w:r>
    </w:p>
    <w:p>
      <w:r>
        <w:rPr>
          <w:rFonts w:ascii="Courier New" w:hAnsi="Courier New"/>
          <w:color w:val="555555"/>
          <w:sz w:val="20"/>
        </w:rPr>
        <w:t>[2 . 9]</w:t>
      </w:r>
    </w:p>
    <w:p>
      <w:r>
        <w:rPr>
          <w:rFonts w:ascii="Gentium Plus" w:hAnsi="Gentium Plus"/>
          <w:sz w:val="24"/>
        </w:rPr>
        <w:t>πλασιάζωμεν [εἰς] τὴν ΑΔ οὖσαν μοῖραν α, ἐπὶ τὸ ἓν ξον, λέγω δὴ τὴν ΑΞ, ἔσται τὸ πρῶτον χωρίον τὸ ΑΟ ξου ἑνός· εἰ δὲ ἐπὶ τὰ β λεπτὰ τὰ ΑΞ, ΞΖ, ἔσται λεπτὰ ἤτοι ξξα β καὶ τὰ ἑξῆς· ὁμοίως οὖν καὶ μοῖρα</w:t>
      </w:r>
    </w:p>
    <w:p>
      <w:r>
        <w:rPr>
          <w:rFonts w:ascii="Courier New" w:hAnsi="Courier New"/>
          <w:color w:val="555555"/>
          <w:sz w:val="20"/>
        </w:rPr>
        <w:t>[5]</w:t>
      </w:r>
    </w:p>
    <w:p>
      <w:r>
        <w:rPr>
          <w:rFonts w:ascii="Gentium Plus" w:hAnsi="Gentium Plus"/>
          <w:sz w:val="24"/>
        </w:rPr>
        <w:t>ἐπὶ ἓν πρῶτον λεπτὸν ἢ δύο, ποιοῦσι πρῶτα, τῆς ΑΔ ὑποτεθείσης μοίρας, 〈ἓν ἢ〉 δύο καὶ ἑξῆς. Φανερὸν ὅτι μοῖρα ἤτοι μοῖραι ἐπὶ λεπτὸν ἢ καὶ λεπτὰ πρῶτα, πρῶτα λεπτὰ ποιεῖ· ἀλλὰ δὴ πάλιν τὸ πρῶτον ξον, τὸ ΑΞ, διῃρήσθω εἰς ξ καὶ ὁμοίως αἱ</w:t>
      </w:r>
    </w:p>
    <w:p>
      <w:r>
        <w:rPr>
          <w:rFonts w:ascii="Courier New" w:hAnsi="Courier New"/>
          <w:color w:val="555555"/>
          <w:sz w:val="20"/>
        </w:rPr>
        <w:t>[10]</w:t>
      </w:r>
    </w:p>
    <w:p>
      <w:r>
        <w:rPr>
          <w:rFonts w:ascii="Gentium Plus" w:hAnsi="Gentium Plus"/>
          <w:sz w:val="24"/>
        </w:rPr>
        <w:t>παράλληλοι ἐπινοείσθωσαν διὰ τῶν Π, Η· ἔσται ἄρα τὸ ὑπὸ τῶν ΔΑΠ ὑπό τε μοίρας καὶ λεπτοῦ δευτέρου ἑνός, καὶ γίνεται διὰ τὰ αὐτὰ μοῖρα ἐπὶ δεύτερον λεπτὸν ἔν, δεύτερον λεπτὸν ἕν· καὶ ὁμοίως ἐπὶ δύο δεύτερα, δεύτερα δύο. διαιρεθέντος δὲ τοῦ πρώτου</w:t>
      </w:r>
    </w:p>
    <w:p>
      <w:r>
        <w:rPr>
          <w:rFonts w:ascii="Courier New" w:hAnsi="Courier New"/>
          <w:color w:val="555555"/>
          <w:sz w:val="20"/>
        </w:rPr>
        <w:t>[15]</w:t>
      </w:r>
    </w:p>
    <w:p>
      <w:r>
        <w:rPr>
          <w:rFonts w:ascii="Gentium Plus" w:hAnsi="Gentium Plus"/>
          <w:sz w:val="24"/>
        </w:rPr>
        <w:t>ξου τῶν δευτέρων ξξων τοῦ ΑΠ εἰς ξ, τὰ αὐτὰ φήσομεν καὶ τοῦτο ἀεί· ὥστε μοῖρα ἢ καὶ μοῖραι ἐφ’ ὃ ἂν εἶδος πολλαπλασιασθῶσι ποιήσουσι τὸ αὐτὸ ἐξ ἀνάγκης εἶδος. Πάλιν δὴ ἔστω ἡ ΑΔ διῃρημένη εἰς ξ, ὧν δύο ἔστω τὰ ΑΣ, ΣΥ ξξα πρῶτα· ἐὰν δὴ πολλαπλασιάσω</w:t>
      </w:r>
    </w:p>
    <w:p>
      <w:r>
        <w:rPr>
          <w:rFonts w:ascii="Courier New" w:hAnsi="Courier New"/>
          <w:color w:val="555555"/>
          <w:sz w:val="20"/>
        </w:rPr>
        <w:t>[20]</w:t>
      </w:r>
    </w:p>
    <w:p>
      <w:r>
        <w:rPr>
          <w:rFonts w:ascii="Gentium Plus" w:hAnsi="Gentium Plus"/>
          <w:sz w:val="24"/>
        </w:rPr>
        <w:t>τὸ πρῶτον ξον τὸ ΑΞ ἐπὶ τὸ πρῶτον τὸ ΑΣ, ἔσται τὸ γενόμενον τὸ ΑΧ δεύτερον γενόμενον· γίνεται γὰρ τοῦ ΑΒ ͵γχον μέρος. ὁμοίως κἂν δύο πρῶτα λεπτὰ τὰ ΥΑ ἐπὶ δύο ὁμοίως πρῶτα τὰ ΑΖ πολλαπλασιάζοις, ἕξεις χωρίον γινόμενον τὸ ΑΦ, τοιούτων γὰρ ὂν τεσ‐</w:t>
      </w:r>
    </w:p>
    <w:p>
      <w:r>
        <w:rPr>
          <w:rFonts w:ascii="Courier New" w:hAnsi="Courier New"/>
          <w:color w:val="555555"/>
          <w:sz w:val="20"/>
        </w:rPr>
        <w:t>[25]</w:t>
      </w:r>
    </w:p>
    <w:p>
      <w:r>
        <w:rPr>
          <w:rFonts w:ascii="Gentium Plus" w:hAnsi="Gentium Plus"/>
          <w:sz w:val="24"/>
        </w:rPr>
        <w:t>σάρων οἵων τὸ ΑΒ ͵γχ, ὥστε τὰ γινόμενα ἔσται δεύ‐ τερα καὶ τοῦτο ἑξῆς· ὥστε πρῶτα ἐπὶ πρῶτα ποιεῖ</w:t>
      </w:r>
    </w:p>
    <w:p>
      <w:r>
        <w:rPr>
          <w:rFonts w:ascii="Courier New" w:hAnsi="Courier New"/>
          <w:color w:val="555555"/>
          <w:sz w:val="20"/>
        </w:rPr>
        <w:t>[2 . 10]</w:t>
      </w:r>
    </w:p>
    <w:p>
      <w:r>
        <w:rPr>
          <w:rFonts w:ascii="Gentium Plus" w:hAnsi="Gentium Plus"/>
          <w:sz w:val="24"/>
        </w:rPr>
        <w:t>Πάλιν δὴ ἔστω· τοῦ ΑΣ διαιρεθέντος πρώτου ξου εἰς δεύτερα ξξα, ὧν δύο τὰ ΑΡ, ΡΨ, ἐὰν μὲν πρῶτα ἐπὶ δεύτερα, οἷον τὸ ΞΑ ἐπὶ τὴν ΨΑ τουτέστι πρῶτον λεπτὸν ἓν ἐπὶ δεύτερα δύο, γίνονται τρίτα λεπτὰ δύο·</w:t>
      </w:r>
    </w:p>
    <w:p>
      <w:r>
        <w:rPr>
          <w:rFonts w:ascii="Courier New" w:hAnsi="Courier New"/>
          <w:color w:val="555555"/>
          <w:sz w:val="20"/>
        </w:rPr>
        <w:t>[5]</w:t>
      </w:r>
    </w:p>
    <w:p>
      <w:r>
        <w:rPr>
          <w:rFonts w:ascii="Gentium Plus" w:hAnsi="Gentium Plus"/>
          <w:sz w:val="24"/>
        </w:rPr>
        <w:t>τὰ δὲ τρίτα λεπτὰ δύο γίνεται δευτέρου ἑξηκοστὰ δύο, ὅπερ δὴ καὶ ὁρᾶται· ἔστι γὰρ τοῦ ΑΧ ὄντος δευτέρου ξου [͵γχου] δύο ἑξηκοστά. ἀλλὰ δὴ κἂν δύο πρῶτα ἐπὶ δύο δεύτερα πολλαπλασιάζοις ἑξῆς, γίνεται τρίτα διὰ τὰ εἰρημένα· εἰ δὲ δεύτερα ἐπὶ δεύτερα, τέταρτα· ἐὰν</w:t>
      </w:r>
    </w:p>
    <w:p>
      <w:r>
        <w:rPr>
          <w:rFonts w:ascii="Courier New" w:hAnsi="Courier New"/>
          <w:color w:val="555555"/>
          <w:sz w:val="20"/>
        </w:rPr>
        <w:t>[10]</w:t>
      </w:r>
    </w:p>
    <w:p>
      <w:r>
        <w:rPr>
          <w:rFonts w:ascii="Gentium Plus" w:hAnsi="Gentium Plus"/>
          <w:sz w:val="24"/>
        </w:rPr>
        <w:t>γὰρ τὰ ΑΡ, ΡΨ δεύτερα δύο ἐπὶ τὰ ΑΠ, ΠΗ ὁμοίως δύο δεύτερα ποιῶν πολλαπλασιάσῃς, ἕξεις τὸ ΑΤ χωρίον γινόμενον λεπτῶν δ τετάρτων· γίνεται γὰρ ὁμοίως τοιούτων τὸ ΑΤ τεσσάρων οἵων τὸ ΑΧ ͵γχ. Σαφηνισθέντων δὴ τῶν πολλαπλασιασμῶν, δεικτέον</w:t>
      </w:r>
    </w:p>
    <w:p>
      <w:r>
        <w:rPr>
          <w:rFonts w:ascii="Courier New" w:hAnsi="Courier New"/>
          <w:color w:val="555555"/>
          <w:sz w:val="20"/>
        </w:rPr>
        <w:t>[15]</w:t>
      </w:r>
    </w:p>
    <w:p>
      <w:r>
        <w:rPr>
          <w:rFonts w:ascii="Gentium Plus" w:hAnsi="Gentium Plus"/>
          <w:sz w:val="24"/>
        </w:rPr>
        <w:t>ἑξῆς πῶς τε δεῖ πολλαπλασιάζειν καὶ ἔτι πῶς μερίζειν, πρῶτον ὁρισαμένους τί ἐστι μερισμός· μερισμὸς γάρ ἐστιν ἀριθμοῦ τινος κατὰ ἕτερον ἀριθμὸν διαίρεσις εἰς ἴσα τε καὶ ἰσοπλήθη ταῖς τοῦ ἀριθμοῦ μονάσι διαιρουμένου, εἴτε μονάδας ἐπὶ μονάδας μερίζειν δέοι,</w:t>
      </w:r>
    </w:p>
    <w:p>
      <w:r>
        <w:rPr>
          <w:rFonts w:ascii="Courier New" w:hAnsi="Courier New"/>
          <w:color w:val="555555"/>
          <w:sz w:val="20"/>
        </w:rPr>
        <w:t>[20]</w:t>
      </w:r>
    </w:p>
    <w:p>
      <w:r>
        <w:rPr>
          <w:rFonts w:ascii="Gentium Plus" w:hAnsi="Gentium Plus"/>
          <w:sz w:val="24"/>
        </w:rPr>
        <w:t>εἴτε λεπτὰ ἐπὶ λεπτά, εἴτε λεπτὰ καὶ μονάδας ἐπὶ λεπτὰ καὶ μονάδας. Λέγεται δὲ καὶ ἄλλως μερίζεσθαι ἀριθμός, ὁπόταν διαιρῆται εἰς ἄνισα ὁποσαοῦν, ἁπλῶς γὰρ παρὰ τὸ διαμερίζεσθαι τὴν τοῦ ἀριθμοῦ σύνθεσιν· ἀλλ’ ἐπι‐</w:t>
      </w:r>
    </w:p>
    <w:p>
      <w:r>
        <w:rPr>
          <w:rFonts w:ascii="Courier New" w:hAnsi="Courier New"/>
          <w:color w:val="555555"/>
          <w:sz w:val="20"/>
        </w:rPr>
        <w:t>[25]</w:t>
      </w:r>
    </w:p>
    <w:p>
      <w:r>
        <w:rPr>
          <w:rFonts w:ascii="Gentium Plus" w:hAnsi="Gentium Plus"/>
          <w:sz w:val="24"/>
        </w:rPr>
        <w:t>στῆσαί ἐστιν ὅτι ἄλλο τι ποιεῖ ὁ μερισμὸς οὗτος· διὸ καὶ οἱ πολλοὶ μᾶλλον τὸ τοιοῦτο διαίρεσιν ἀριθμοῦ καλοῦσιν, οὐκέτι δὲ μερισμόν· ὁ γὰρ κυρίως μερισμὸς</w:t>
      </w:r>
    </w:p>
    <w:p>
      <w:r>
        <w:rPr>
          <w:rFonts w:ascii="Courier New" w:hAnsi="Courier New"/>
          <w:color w:val="555555"/>
          <w:sz w:val="20"/>
        </w:rPr>
        <w:t>[2 . 11]</w:t>
      </w:r>
    </w:p>
    <w:p>
      <w:r>
        <w:rPr>
          <w:rFonts w:ascii="Gentium Plus" w:hAnsi="Gentium Plus"/>
          <w:sz w:val="24"/>
        </w:rPr>
        <w:t>πλασιασμῷ τέτακται, κἂν δοκῇ ἐναντίως αὐτῷ ἔχειν, ὅτι ὁ μὲν σύνθεσις, οὗτος δὲ διαίρεσίς ἐστι· τάξιν δὲ ὁμοίαν ἔχουσιν ὅτι, ὥσπερ ἐκεῖνος ἰσάκις συνετέθη, οὕτως καὶ οὗτος ἰσάκις μερίζεται. ὁ γὰρ μερίζων κατὰ</w:t>
      </w:r>
    </w:p>
    <w:p>
      <w:r>
        <w:rPr>
          <w:rFonts w:ascii="Courier New" w:hAnsi="Courier New"/>
          <w:color w:val="555555"/>
          <w:sz w:val="20"/>
        </w:rPr>
        <w:t>[5]</w:t>
      </w:r>
    </w:p>
    <w:p>
      <w:r>
        <w:rPr>
          <w:rFonts w:ascii="Gentium Plus" w:hAnsi="Gentium Plus"/>
          <w:sz w:val="24"/>
        </w:rPr>
        <w:t>ἕτερον ἀριθμὸν μερίζει δοθέντα· τοῦτο γὰρ τέλος τοῦ μερισμοῦ, τὸ εὑρεῖν ἀριθμόν τινα ὃς πολλαπλασιαζό‐ μενος ἤτοι συντιθέμενος ἐπὶ τὸν παρ’ ὃν γίνεται ὁ μερισμός, ποιήσει τὸ τοῦ μεριζομένου πλῆθος. Καλεῖται δὲ παρὰ τοῖς γεωμέτραις παραβολὴ χωρίου·</w:t>
      </w:r>
    </w:p>
    <w:p>
      <w:r>
        <w:rPr>
          <w:rFonts w:ascii="Courier New" w:hAnsi="Courier New"/>
          <w:color w:val="555555"/>
          <w:sz w:val="20"/>
        </w:rPr>
        <w:t>[10]</w:t>
      </w:r>
    </w:p>
    <w:p>
      <w:r>
        <w:rPr>
          <w:rFonts w:ascii="Gentium Plus" w:hAnsi="Gentium Plus"/>
          <w:sz w:val="24"/>
        </w:rPr>
        <w:t>τὸ γὰρ δοθὲν χωρίον παραβάλλεται, οἷον, εἰ τύχοι, τὸ τῶν ρ μο παρά τινα, ὑπόθου τὸν ε ἀριθμόν, καὶ ποίει τὸν κ ἀριθμὸν πλάτος γινόμενον τοῦ χωρίου· ἦν δὲ ὁ κ ὁ ἐπιζητούμενος ὃς καὶ εὕρηται ἤδη· διὰ γὰρ τούτου ὁ μερισμὸς παντελῶς ἀνεφάνθη· τοῦτο δὲ ἦν</w:t>
      </w:r>
    </w:p>
    <w:p>
      <w:r>
        <w:rPr>
          <w:rFonts w:ascii="Courier New" w:hAnsi="Courier New"/>
          <w:color w:val="555555"/>
          <w:sz w:val="20"/>
        </w:rPr>
        <w:t>[15]</w:t>
      </w:r>
    </w:p>
    <w:p>
      <w:r>
        <w:rPr>
          <w:rFonts w:ascii="Gentium Plus" w:hAnsi="Gentium Plus"/>
          <w:sz w:val="24"/>
        </w:rPr>
        <w:t>τὸ λεγόμενον ὅτι οὐδὲν ἕτερόν ἐστι τὸ μερίσαι ἢ τὸ εὑρεῖν τινα ἀριθμὸν ὃς συντεθεὶς ἐπὶ τὸν παρ’ ὃν γίνεται ὁ μερισμός, οἷον ὁ κ ὃς εὕρηται, ἐπὶ τὸν ε ποιῆσαι ὀφείλει τὸ τοῦ μεριζομένου πλῆθος· ὃ καὶ ἔστιν· ὁ γὰρ εἰρημένος κ παρὰ τὸν ε ποιεῖ τὸν ρ.</w:t>
      </w:r>
    </w:p>
    <w:p>
      <w:r>
        <w:rPr>
          <w:rFonts w:ascii="Courier New" w:hAnsi="Courier New"/>
          <w:color w:val="555555"/>
          <w:sz w:val="20"/>
        </w:rPr>
        <w:t>[20]</w:t>
      </w:r>
    </w:p>
    <w:p>
      <w:r>
        <w:rPr>
          <w:rFonts w:ascii="Gentium Plus" w:hAnsi="Gentium Plus"/>
          <w:sz w:val="24"/>
        </w:rPr>
        <w:t>ὥστε δεῖ ἐπιστῆσαι ὅτι ὁ μέλλων μερίζειν τι, πρότερον ἀποβλέπει εἰς τὸ βάθος τῆς γενέσεως τοῦ μέλλοντος μερίζεσθαι· ἦν γὰρ ὁ πολλαπλασιάσας τὸν μέλλοντα μερίζεσθαι ἡ γένεσις αὐτοῦ· ἰδοὺ γὰρ ὅτι καὶ ὁ με‐ ρισμὸς γέγονεν ἡμῖν 〈ἐκ〉 τῆς θεωρίας τοῦ πολλα‐</w:t>
      </w:r>
    </w:p>
    <w:p>
      <w:r>
        <w:rPr>
          <w:rFonts w:ascii="Courier New" w:hAnsi="Courier New"/>
          <w:color w:val="555555"/>
          <w:sz w:val="20"/>
        </w:rPr>
        <w:t>[25]</w:t>
      </w:r>
    </w:p>
    <w:p>
      <w:r>
        <w:rPr>
          <w:rFonts w:ascii="Gentium Plus" w:hAnsi="Gentium Plus"/>
          <w:sz w:val="24"/>
        </w:rPr>
        <w:t>πλασιάζοντος τὸν μερίζοντα. Σαφῶς τούτων εἰρημένων, εἴπωμεν τί τε παρά τι</w:t>
      </w:r>
    </w:p>
    <w:p>
      <w:r>
        <w:rPr>
          <w:rFonts w:ascii="Courier New" w:hAnsi="Courier New"/>
          <w:color w:val="555555"/>
          <w:sz w:val="20"/>
        </w:rPr>
        <w:t>[2 . 12]</w:t>
      </w:r>
    </w:p>
    <w:p>
      <w:r>
        <w:rPr>
          <w:rFonts w:ascii="Gentium Plus" w:hAnsi="Gentium Plus"/>
          <w:sz w:val="24"/>
        </w:rPr>
        <w:t>μοίρας μεριζόμεναι μοίρας ποιοῦσιν, ζητουμένου δὲ τοῦ περὶ τῶν ξξων λόγου, περὶ τούτου ῥητέον· ἰστέον τοίνυν, ὁποιονοῦν εἶδος λεπτῶν ἐπὶ τὸ πρὸ ἑαυτοῦ προσεχὲς μεριζόμενον, ἓν ὁποιονοῦν τῶν πρὸ αὐτοῦ</w:t>
      </w:r>
    </w:p>
    <w:p>
      <w:r>
        <w:rPr>
          <w:rFonts w:ascii="Courier New" w:hAnsi="Courier New"/>
          <w:color w:val="555555"/>
          <w:sz w:val="20"/>
        </w:rPr>
        <w:t>[5]</w:t>
      </w:r>
    </w:p>
    <w:p>
      <w:r>
        <w:rPr>
          <w:rFonts w:ascii="Gentium Plus" w:hAnsi="Gentium Plus"/>
          <w:sz w:val="24"/>
        </w:rPr>
        <w:t>εἶδος ποιεῖ, χωρὶς τῶν πρώτων λεπτῶν μόνων· ι γὰρ τυχὸν λεπτὰ πρῶτα παρὰ β μοίρας μεριζόμενα, πρῶτα λεπτὰ ποιεῖ ε· καὶ φανερὸν ὅτι τὰ πρῶτα λεπτὰ παρὰ τὸ πρὸ αὐτῶν εἶδος μερισθέντα, τουτέστι παρὰ μοίρας, τὸ ἐξ ἀρχῆς ἴδιον εἶδος πεποίηκε, πρῶτα γὰρ</w:t>
      </w:r>
    </w:p>
    <w:p>
      <w:r>
        <w:rPr>
          <w:rFonts w:ascii="Courier New" w:hAnsi="Courier New"/>
          <w:color w:val="555555"/>
          <w:sz w:val="20"/>
        </w:rPr>
        <w:t>[10]</w:t>
      </w:r>
    </w:p>
    <w:p>
      <w:r>
        <w:rPr>
          <w:rFonts w:ascii="Gentium Plus" w:hAnsi="Gentium Plus"/>
          <w:sz w:val="24"/>
        </w:rPr>
        <w:t>μεμένηκεν. Ἐπὶ δὲ τῶν μετὰ ταῦτα οὐχ οὕτως ἔχει λοιπῶν εἰδῶν· δεύτερα γὰρ παρὰ τὰ προσεχῆ αὐτοῖς πρῶτα μεριζόμενα, πρῶτα ποιεῖ, καὶ οὐκέτι τὰ αὐτὰ δεύτερα· τοῦτο δὲ ῥᾷον ἐπιστῆσαι ἐκ τῶν ἐπάνω εἰρημένων.</w:t>
      </w:r>
    </w:p>
    <w:p>
      <w:r>
        <w:rPr>
          <w:rFonts w:ascii="Courier New" w:hAnsi="Courier New"/>
          <w:color w:val="555555"/>
          <w:sz w:val="20"/>
        </w:rPr>
        <w:t>[15]</w:t>
      </w:r>
    </w:p>
    <w:p>
      <w:r>
        <w:rPr>
          <w:rFonts w:ascii="Gentium Plus" w:hAnsi="Gentium Plus"/>
          <w:sz w:val="24"/>
        </w:rPr>
        <w:t>ἐλέγετο δὲ ὅτι δεῖ ζητῆσαι ἀριθμὸν ὃς συντιθέμενος ἐπὶ τὸν παρ’ ὃν γίνεται ὁ μερισμός, καὶ τὰ ἑξῆς. κἀνταῦθα οὖν τὸ αὐτό ἐστι· δεῖ γὰρ ζητῆσαι ἀριθμὸν ὃς συντιθέμενος ἐπὶ τὸν μερίζοντα πάντως ποιῆσαι ὀφείλει τὸ μεριζόμενον εἶδος· [ἔστι δὲ ὁ εὑρισκόμενος</w:t>
      </w:r>
    </w:p>
    <w:p>
      <w:r>
        <w:rPr>
          <w:rFonts w:ascii="Courier New" w:hAnsi="Courier New"/>
          <w:color w:val="555555"/>
          <w:sz w:val="20"/>
        </w:rPr>
        <w:t>[20]</w:t>
      </w:r>
    </w:p>
    <w:p>
      <w:r>
        <w:rPr>
          <w:rFonts w:ascii="Gentium Plus" w:hAnsi="Gentium Plus"/>
          <w:sz w:val="24"/>
        </w:rPr>
        <w:t>ὁ ε·] εἴρηται δὲ ἐν τοῖς πολλαπλασιασμοῖς καὶ τοῦτο ὅτι μοῖρα ἤτοι μοῖραι, ἐφ’ ὃ ἂν εἶδος πολλαπλα‐ σιασθῶσιν, τὸ αὐτὸ εἶδος φυλάξουσιν. εἰ δὲ ταῦτα οὕτως, καὶ ἀνάπαλιν πᾶν εἶδος παρὰ μοῖραν ἢ μοίρας μεριζόμενον, ἤτοι παραβαλλόμενον, τὸ αὐτὸ εἶδος</w:t>
      </w:r>
    </w:p>
    <w:p>
      <w:r>
        <w:rPr>
          <w:rFonts w:ascii="Courier New" w:hAnsi="Courier New"/>
          <w:color w:val="555555"/>
          <w:sz w:val="20"/>
        </w:rPr>
        <w:t>[25]</w:t>
      </w:r>
    </w:p>
    <w:p>
      <w:r>
        <w:rPr>
          <w:rFonts w:ascii="Gentium Plus" w:hAnsi="Gentium Plus"/>
          <w:sz w:val="24"/>
        </w:rPr>
        <w:t>φυλάξει. πρῶτα δὲ λεπτὰ παρὰ πρῶτα μεριζόμενα μοίρας ποιεῖ, ὥσπερ καὶ μοῖραι ἐπὶ λεπτὰ πρῶτα πολλα‐ πλασιαζόμεναι ἐποίουν λεπτὰ πρῶτα· ὁμοίως καὶ δεύ‐ τερα παρὰ δεύτερα μοίρας, καὶ τρίτα παρὰ τρίτα</w:t>
      </w:r>
    </w:p>
    <w:p>
      <w:r>
        <w:rPr>
          <w:rFonts w:ascii="Courier New" w:hAnsi="Courier New"/>
          <w:color w:val="555555"/>
          <w:sz w:val="20"/>
        </w:rPr>
        <w:t>[2 . 13]</w:t>
      </w:r>
    </w:p>
    <w:p>
      <w:r>
        <w:rPr>
          <w:rFonts w:ascii="Gentium Plus" w:hAnsi="Gentium Plus"/>
          <w:sz w:val="24"/>
        </w:rPr>
        <w:t>λεπτὰ πολλαπλασιαζόμεναι τρίτα λεπτὰ ποιοῦσιν· καὶ ἁπλῶς πᾶν εἶδος παρ’ ἑαυτὸ μεριζόμενον μοῖραν ποιεῖ. Οὐ δεῖ οὖν ἀπατᾶσθαι, εἴ που καθ’ ὑπόθεσιν τρίτα ἑξηκοστὰ ξ μεριζόμενα παρ’ ἑαυτά, εἰ τύχοι, παρὰ β</w:t>
      </w:r>
    </w:p>
    <w:p>
      <w:r>
        <w:rPr>
          <w:rFonts w:ascii="Courier New" w:hAnsi="Courier New"/>
          <w:color w:val="555555"/>
          <w:sz w:val="20"/>
        </w:rPr>
        <w:t>[5]</w:t>
      </w:r>
    </w:p>
    <w:p>
      <w:r>
        <w:rPr>
          <w:rFonts w:ascii="Gentium Plus" w:hAnsi="Gentium Plus"/>
          <w:sz w:val="24"/>
        </w:rPr>
        <w:t>λεπτὰ τρίτα, ποιήσει μοίρας λ, ἐνθυμούμενος ὅτι τὰ ξ τρίτα μεριζόμενα ὀφείλει ποιεῖν ἐλάσσονα ἑαυτῶν ἀριθμὸν καὶ οὐχὶ μοίρας λ, αἵτινες πολλαπλάσιαι τυγχάνουσι τῶν ξ λεπτῶν· οὐδὲν γὰρ ἄτοπον ἀπαντᾷ, κἂν γεγόνασιν αἱ λ μοῖραι ἐκ τοῦ μερισμοῦ τῶν τρίτων</w:t>
      </w:r>
    </w:p>
    <w:p>
      <w:r>
        <w:rPr>
          <w:rFonts w:ascii="Courier New" w:hAnsi="Courier New"/>
          <w:color w:val="555555"/>
          <w:sz w:val="20"/>
        </w:rPr>
        <w:t>[10]</w:t>
      </w:r>
    </w:p>
    <w:p>
      <w:r>
        <w:rPr>
          <w:rFonts w:ascii="Gentium Plus" w:hAnsi="Gentium Plus"/>
          <w:sz w:val="24"/>
        </w:rPr>
        <w:t>λεπτῶν παρ’ ἑαυτά, παραβολῆς γινομένης τῶν ξ τρίτων λεπτῶν παρὰ μικρότερόν τινα, οἷον τὰ β τρίτα λεπτά, διότι ἐξ ἀνάγκης μακροτέραν πλευρὰν ἐκ τοῦ μερισμοῦ τῶν λεπτῶν ἔδει γενέσθαι ἐναντίως ταῖς μονάσι· μόρια γάρ εἰσι τὰ λεπτά. ἐπὶ δὲ τῶν μορίων ἀεὶ τοῦτο</w:t>
      </w:r>
    </w:p>
    <w:p>
      <w:r>
        <w:rPr>
          <w:rFonts w:ascii="Courier New" w:hAnsi="Courier New"/>
          <w:color w:val="555555"/>
          <w:sz w:val="20"/>
        </w:rPr>
        <w:t>[15]</w:t>
      </w:r>
    </w:p>
    <w:p>
      <w:r>
        <w:rPr>
          <w:rFonts w:ascii="Gentium Plus" w:hAnsi="Gentium Plus"/>
          <w:sz w:val="24"/>
        </w:rPr>
        <w:t>οὕτως εὑρίσκεται μεριζομένων παρὰ μόρια, ὥσπερ τὸ ιβʹ καθ’ ὑπόθεσιν παρὰ τὸ δʹ μεριζόμενον ἐξ ἀνάγκης ποιεῖ τὸ γʹ. φανερὸν δὲ ἔσται πάλιν τὸ λεγόμενον δι’ ἀναγραφῆς χωρίου τῷ βουλομένῳ· σεσημειώσθω δὲ τὸ εἰρημένον ὡς ἀναγκαῖον καὶ τοῖς πολλοῖς οὐκ εὔδηλον.</w:t>
      </w:r>
    </w:p>
    <w:p>
      <w:r>
        <w:rPr>
          <w:rFonts w:ascii="Courier New" w:hAnsi="Courier New"/>
          <w:color w:val="555555"/>
          <w:sz w:val="20"/>
        </w:rPr>
        <w:t>[20]</w:t>
      </w:r>
    </w:p>
    <w:p>
      <w:r>
        <w:rPr>
          <w:rFonts w:ascii="Gentium Plus" w:hAnsi="Gentium Plus"/>
          <w:sz w:val="24"/>
        </w:rPr>
        <w:t>Δεύτερα μέντοι λεπτὰ παρὰ πρῶτα ποιεῖ πρῶτα, ἐπειδὴ καὶ πρῶτα ἐπὶ πρῶτα πολλαπλασιαζόμενα ἐποίει δεύτερα, καὶ εἴρηται ὅτι ὁ μερισμὸς οὐδέν ἐστιν ἕτερον ἢ κατὰ βάθος πολλαπλασιασμοῦ τινος θεωρία τοῦ γεννήσαντος τὸν μεριζόμενον, καὶ ὅτι μερίζειν ἐστὶ τὸ</w:t>
      </w:r>
    </w:p>
    <w:p>
      <w:r>
        <w:rPr>
          <w:rFonts w:ascii="Courier New" w:hAnsi="Courier New"/>
          <w:color w:val="555555"/>
          <w:sz w:val="20"/>
        </w:rPr>
        <w:t>[25]</w:t>
      </w:r>
    </w:p>
    <w:p>
      <w:r>
        <w:rPr>
          <w:rFonts w:ascii="Gentium Plus" w:hAnsi="Gentium Plus"/>
          <w:sz w:val="24"/>
        </w:rPr>
        <w:t>εὑρίσκειν ἀριθμόν τινα ὃς πολλαπλασιαζόμενος ἐπὶ τὸν παρ’ ὃν γίνεται ὁ μερισμός, ποιήσει τὸ τῶν μεριζο‐ μένων εἶδός τε καὶ πλῆθος τῶν μορίων. διὰ δὴ τὰ αὐτὰ καὶ τρίτα παρὰ δεύτερα μεριζόμενα πρῶτα ποιεῖ,</w:t>
      </w:r>
    </w:p>
    <w:p>
      <w:r>
        <w:rPr>
          <w:rFonts w:ascii="Courier New" w:hAnsi="Courier New"/>
          <w:color w:val="555555"/>
          <w:sz w:val="20"/>
        </w:rPr>
        <w:t>[2 . 14]</w:t>
      </w:r>
    </w:p>
    <w:p>
      <w:r>
        <w:rPr>
          <w:rFonts w:ascii="Gentium Plus" w:hAnsi="Gentium Plus"/>
          <w:sz w:val="24"/>
        </w:rPr>
        <w:t>ποιεῖ· καὶ τρίτα παρὰ πρῶτα μεριζόμενα ποιεῖ δεύτερα, καὶ πέμπτα παρὰ δεύτερα, τρίτα καὶ ἑξῆς. κοινωνία οὖν τις καὶ ἐναντιότης, ὡς εἴρηται, θεωρεῖται ἐν τοῖς πολλαπλασιασμοῖς καὶ μερισμοῖς· πρῶτα γὰρ ἐπὶ πρῶτα</w:t>
      </w:r>
    </w:p>
    <w:p>
      <w:r>
        <w:rPr>
          <w:rFonts w:ascii="Courier New" w:hAnsi="Courier New"/>
          <w:color w:val="555555"/>
          <w:sz w:val="20"/>
        </w:rPr>
        <w:t>[5]</w:t>
      </w:r>
    </w:p>
    <w:p>
      <w:r>
        <w:rPr>
          <w:rFonts w:ascii="Gentium Plus" w:hAnsi="Gentium Plus"/>
          <w:sz w:val="24"/>
        </w:rPr>
        <w:t>πολλαπλασιαζόμενα δεύτερα ποιεῖ, δεύτερα δὲ παρὰ πρῶτα μεριζόμενα πρῶτα ποιεῖ· καὶ πάλιν πρῶτα ἐπὶ δεύτερα, τρίτα ποιεῖ, καὶ μεριζόμενα ταῦτα παρὰ πρῶτα ποιεῖ δεύτερα. πάλιν πρῶτα ἐπὶ τρίτα, τέταρτα ποιεῖ, καὶ μεριζόμενα 〈ταῦτα〉 παρὰ τρίτα ποιεῖ πρῶτα, καὶ</w:t>
      </w:r>
    </w:p>
    <w:p>
      <w:r>
        <w:rPr>
          <w:rFonts w:ascii="Courier New" w:hAnsi="Courier New"/>
          <w:color w:val="555555"/>
          <w:sz w:val="20"/>
        </w:rPr>
        <w:t>[10]</w:t>
      </w:r>
    </w:p>
    <w:p>
      <w:r>
        <w:rPr>
          <w:rFonts w:ascii="Gentium Plus" w:hAnsi="Gentium Plus"/>
          <w:sz w:val="24"/>
        </w:rPr>
        <w:t>ἑξῆς ὁμοίως. καὶ δεύτερα ἐπὶ δεύτερα ποιεῖ τέταρτα καὶ μεριζόμενα παρὰ τὰ δεύτερα τὰ εἰρημένα τέταρτα ποιεῖ δεύτερα· δῆλον οὖν ὅτι ὁ μὲν πολλαπλασιασμὸς παρωνύμως γίνεται ἐκ τοῦ κατὰ σύνθεσιν, ὡς εἴρηται· δεύτερα γάρ, εἰ τύχοι, ἐπὶ τρίτα, πέμπτα ποιεῖ, ἐπεὶ</w:t>
      </w:r>
    </w:p>
    <w:p>
      <w:r>
        <w:rPr>
          <w:rFonts w:ascii="Courier New" w:hAnsi="Courier New"/>
          <w:color w:val="555555"/>
          <w:sz w:val="20"/>
        </w:rPr>
        <w:t>[15]</w:t>
      </w:r>
    </w:p>
    <w:p>
      <w:r>
        <w:rPr>
          <w:rFonts w:ascii="Gentium Plus" w:hAnsi="Gentium Plus"/>
          <w:sz w:val="24"/>
        </w:rPr>
        <w:t>καὶ β καὶ γ συντιθέμενα γίνεται ε· ὁ δὲ μερισμὸς κατὰ τὸ ἐναντίον τούτῳ, ἐκ τοῦ κατὰ διαίρεσιν γάρ· πέμπτα γὰρ παρὰ τρίτα μεριζόμενα γίνεται δεύτερα, καὶ ἀπὸ τῶν ε ἀφαιρουμένων γ καταλείπονται β· καὶ φανερὸν ὅτι ἐκ τοῦ κατὰ διαίρεσιν παρωνύμου γίνεται</w:t>
      </w:r>
    </w:p>
    <w:p>
      <w:r>
        <w:rPr>
          <w:rFonts w:ascii="Courier New" w:hAnsi="Courier New"/>
          <w:color w:val="555555"/>
          <w:sz w:val="20"/>
        </w:rPr>
        <w:t>[20]</w:t>
      </w:r>
    </w:p>
    <w:p>
      <w:r>
        <w:rPr>
          <w:rFonts w:ascii="Gentium Plus" w:hAnsi="Gentium Plus"/>
          <w:sz w:val="24"/>
        </w:rPr>
        <w:t>ὁ μερισμός. Οὕτως οὖν τὰ προσεχῆ γίνεται καὶ τοῦτο χρὴ εἰδέναι ὅτι πᾶν εἶδος παρὰ τὸν ξ ἁπλῶς μεριζόμενον ποιεῖ τὸ πρὸ ἑαυτοῦ εἶδος, ἐπινοουμένων τῶν ξ πρώτων λεπτῶν ξ· εἰ γὰρ καθ’ ὑπόθεσιν τὰ σμ πρῶτα λεπτὰ</w:t>
      </w:r>
    </w:p>
    <w:p>
      <w:r>
        <w:rPr>
          <w:rFonts w:ascii="Courier New" w:hAnsi="Courier New"/>
          <w:color w:val="555555"/>
          <w:sz w:val="20"/>
        </w:rPr>
        <w:t>[25]</w:t>
      </w:r>
    </w:p>
    <w:p>
      <w:r>
        <w:rPr>
          <w:rFonts w:ascii="Gentium Plus" w:hAnsi="Gentium Plus"/>
          <w:sz w:val="24"/>
        </w:rPr>
        <w:t>παρὰ τὸν ξ μερίσω, τουτέστι παρὰ πρῶτα λεπτὰ ξ, ἕξω μοίρας δ, ἐπεὶ καὶ δ μοῖραι ἐπὶ πρῶτα ἑξηκοστὰ ξ ποιοῦσι πρῶτα λεπτὰ σμ· μοῖρα γὰρ καὶ μοῖραι ἐφ’ ὃ ἂν εἶδος πολλαπλασιασθῶσι, τὸ αὐτὸ εἶδος ποιοῦσιν·</w:t>
      </w:r>
    </w:p>
    <w:p>
      <w:r>
        <w:rPr>
          <w:rFonts w:ascii="Courier New" w:hAnsi="Courier New"/>
          <w:color w:val="555555"/>
          <w:sz w:val="20"/>
        </w:rPr>
        <w:t>[2 . 15]</w:t>
      </w:r>
    </w:p>
    <w:p>
      <w:r>
        <w:rPr>
          <w:rFonts w:ascii="Gentium Plus" w:hAnsi="Gentium Plus"/>
          <w:sz w:val="24"/>
        </w:rPr>
        <w:t>ρισμός, μοῖρα α, παρ’ ἣν ἐὰν μερίσωμεν τὰ σμ πρῶτα λεπτά, τὸ αὐτὸ ἔσται· σμ γὰρ λεπτὰ πρῶτα μοῖραί εἰσι δ, αἵτινες μεριζόμεναι παρὰ τὴν μίαν μοῖραν γίνονται δ· τετράκις γὰρ μία, δ· ἐπειδὴ καὶ μοῖραι ἐπὶ</w:t>
      </w:r>
    </w:p>
    <w:p>
      <w:r>
        <w:rPr>
          <w:rFonts w:ascii="Courier New" w:hAnsi="Courier New"/>
          <w:color w:val="555555"/>
          <w:sz w:val="20"/>
        </w:rPr>
        <w:t>[5]</w:t>
      </w:r>
    </w:p>
    <w:p>
      <w:r>
        <w:rPr>
          <w:rFonts w:ascii="Gentium Plus" w:hAnsi="Gentium Plus"/>
          <w:sz w:val="24"/>
        </w:rPr>
        <w:t>μοῖραν μοίρας ποιεῖ. Καὶ δεύτερα δὲ λεπτὰ εἰ τύχοι τ παρὰ τὸν ξ με‐ ριζόμενα ποιεῖ πρῶτα ε, δηλονότι ἐπινοουμένων, ὡς εἴρηται, τῶν ξ πρώτων ξ, διὸ καὶ πρῶτα ἐπὶ πρῶτα πολλαπλασιαζόμενα δεύτερα ποιεῖ· τὰ γὰρ ξ πρῶτα</w:t>
      </w:r>
    </w:p>
    <w:p>
      <w:r>
        <w:rPr>
          <w:rFonts w:ascii="Courier New" w:hAnsi="Courier New"/>
          <w:color w:val="555555"/>
          <w:sz w:val="20"/>
        </w:rPr>
        <w:t>[10]</w:t>
      </w:r>
    </w:p>
    <w:p>
      <w:r>
        <w:rPr>
          <w:rFonts w:ascii="Gentium Plus" w:hAnsi="Gentium Plus"/>
          <w:sz w:val="24"/>
        </w:rPr>
        <w:t>ἐπὶ τὰ ε πρῶτα, τ δεύτερα ποιεῖ. εἰ δὲ τρίτα ὑποθώ‐ μεθα τὰ τ ταῦτα καὶ μερίσωμεν αὐτὰ παρὰ τὸν ξ, ἔσονται τὰ πρὸ αὐτῶν τουτέστι ε δεύτερα, ἐπεὶ καὶ πρῶτα ἐπὶ δεύτερα, τρίτα ποιεῖ· ὡς οὖν εἴρηται, τὰ ἁπλῶς λαμβανόμενα ξ παρ’ ἃ δεῖ γίνεσθαι τοὺς με‐</w:t>
      </w:r>
    </w:p>
    <w:p>
      <w:r>
        <w:rPr>
          <w:rFonts w:ascii="Courier New" w:hAnsi="Courier New"/>
          <w:color w:val="555555"/>
          <w:sz w:val="20"/>
        </w:rPr>
        <w:t>[15]</w:t>
      </w:r>
    </w:p>
    <w:p>
      <w:r>
        <w:rPr>
          <w:rFonts w:ascii="Gentium Plus" w:hAnsi="Gentium Plus"/>
          <w:sz w:val="24"/>
        </w:rPr>
        <w:t>ρισμούς, πάντῃ δεῖ ἐπινοεῖσθαι πρῶτα λεπτὰ ὄντα· οὕτω δὲ καὶ πέμπτα λεπτὰ παρὰ τὸν ξ τέταρτα ποιεῖ,</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