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Ἕτερος Λόγος περὶ τῶν Τεθνεώτων Πατέρων</w:t>
      </w:r>
      <w:r>
        <w:br/>
      </w:r>
      <w:r>
        <w:rPr>
          <w:i/>
          <w:color w:val="666666"/>
          <w:sz w:val="40"/>
        </w:rPr>
        <w:t>Another Sermon on Deceased Fathers</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[17 (t)]</w:t>
      </w:r>
    </w:p>
    <w:p>
      <w:pPr>
        <w:jc w:val="center"/>
      </w:pPr>
      <w:r>
        <w:rPr>
          <w:rFonts w:ascii="Gentium Plus" w:hAnsi="Gentium Plus"/>
          <w:b/>
          <w:sz w:val="24"/>
        </w:rPr>
        <w:t>Λόγος ἕτερος εἰς πατέρας τελειωθέντας</w:t>
      </w:r>
    </w:p>
    <w:p>
      <w:r>
        <w:rPr>
          <w:rFonts w:ascii="Courier New" w:hAnsi="Courier New"/>
          <w:color w:val="555555"/>
          <w:sz w:val="20"/>
        </w:rPr>
        <w:t>[1]</w:t>
      </w:r>
    </w:p>
    <w:p>
      <w:r>
        <w:rPr>
          <w:rFonts w:ascii="Gentium Plus" w:hAnsi="Gentium Plus"/>
          <w:sz w:val="24"/>
        </w:rPr>
        <w:t>Ἐν ταύτῃ ἡμέρᾳ τῇ πρώτῃ καὶ εὐσήμῳ, μυστήρια Υἱοῦ μονογενοῦς ἐνδόξως ᾂδοντες, βοήσωμεν ὕμνοις ἐν ἐκκλησίᾳ, οὔσης νύμφης τοῦ Χριστοῦ, κηρύσσοντες ἔπαθλα τῶν ὁσίων πατέρων καὶ ἐπαίνους ᾂδοντες τοῖς οἰκοῦσιν ἔρημον. Καὶ εἴπωμεν τὰ ἆθλα τῶν λιπόντων τὰς πόλεις καὶ πόθῳ θελησάν‐</w:t>
      </w:r>
    </w:p>
    <w:p>
      <w:r>
        <w:rPr>
          <w:rFonts w:ascii="Courier New" w:hAnsi="Courier New"/>
          <w:color w:val="555555"/>
          <w:sz w:val="20"/>
        </w:rPr>
        <w:t>[5]</w:t>
      </w:r>
    </w:p>
    <w:p>
      <w:r>
        <w:rPr>
          <w:rFonts w:ascii="Gentium Plus" w:hAnsi="Gentium Plus"/>
          <w:sz w:val="24"/>
        </w:rPr>
        <w:t>των τὰ ἔρημα οἰκῆσαι, εἰς ὠφέλειαν πάντων τῶν ἀκουόντων αὐτῶν. Κἂν ἀπών τις εὑρεθῇ, τῷ παρόντι ἠριθμήθη, συγκοινωνός τε εὐχαῖς τῶν ὁσίων πατέρων, ὅπως σωθῇ ὁ λέγων εὐχαῖς τῶν ἀκροατῶν. Οὐκ ἀπέχουσιν ἡμῶν οἱ ὅσιοι πατέρες, ἐπειδὴ πόθος αὐτῶν ἀεί ἐστι</w:t>
      </w:r>
    </w:p>
    <w:p>
      <w:r>
        <w:rPr>
          <w:rFonts w:ascii="Courier New" w:hAnsi="Courier New"/>
          <w:color w:val="555555"/>
          <w:sz w:val="20"/>
        </w:rPr>
        <w:t>[18]</w:t>
      </w:r>
    </w:p>
    <w:p>
      <w:r>
        <w:rPr>
          <w:rFonts w:ascii="Gentium Plus" w:hAnsi="Gentium Plus"/>
          <w:sz w:val="24"/>
        </w:rPr>
        <w:t>ται ὑπὲρ τῶν ἐμῶν πταισμάτων. Οὐ γάρ εἰσιν εὐτελεῖς, ὥσπερ εἰσὶν ἔνδοξοι, οὔτε δὲ ἐλάχιστοι, καθώς εἰσιν ἔντιμοι, οὔτε πάλιν ἀμαθεῖς, διδάσκαλοι δέ εἰσι πάντων τῶν ἀνθρώπων ἔργοις ἀγαθοῖς· αὐτοὶ γὰρ διδάσκονται ἐξ ἰδίου Δεσπότου. Πλαζόμενοι ὄρεσιν, ὡς θῆρες τρεφόμενοι. Τέλειοι ὑπάρχουσι,</w:t>
      </w:r>
    </w:p>
    <w:p>
      <w:r>
        <w:rPr>
          <w:rFonts w:ascii="Courier New" w:hAnsi="Courier New"/>
          <w:color w:val="555555"/>
          <w:sz w:val="20"/>
        </w:rPr>
        <w:t>[5]</w:t>
      </w:r>
    </w:p>
    <w:p>
      <w:r>
        <w:rPr>
          <w:rFonts w:ascii="Gentium Plus" w:hAnsi="Gentium Plus"/>
          <w:sz w:val="24"/>
        </w:rPr>
        <w:t>πλήρεις δικαιοσύνης, ἐπειδὴ τυγχάνουσι μέλη τῆς ἐκκλησίας. Οὐκ ἀποχωρί‐ ζουσιν ἑαυτοὺς ἐκ τῆς ποίμνης, ἐπειδὴ τέκνα εἰσὶν Ἁγίου Πνεύματος. Οὐχὶ νόμον λύουσι, τὴν ἱερωσύνην τηροῦσιν, ἐντολὰς φυλάσσουσιν· οὐκ ἀνθίσταν‐ ται νόμῳ, ὄντες θερμοὶ τῇ πίστει. Ὅταν δὲ παρίστανται οἱ τίμιοι ἱερεῖς τῇ ἁγίᾳ τραπέζῃ λειτουργίαν προσάξαι, αὐτοὶ πρῶτοι τείνοντες χεῖρας αὐτῶν</w:t>
      </w:r>
    </w:p>
    <w:p>
      <w:r>
        <w:rPr>
          <w:rFonts w:ascii="Courier New" w:hAnsi="Courier New"/>
          <w:color w:val="555555"/>
          <w:sz w:val="20"/>
        </w:rPr>
        <w:t>[10]</w:t>
      </w:r>
    </w:p>
    <w:p>
      <w:r>
        <w:rPr>
          <w:rFonts w:ascii="Gentium Plus" w:hAnsi="Gentium Plus"/>
          <w:sz w:val="24"/>
        </w:rPr>
        <w:t>δέχονται πίστει σῶμα Δεσπότου ὄντος ἀεὶ σὺν αὐτοῖς. Ὡς περιστεραί εἰσι πετασθεῖσαι ἐν ὕψει, καὶ τὰς σκηνὰς αὑτῶν ἔπηξαν ἐν τῷ σταυρῷ. Ἐν τό‐ ποις ἐρημικοῖς, ὡς πρόβατα πλάζονται· ὡς δὲ ἤκουσαν τὴν φωνὴν τοῦ Ποι‐ μένος, εὐθέως ἐγνώρισαν τὸν ἀγαθὸν Δεσπότην. Ἔμποροί εἰσιν οὗτοι ἐξελ‐ θόντες ζητῆσαι τὸν καλὸν μαργαρίτην. Ἀθληταί εἰσιν οὗτοι εὐσεβείας δόκι‐</w:t>
      </w:r>
    </w:p>
    <w:p>
      <w:r>
        <w:rPr>
          <w:rFonts w:ascii="Courier New" w:hAnsi="Courier New"/>
          <w:color w:val="555555"/>
          <w:sz w:val="20"/>
        </w:rPr>
        <w:t>[15]</w:t>
      </w:r>
    </w:p>
    <w:p>
      <w:r>
        <w:rPr>
          <w:rFonts w:ascii="Gentium Plus" w:hAnsi="Gentium Plus"/>
          <w:sz w:val="24"/>
        </w:rPr>
        <w:t>μοι.</w:t>
      </w:r>
    </w:p>
    <w:p>
      <w:r>
        <w:rPr>
          <w:rFonts w:ascii="Courier New" w:hAnsi="Courier New"/>
          <w:color w:val="555555"/>
          <w:sz w:val="20"/>
        </w:rPr>
        <w:t>[19]</w:t>
      </w:r>
    </w:p>
    <w:p>
      <w:r>
        <w:rPr>
          <w:rFonts w:ascii="Gentium Plus" w:hAnsi="Gentium Plus"/>
          <w:sz w:val="24"/>
        </w:rPr>
        <w:t>Κλίνατέ μοι ἀκοάς, ἀκούσατε τὴν ὥραν, ἵνα διηγήσωμαι πολιτείαν πατέρων οἰκούντων τὴν ἔρημον. Συνάξατε ἔννοιαν μέσον τῆς ἐρημίας, κἀκεῖ θεασόμεθα θαῦμα καὶ δόξαν. Ἐν ῥιπῇ ἀπέλθωμεν, τύπους διαγράψωμεν ἀγαθοὺς καὶ θαυμαστοὺς τῆς αὐτῶν πολιτείας. Ὁ γὰρ πόθος αὐτῶν πολύ με</w:t>
      </w:r>
    </w:p>
    <w:p>
      <w:r>
        <w:rPr>
          <w:rFonts w:ascii="Courier New" w:hAnsi="Courier New"/>
          <w:color w:val="555555"/>
          <w:sz w:val="20"/>
        </w:rPr>
        <w:t>[5]</w:t>
      </w:r>
    </w:p>
    <w:p>
      <w:r>
        <w:rPr>
          <w:rFonts w:ascii="Gentium Plus" w:hAnsi="Gentium Plus"/>
          <w:sz w:val="24"/>
        </w:rPr>
        <w:t>ἀναγκάζει, ἵνα ἀπελθὼν λάβω ἐκ τῶν αὑτῶν θησαυρῶν. Βίος αὐτῶν φοβεῖ με κρύφα αὐτοῖς προσελθεῖν· τοῦτο δὲ αὐτῶν ἐστι, τὸ προσελθεῖν με αὐτοῖς ῥοπήν· ὅταν κλίνωσι γόνυ εἰς τὸ εὔξασθαι, δύνανταί με ποιῆσαι, σαθρὸν ὄν‐ τα, ἑδραῖον· ὅταν χεῖρας τείνωσιν αἴροντες εἰς οὐρανόν, ὀρθοῦταί μου ὁ λό‐ γος, ὅπως πιστῶς ὑμνήσω· ὅταν λιτανεύωσι, τότε ἐμοὶ ἔννοια ἐπέστη καὶ</w:t>
      </w:r>
    </w:p>
    <w:p>
      <w:r>
        <w:rPr>
          <w:rFonts w:ascii="Courier New" w:hAnsi="Courier New"/>
          <w:color w:val="555555"/>
          <w:sz w:val="20"/>
        </w:rPr>
        <w:t>[10]</w:t>
      </w:r>
    </w:p>
    <w:p>
      <w:r>
        <w:rPr>
          <w:rFonts w:ascii="Gentium Plus" w:hAnsi="Gentium Plus"/>
          <w:sz w:val="24"/>
        </w:rPr>
        <w:t>ἐχάρη τῇ αὑτῶν πρᾳότητι· ὁμοίως ἡ γλῶσσά μου τῇ αὑτῶν πολιτείᾳ. Ἓν δὲ νέφος δακρύων ἐκχεύσας εἷς ἐξ αὐτῶν ὑπὲρ ἐμῶν πταισμάτων, εὐθέως εἰση‐ κούσθη. Αὐτῷ Χριστῷ ἔοικαν ἅγιοι ἐκεῖνοι, καὶ ἐξ αὐτοῦ κέκτηνται οἴκους οἱ ἐν ἐρήμῳ. Οὐ γὰρ κωλύει ποτὲ τοὺς ἀγαθοὺς θησαυροὺς ἀπὸ τῶν ἐρχομέ‐</w:t>
      </w:r>
    </w:p>
    <w:p>
      <w:r>
        <w:rPr>
          <w:rFonts w:ascii="Courier New" w:hAnsi="Courier New"/>
          <w:color w:val="555555"/>
          <w:sz w:val="20"/>
        </w:rPr>
        <w:t>[20]</w:t>
      </w:r>
    </w:p>
    <w:p>
      <w:r>
        <w:rPr>
          <w:rFonts w:ascii="Gentium Plus" w:hAnsi="Gentium Plus"/>
          <w:sz w:val="24"/>
        </w:rPr>
        <w:t>μισθὸν τῷ ἐργάτῃ τῷ ἐν ἑνδεκάτῃ ὥρᾳ ἐργασαμένῳ ἐν τῷ ἀμπελῶνι. Προ‐ θύμως ἀνέῳκται θησαυρός, καὶ ὁ πλοῦτος δέδοται τοῖς θέλουσι προσελθεῖν στολισθῆναι τὴν δόξαν, ἥνπερ ἔχουσιν αὐτοὶ ἀεὶ ἐστολισμένοι, πάλιν δὲ ἀνα‐ λαβεῖν τύπους καλοὺς ἐνδόξους καὶ μιμητὰς γενέσθαι τῆς τούτων πολιτείας.</w:t>
      </w:r>
    </w:p>
    <w:p>
      <w:r>
        <w:rPr>
          <w:rFonts w:ascii="Courier New" w:hAnsi="Courier New"/>
          <w:color w:val="555555"/>
          <w:sz w:val="20"/>
        </w:rPr>
        <w:t>[5]</w:t>
      </w:r>
    </w:p>
    <w:p>
      <w:r>
        <w:rPr>
          <w:rFonts w:ascii="Gentium Plus" w:hAnsi="Gentium Plus"/>
          <w:sz w:val="24"/>
        </w:rPr>
        <w:t>Εἴ τις πάλιν σπουδάσει ἀπελθεῖν στολισθῆναι στολὴν ἥνπερ ἔχουσι, πλουτεῖ πλοῦτον ἐκείνων. Κἄν τις μείνῃ παρ’ αὐτοῖς, εὐθὺς ἄρχεται δωρεῖσθαι τοῖς αἰτοῦσι δεήσεις, καθὼς αὐτοὶ δωροῦνται ἅπασι τοῖς αἰτοῦσι, καὶ πᾶσι παρέ‐ χουσιν ἅπερ αὐτοὶ κέκτηνται. Προσελθόντες λάβωμεν καλὴν δόσιν παρ’ αὐ‐ τῶν, εὐχὴν ὁμοῦ καὶ τρυφήν· λάβωμεν τὴν ἀγάπην αὐτῶν οὖσαν ἔνδοξον,</w:t>
      </w:r>
    </w:p>
    <w:p>
      <w:r>
        <w:rPr>
          <w:rFonts w:ascii="Courier New" w:hAnsi="Courier New"/>
          <w:color w:val="555555"/>
          <w:sz w:val="20"/>
        </w:rPr>
        <w:t>[10]</w:t>
      </w:r>
    </w:p>
    <w:p>
      <w:r>
        <w:rPr>
          <w:rFonts w:ascii="Gentium Plus" w:hAnsi="Gentium Plus"/>
          <w:sz w:val="24"/>
        </w:rPr>
        <w:t>ὑπὲρ λίθον τίμιον καὶ σμάραγδον ἔνδοξον· καὶ ἀντὶ μαργαριτῶν λάβωμεν αὐτῶν τὴν πίστιν. Ἡ ἔνδοξος δύναμις, δι’ ἣν αὐτοὶ πλάζονται ἐν ὄρεσι καὶ βουνοῖς καὶ</w:t>
      </w:r>
    </w:p>
    <w:p>
      <w:r>
        <w:rPr>
          <w:rFonts w:ascii="Courier New" w:hAnsi="Courier New"/>
          <w:color w:val="555555"/>
          <w:sz w:val="20"/>
        </w:rPr>
        <w:t>[21]</w:t>
      </w:r>
    </w:p>
    <w:p>
      <w:r>
        <w:rPr>
          <w:rFonts w:ascii="Gentium Plus" w:hAnsi="Gentium Plus"/>
          <w:sz w:val="24"/>
        </w:rPr>
        <w:t>μὴ ἡττηθῆναι φράσαι τὴν τούτων πολιτείαν, καὶ μὴ ἐκλιπεῖν ὅλως φαιδρὸν αὐτῶν ἀγῶνα. Τοιγαροῦν ἐπάραντες ῥίψωμεν ἀφ’ ἑαυτῶν τὰ ὅπλα τοῦ Σατανᾶ, καὶ καθάραντες σφόδρα τὰς ἑαυτῶν καρδίας, καὶ πτερὰ ποιήσαντες ἑαυτοῖς πε‐</w:t>
      </w:r>
    </w:p>
    <w:p>
      <w:r>
        <w:rPr>
          <w:rFonts w:ascii="Courier New" w:hAnsi="Courier New"/>
          <w:color w:val="555555"/>
          <w:sz w:val="20"/>
        </w:rPr>
        <w:t>[5]</w:t>
      </w:r>
    </w:p>
    <w:p>
      <w:r>
        <w:rPr>
          <w:rFonts w:ascii="Gentium Plus" w:hAnsi="Gentium Plus"/>
          <w:sz w:val="24"/>
        </w:rPr>
        <w:t>ριστερᾶς, πτερωθέντες φθάσωμεν, ὅπως θεασώμεθα τὴν αὑτῶν κατήχησιν, καταλειψάντων πόλεις καὶ τοὺς θορύβους αὐτῶν, καὶ μᾶλλον ποθήσαντας ὄ‐ ρη καὶ τὴν ἔρημον. Ἀπελθόντες ἴδωμεν τὰς ἐκείνων οἰκήσεις, καὶ τὸ πῶς καθέζονται ὡς νεκροὶ ἐν τοῖς τάφοις· ἀπελθόντες ἴδωμεν τὴν τρυφήν, ἣν τρυφῶσιν ἀεὶ ἐν εὐφροσύνῃ ἀνὰ μέσον ὀρέων· ἀπελθόντες ἴδωμεν τοὺς κό‐</w:t>
      </w:r>
    </w:p>
    <w:p>
      <w:r>
        <w:rPr>
          <w:rFonts w:ascii="Courier New" w:hAnsi="Courier New"/>
          <w:color w:val="555555"/>
          <w:sz w:val="20"/>
        </w:rPr>
        <w:t>[10]</w:t>
      </w:r>
    </w:p>
    <w:p>
      <w:r>
        <w:rPr>
          <w:rFonts w:ascii="Gentium Plus" w:hAnsi="Gentium Plus"/>
          <w:sz w:val="24"/>
        </w:rPr>
        <w:t>σμον μισήσαντας, καὶ μᾶλλον ποθήσαντας διάγειν ἐν ἐρήμῳ· ἀπελθόντες ἴ‐ δωμεν τὰ ἐκείνων σώματα, ὅπως ταῖς θριξὶν αὑτῶν ἑαυτοὺς ἐστόλισαν· ἀπελθόντες ἴδωμεν τοὺς σάκκους τοὺς ἐκείνων, οὓς φοροῦντες ἐν χαρᾷ δο‐ ξάζουσι τὸν Θεόν· ἀπελθόντες ἴδωμεν τὰ ἐκείνων πρόσωπα, ὅπως τῇ στυ‐ γνότητι τὰς ψυχὰς φαιδρύνουσιν· ἀπελθόντες ἴδωμεν σὺν αὐτοῖς τοὺς ἀγγέ‐</w:t>
      </w:r>
    </w:p>
    <w:p>
      <w:r>
        <w:rPr>
          <w:rFonts w:ascii="Courier New" w:hAnsi="Courier New"/>
          <w:color w:val="555555"/>
          <w:sz w:val="20"/>
        </w:rPr>
        <w:t>[15]</w:t>
      </w:r>
    </w:p>
    <w:p>
      <w:r>
        <w:rPr>
          <w:rFonts w:ascii="Gentium Plus" w:hAnsi="Gentium Plus"/>
          <w:sz w:val="24"/>
        </w:rPr>
        <w:t>λους ᾂδοντας καὶ ψάλλοντας ἐν πολλῇ εὐφροσύνῃ· ἀπελθόντες ἴδωμεν τὰ</w:t>
      </w:r>
    </w:p>
    <w:p>
      <w:r>
        <w:rPr>
          <w:rFonts w:ascii="Courier New" w:hAnsi="Courier New"/>
          <w:color w:val="555555"/>
          <w:sz w:val="20"/>
        </w:rPr>
        <w:t>[22]</w:t>
      </w:r>
    </w:p>
    <w:p>
      <w:r>
        <w:rPr>
          <w:rFonts w:ascii="Gentium Plus" w:hAnsi="Gentium Plus"/>
          <w:sz w:val="24"/>
        </w:rPr>
        <w:t>μεν τὰς ἐκείνων τραπέζας πεπληρωμένας ἀεὶ βοτανῶν τῶν ἀγρίων. Δεῦτε, θεασώμεθα τοὺς λίθους τοὺς ἐκείνων οὕσπερ τιθεῖσιν ἀεὶ ὑπὸ κεφαλῆς αὑ‐ τῶν· ἀπελθόντες λάβωμεν τῶν τριχῶν τῶν ἁγίων, ὅπως σχῶμεν ἑαυτοῖς εὐμενῆ τὸν Δεσπότην.</w:t>
      </w:r>
    </w:p>
    <w:p>
      <w:r>
        <w:rPr>
          <w:rFonts w:ascii="Courier New" w:hAnsi="Courier New"/>
          <w:color w:val="555555"/>
          <w:sz w:val="20"/>
        </w:rPr>
        <w:t>[5]</w:t>
      </w:r>
    </w:p>
    <w:p>
      <w:r>
        <w:rPr>
          <w:rFonts w:ascii="Gentium Plus" w:hAnsi="Gentium Plus"/>
          <w:sz w:val="24"/>
        </w:rPr>
        <w:t>Λῃστὴς αὐτοὺς ἂν ἴδῃ, εὐθὺς πίπτων προσκυνεῖ, ἐπειδὴ σταυρὸν ἀεί εἰ‐ σιν ἐστολισμένοι. Ὅταν ἄγρια ζῷα σάκκους τούτων ἴδωσιν, εὐθέως ἀφί‐ στανται, μέγα θαῦμα ὁρῶντα. Πᾶν ἑρπετὸν πατοῦσιν ἐν τοῖς ἑαυτῶν ποσίν, ὅτι ὑποδέδενται πίστιν δικαιοσύνης. Ὅταν δὲ αὐτοὺς ἴδῃ Σατανᾶς, εὐθὺς φρίσσει, καὶ βοήσας ὀδύνῃ ἀφίσταται παραυτά· ἐπειδὴ κατέκλασε μυριάδας</w:t>
      </w:r>
    </w:p>
    <w:p>
      <w:r>
        <w:rPr>
          <w:rFonts w:ascii="Courier New" w:hAnsi="Courier New"/>
          <w:color w:val="555555"/>
          <w:sz w:val="20"/>
        </w:rPr>
        <w:t>[10]</w:t>
      </w:r>
    </w:p>
    <w:p>
      <w:r>
        <w:rPr>
          <w:rFonts w:ascii="Gentium Plus" w:hAnsi="Gentium Plus"/>
          <w:sz w:val="24"/>
        </w:rPr>
        <w:t>παγίδων ὀπίσω αὐτῶν ἱστῶν καὶ οὐδόλως ἴσχυσεν ἀδικῆσαι δικαίους. Οὔτε γὰρ ἦσαν χαῦνοι ὡς ἡμεῖς οἱ ἄφρονες, ἀλλὰ γενναίως πάντες ἐπολέμουν Ἐχθρόν, ἕως ὅτου εἰς τέλος συνέτριψαν Σατανᾶν ὑπὸ τοὺς πόδας αὑτῶν· διὸ ἐξουδένωσαν τὰς ἐπιβουλὰς αὐτοῦ καὶ οὐκ ἐδειλιώθησαν πάσας μηχανὰς αὐτοῦ. Πλοῦτον αὐτοῖς ἂν δείξῃ, οὐδὲν αὐτὸν ἡγοῦνται, ἀλλὰ ἐξουδενώσαν‐</w:t>
      </w:r>
    </w:p>
    <w:p>
      <w:r>
        <w:rPr>
          <w:rFonts w:ascii="Courier New" w:hAnsi="Courier New"/>
          <w:color w:val="555555"/>
          <w:sz w:val="20"/>
        </w:rPr>
        <w:t>[15]</w:t>
      </w:r>
    </w:p>
    <w:p>
      <w:r>
        <w:rPr>
          <w:rFonts w:ascii="Gentium Plus" w:hAnsi="Gentium Plus"/>
          <w:sz w:val="24"/>
        </w:rPr>
        <w:t>τες, ὥσπερ πέτρας πατοῦσιν· ἔχουσι γὰρ τὸν πλοῦτον ἐν τοῖς οὐρανοῖς μετ’</w:t>
      </w:r>
    </w:p>
    <w:p>
      <w:r>
        <w:rPr>
          <w:rFonts w:ascii="Courier New" w:hAnsi="Courier New"/>
          <w:color w:val="555555"/>
          <w:sz w:val="20"/>
        </w:rPr>
        <w:t>[23]</w:t>
      </w:r>
    </w:p>
    <w:p>
      <w:r>
        <w:rPr>
          <w:rFonts w:ascii="Gentium Plus" w:hAnsi="Gentium Plus"/>
          <w:sz w:val="24"/>
        </w:rPr>
        <w:t>ἁγίων ἀγγέλων. Πεῖνα αὐτοὺς οὐ θλίβει, εἰσὶ γὰρ πεπληρωμένοι ἐκ τοῦ ἄρ‐ του τῆς ζωῆς, Χριστοῦ, καταβαίνοντος ἐξ ἁγίων οὐρανῶν. Ὁμοίως δὲ καὶ ἡ δίψα οὐ καταφλέγει αὐτούς, ὅτι ἀεὶ ἔχουσιν ἐν τῇ ἑαυτῶν ψυχῇ ὁμοίως καὶ τῇ γλώσσῃ Χριστόν, τὴν ζῶσαν πηγήν. Ὁ πονηρὸς Σατανᾶς ταράξαι οὐ δύ‐</w:t>
      </w:r>
    </w:p>
    <w:p>
      <w:r>
        <w:rPr>
          <w:rFonts w:ascii="Courier New" w:hAnsi="Courier New"/>
          <w:color w:val="555555"/>
          <w:sz w:val="20"/>
        </w:rPr>
        <w:t>[5]</w:t>
      </w:r>
    </w:p>
    <w:p>
      <w:r>
        <w:rPr>
          <w:rFonts w:ascii="Gentium Plus" w:hAnsi="Gentium Plus"/>
          <w:sz w:val="24"/>
        </w:rPr>
        <w:t>ναται ἑνὸς αὐτῶν λογισμόν, ὅτι ἐπὶ τὴν πέτραν θεμέλιον τέθεικαν. Οἰκοῦσιν ἐν σπηλαίοις, ὁμοίως δὲ καὶ νάπαις, ὥσπερ ἐν κουβουκλίοις. Τὰ δὲ ὄρη καὶ βουνά, ἅπερ κύκλῳ ἔχουσιν, οὕτως ταῦτα ποθοῦσιν, ὥσπερ τείχη ὑψηλά. Τράπεζα αὐτοῖς ἐστι πᾶσα ἡ γῆ καὶ ὄρη· ὁμοίως δὲ καὶ τὸ δεῖπνον αἱ ἄ‐ γριαι βοτάναι. Ὁ μέγας αὐτῶν πότος ὕδωρ ἐκ τῶν ῥυάκων, ὁ δὲ οἶνος</w:t>
      </w:r>
    </w:p>
    <w:p>
      <w:r>
        <w:rPr>
          <w:rFonts w:ascii="Courier New" w:hAnsi="Courier New"/>
          <w:color w:val="555555"/>
          <w:sz w:val="20"/>
        </w:rPr>
        <w:t>[10]</w:t>
      </w:r>
    </w:p>
    <w:p>
      <w:r>
        <w:rPr>
          <w:rFonts w:ascii="Gentium Plus" w:hAnsi="Gentium Plus"/>
          <w:sz w:val="24"/>
        </w:rPr>
        <w:t>ὁμοίως ἐκ τῶν ὀπῶν τῶν πετρῶν. Ἐκκλησίας ἔχουσι τὰς γλώσσας τὰς ἑαυ‐ τῶν, δι’ ὧν ἀεὶ τελοῦσι τὰς ἑαυτῶν προσευχάς. Δυοκαίδεκα ὥρας, ὥσπερ ἔ‐ χει ἡ ἡμέρα, αὐτοῖς ἐστι προσευχὴ πρὸς τὸν αὑτῶν Δεσπότην. Δόξαν ἥνπερ ᾂδουσιν ὄρεσι καὶ σπηλαίοις, θυσία εὐπρόσδεκτος προσφέρεται τῷ Θεῷ. Αὐ‐</w:t>
      </w:r>
    </w:p>
    <w:p>
      <w:r>
        <w:rPr>
          <w:rFonts w:ascii="Courier New" w:hAnsi="Courier New"/>
          <w:color w:val="555555"/>
          <w:sz w:val="20"/>
        </w:rPr>
        <w:t>[24]</w:t>
      </w:r>
    </w:p>
    <w:p>
      <w:r>
        <w:rPr>
          <w:rFonts w:ascii="Gentium Plus" w:hAnsi="Gentium Plus"/>
          <w:sz w:val="24"/>
        </w:rPr>
        <w:t>τῶν· καὶ γὰρ πρεσβευταὶ ἡμῶν πάντοτε τυγχάνουσιν. Οὐ φρονοῦσιν ὑψηλά, οὐδὲ ἐπιζητοῦσι τὴν πρωτοκαθεδρίαν. Δόξα γὰρ αὐτοῖς ἐστιν ἡ ταπεινοφρο‐ σύνη, μιμηταὶ γενόμενοι Χριστοῦ τοῦ πτωχεύσαντος δι’ ἡμᾶς τοὺς ἀθλίους. Οὐ διδῶσιν αὐτοῖς ἄνεσιν ἐν κόσμῳ, ἐπειδὴ ἐκδέχονται τὴν ἐκεῖ ἀνάπαυσιν.</w:t>
      </w:r>
    </w:p>
    <w:p>
      <w:r>
        <w:rPr>
          <w:rFonts w:ascii="Courier New" w:hAnsi="Courier New"/>
          <w:color w:val="555555"/>
          <w:sz w:val="20"/>
        </w:rPr>
        <w:t>[5]</w:t>
      </w:r>
    </w:p>
    <w:p>
      <w:r>
        <w:rPr>
          <w:rFonts w:ascii="Gentium Plus" w:hAnsi="Gentium Plus"/>
          <w:sz w:val="24"/>
        </w:rPr>
        <w:t>Γενώμεθα ὅμοιοι τῶν οἰκούντων τὰ ὄρη, ὁμοίως καὶ μέτοχοι τῆς αὑ‐ τῶν πολιτείας. Πλαζόμενοι γὰρ οὗτοι σὺν θηρίοις ὡς θῆρες, ὁμοίως ὡς πε‐ τεινὰ ἵπτανται ἐν ὄρεσι· βόσκονται ὡς ἔλαφοι μετ’ ἀγρίων· ἡ δὲ τράπεζα αὐτῶν ἀεὶ ἑτοίμη ἐστί· χλόην γὰρ καὶ βοτάνας ἀεὶ οὗτοι βόσκονται. Καὶ ὡς λύχνοι φαίνουσι πλαζόμενοι ὄρεσι, καὶ πάντες φωτίζονται ἐν τῷ φωτὶ ἐκεί‐</w:t>
      </w:r>
    </w:p>
    <w:p>
      <w:r>
        <w:rPr>
          <w:rFonts w:ascii="Courier New" w:hAnsi="Courier New"/>
          <w:color w:val="555555"/>
          <w:sz w:val="20"/>
        </w:rPr>
        <w:t>[10]</w:t>
      </w:r>
    </w:p>
    <w:p>
      <w:r>
        <w:rPr>
          <w:rFonts w:ascii="Gentium Plus" w:hAnsi="Gentium Plus"/>
          <w:sz w:val="24"/>
        </w:rPr>
        <w:t>νων οἱ μετὰ πολλοῦ πόθου πλησιάζοντες αὐτοῖς. Τεῖχός εἰσιν ἑδραῖον πατέ‐ ρες ἐν ἐρήμῳ, διὸ εἰρηνεύουσι τόπον ἔνθα οἰκοῦσιν. Ὅπου ἂν καταντήσῃ κἂν εἷς ἐκ τῶν πατέρων, πᾶσά ἐστι τοῦ λοιποῦ κύκλῳ αὐτοῦ εἰρήνη. Βου‐ νοῖς ἐπιστείχουσιν ὃν τρόπον περιστεραί, ὁμοίως ὡς ἀετοὶ ἐν ὑψηλοῖς ὄρεσι</w:t>
      </w:r>
    </w:p>
    <w:p>
      <w:r>
        <w:rPr>
          <w:rFonts w:ascii="Courier New" w:hAnsi="Courier New"/>
          <w:color w:val="555555"/>
          <w:sz w:val="20"/>
        </w:rPr>
        <w:t>[25]</w:t>
      </w:r>
    </w:p>
    <w:p>
      <w:r>
        <w:rPr>
          <w:rFonts w:ascii="Gentium Plus" w:hAnsi="Gentium Plus"/>
          <w:sz w:val="24"/>
        </w:rPr>
        <w:t>χωροί εἰσιν αἱ ὀπαὶ τῆς γῆς. Τὰ τρύχινα φοροῦντες οἱ ὅσιοι πατέρες μᾶλλον ἀγαλλιῶνται τῷ πορφύραν φοροῦντι· κατελύθη πορφύρα, καὶ σάκκος εὐδο‐ κιμεῖ διὰ τὴν ὑπομονὴν τῶν ἁγίων πατέρων. Καὶ γὰρ ἐβδελύξαντο τὴν ὑπε‐ ρηφανίαν καὶ σφόδρα ἀσπάζονται τὴν πολλὴν ταπείνωσιν. Ἐμίσησαν δὲ</w:t>
      </w:r>
    </w:p>
    <w:p>
      <w:r>
        <w:rPr>
          <w:rFonts w:ascii="Courier New" w:hAnsi="Courier New"/>
          <w:color w:val="555555"/>
          <w:sz w:val="20"/>
        </w:rPr>
        <w:t>[5]</w:t>
      </w:r>
    </w:p>
    <w:p>
      <w:r>
        <w:rPr>
          <w:rFonts w:ascii="Gentium Plus" w:hAnsi="Gentium Plus"/>
          <w:sz w:val="24"/>
        </w:rPr>
        <w:t>πᾶσαν δόξαν ματαίου κόσμου, καὶ ἰδοὺ δοξάζονται ὑπὸ πάντων ἀνθρώπων διὰ τὴν ταπείνωσιν καὶ πολλὴν πρᾳότητα. Οὐ κέκτηνται βασιλεῖς ἀνάπαυσιν τοιαύτην, οἵαν κέκτηνται ἄνεσιν πατέρες ἐν τῇ ἐρήμῳ, διότι Χριστός ἐστιν αὐτῶν ἀγαλλίασις. Βόσκονται δὲ ὡς θῆρες βοτάνας ἐν ἐρήμῳ, ἐπειδὴ ἐκδέ‐ χονται τὸν τερπνὸν παράδεισον· ὅταν δὲ ἀτονίσωσι πλαζόμενοι ὄρεσιν, ὡς</w:t>
      </w:r>
    </w:p>
    <w:p>
      <w:r>
        <w:rPr>
          <w:rFonts w:ascii="Courier New" w:hAnsi="Courier New"/>
          <w:color w:val="555555"/>
          <w:sz w:val="20"/>
        </w:rPr>
        <w:t>[10]</w:t>
      </w:r>
    </w:p>
    <w:p>
      <w:r>
        <w:rPr>
          <w:rFonts w:ascii="Gentium Plus" w:hAnsi="Gentium Plus"/>
          <w:sz w:val="24"/>
        </w:rPr>
        <w:t>ἐν τρυφῇ ἑαυτοὺς τιθέασιν ἐν τῇ γῇ. Ὅταν δὲ ὑπνώσωσιν, ἐν σπουδῇ ἐγεί‐ ρονται, ὡς σάλπιγγες ὑμνοῦσι Χριστὸν τὸν ποθούμενον. Τάγματα δὲ ἀγγέ‐ λων ἀεὶ εἰσὶ σὺν αὐτοῖς, ἃ καὶ τειχίζει αὐτοὺς καὶ φυλάττει πάντοτε. Ἡ χά‐ ρις τοῦ Δεσπότου ἀεί ἐστι σὺν αὐτοῖς καὶ οὐκ ἀφιεῖ αὐτοὺς διαλαθεῖν τὸν</w:t>
      </w:r>
    </w:p>
    <w:p>
      <w:r>
        <w:rPr>
          <w:rFonts w:ascii="Courier New" w:hAnsi="Courier New"/>
          <w:color w:val="555555"/>
          <w:sz w:val="20"/>
        </w:rPr>
        <w:t>[26]</w:t>
      </w:r>
    </w:p>
    <w:p>
      <w:r>
        <w:rPr>
          <w:rFonts w:ascii="Gentium Plus" w:hAnsi="Gentium Plus"/>
          <w:sz w:val="24"/>
        </w:rPr>
        <w:t>ἰδίων δακρύων. Ὅταν δὲ σφραγίσωσι τὴν ἑαυτῶν ὕμνησιν, ἐγείρεται Δεσπό‐ της δούλοις αὑτοῦ λειτουργεῖν. Ὅταν ὄρθρος γένηται, εὐθὺς αὐτῶν τὰ πτερὰ ἐπάραντες, πέτανται ἐν πάσῃ τῇ οἰκουμένῃ· οὐδὲ γάρ ἐστιν αὐτοῖς φανερὰ ἡ οἴκησις τῶν ἁγίων πατέρων, ἐν τῇ Ἐδὲμ ὑπάρχει. Ὅπου δύσει ἥλιος, ἐκεῖ</w:t>
      </w:r>
    </w:p>
    <w:p>
      <w:r>
        <w:rPr>
          <w:rFonts w:ascii="Courier New" w:hAnsi="Courier New"/>
          <w:color w:val="555555"/>
          <w:sz w:val="20"/>
        </w:rPr>
        <w:t>[5]</w:t>
      </w:r>
    </w:p>
    <w:p>
      <w:r>
        <w:rPr>
          <w:rFonts w:ascii="Gentium Plus" w:hAnsi="Gentium Plus"/>
          <w:sz w:val="24"/>
        </w:rPr>
        <w:t>καταλύουσιν· ὅπου δὲ φθάσει ἡ νύξ, ἐκεῖ μονὴν ποιοῦσι. Μνήματα οὐ φρον‐ τίζουσι, νεκροὶ γὰρ ὑπάρχουσι σταυρωθέντες τῷ κόσμῳ, ἐν τῷ πόθῳ τοῦ Χριστοῦ. Ὅπου γὰρ ἐτέλεσε νηστείαν εἷς ἐξ αὐτῶν, ἐκεῖ αὐτῷ γέγονεν ἐν τῷ τόπῳ τὸ μνῆμα. Πολλοί εἰσι ἐξ αὐτῶν κλίναντες γόνυ εἰς προσευχήν, καὶ ἀνεπαύσαντο πρᾴως ἔμπροσθεν τοῦ Δεσπότου· ἄλλοι πάλιν ὁμοίως στηρι‐</w:t>
      </w:r>
    </w:p>
    <w:p>
      <w:r>
        <w:rPr>
          <w:rFonts w:ascii="Courier New" w:hAnsi="Courier New"/>
          <w:color w:val="555555"/>
          <w:sz w:val="20"/>
        </w:rPr>
        <w:t>[10]</w:t>
      </w:r>
    </w:p>
    <w:p>
      <w:r>
        <w:rPr>
          <w:rFonts w:ascii="Gentium Plus" w:hAnsi="Gentium Plus"/>
          <w:sz w:val="24"/>
        </w:rPr>
        <w:t>χθέντες ἐν πέτρᾳ τὰς ψυχὰς παρέδωκαν τῷ ἰδίῳ Δεσπότῃ· ἄλλος ἁπλῶς ἐν ὄρει ἀναπατῶν ἀπέθανε. καὶ γέγονεν ὁ τόπος τάφος ὁμοῦ καὶ θάπτης· ἄλ‐ λος πάλιν ἑαυτὸν σχηματίσας ἔθαψεν, ἑδρασθεὶς τῇ χάριτι τοῦ ἑαυτοῦ Δε‐ σπότου· ἄλλος δὲ βοσκόμενος τὴν χλόην τοῦ Δεσπότου, νυστάξας ἀπέπνευσε τῇ ἑαυτοῦ τραπέζῃ· ἄλλος δὲ πάλιν ἑστὼς ἐν τῇ δοξολογίᾳ ἀφηρπάγη ἀπ’</w:t>
      </w:r>
    </w:p>
    <w:p>
      <w:r>
        <w:rPr>
          <w:rFonts w:ascii="Courier New" w:hAnsi="Courier New"/>
          <w:color w:val="555555"/>
          <w:sz w:val="20"/>
        </w:rPr>
        <w:t>[15]</w:t>
      </w:r>
    </w:p>
    <w:p>
      <w:r>
        <w:rPr>
          <w:rFonts w:ascii="Gentium Plus" w:hAnsi="Gentium Plus"/>
          <w:sz w:val="24"/>
        </w:rPr>
        <w:t>αὐτοῦ φώνημα πνοῆς αὑτοῦ· ἄλλος ἑστὼς ἐν ὄρει ψάλλων καὶ λιτανεύων,</w:t>
      </w:r>
    </w:p>
    <w:p>
      <w:r>
        <w:rPr>
          <w:rFonts w:ascii="Courier New" w:hAnsi="Courier New"/>
          <w:color w:val="555555"/>
          <w:sz w:val="20"/>
        </w:rPr>
        <w:t>[27]</w:t>
      </w:r>
    </w:p>
    <w:p>
      <w:r>
        <w:rPr>
          <w:rFonts w:ascii="Gentium Plus" w:hAnsi="Gentium Plus"/>
          <w:sz w:val="24"/>
        </w:rPr>
        <w:t>ἦλθε καὶ ἐσφράγισεν ᾅδης αὐτοῦ τὴν εὐχήν. Ἐκδέχονται τὴν φωνὴν τὴν αὐτοὺς ἐγείρουσαν, καὶ ἀνθοῦσιν ὡς ἄνθη εὐωδίαν πνέοντα. Ὅταν προσταχθῇ ἡ γῆ ἐξαγαγεῖν τοὺς νεκρούς, εὐθέως βλαστάνουσιν ὥσπερ κρίνα ἀνθοῦντες· καὶ τότε ὁ Δεσπότης ἀντὶ πολλοῦ κα‐</w:t>
      </w:r>
    </w:p>
    <w:p>
      <w:r>
        <w:rPr>
          <w:rFonts w:ascii="Courier New" w:hAnsi="Courier New"/>
          <w:color w:val="555555"/>
          <w:sz w:val="20"/>
        </w:rPr>
        <w:t>[5]</w:t>
      </w:r>
    </w:p>
    <w:p>
      <w:r>
        <w:rPr>
          <w:rFonts w:ascii="Gentium Plus" w:hAnsi="Gentium Plus"/>
          <w:sz w:val="24"/>
        </w:rPr>
        <w:t>μάτου, ὃν αὐτοὶ ὑπέμειναν δι’ ἀγάπην τοῦ Χριστοῦ, τὴν αἰώνιον ζωὴν δω‐ ρεῖται αὐτοῖς ἀεί· καὶ ἀντὶ τριχῶν αὐτῶν στέμμα πλοκῆς ἐνδόξου· καὶ ἀντὶ τῶν τρυχίνων, ἐν οἷς ἐκακοπάθουν, δίδωσιν αὐτοῖς στολὴν ἔνδοξον τὴν τοῦ γάμου· ἀντὶ δὲ τῶν βοτανῶν καὶ τοῦ στενοῦ ὕδατος Χριστὸς γίνεται τούτοις βρῶσις ἅμα καὶ πόσις· ἀντὶ τῶν ὀπῶν τῆς γῆς, ἐν αἷς αὐτοὶ ᾤκησαν, παρέ‐</w:t>
      </w:r>
    </w:p>
    <w:p>
      <w:r>
        <w:rPr>
          <w:rFonts w:ascii="Courier New" w:hAnsi="Courier New"/>
          <w:color w:val="555555"/>
          <w:sz w:val="20"/>
        </w:rPr>
        <w:t>[10]</w:t>
      </w:r>
    </w:p>
    <w:p>
      <w:r>
        <w:rPr>
          <w:rFonts w:ascii="Gentium Plus" w:hAnsi="Gentium Plus"/>
          <w:sz w:val="24"/>
        </w:rPr>
        <w:t>χει αὐτοῖς Χριστὸς τὸν μέγαν παράδεισον. Ἐπειδὴ ἐπόθησαν θλῖψιν ἔχειν ἐν κόσμῳ, αὐτοῖς παρέχει τὴν χαρὰν τὴν μεγάλην· οὐ γὰρ δυνατόν ἐστι διὰ λόγων δηλῶσαι τὴν πολλὴν εὐφροσύνην, ἐν ᾗ εἰσελεύσονται ἅπαντες οἱ ἅ‐</w:t>
      </w:r>
    </w:p>
    <w:p>
      <w:r>
        <w:rPr>
          <w:rFonts w:ascii="Courier New" w:hAnsi="Courier New"/>
          <w:color w:val="555555"/>
          <w:sz w:val="20"/>
        </w:rPr>
        <w:t>[28]</w:t>
      </w:r>
    </w:p>
    <w:p>
      <w:r>
        <w:rPr>
          <w:rFonts w:ascii="Gentium Plus" w:hAnsi="Gentium Plus"/>
          <w:sz w:val="24"/>
        </w:rPr>
        <w:t>μιαροῖς πάθεσι καὶ νικήσαντες Ἐχθρόν, ἐφύλαξαν ἐντολὰς τοῦ Θεοῦ τοῦ Ὑψίστου. Διὸ μακαρίζουσιν οἱ ἄγγελοι ἁγίους καὶ λέγουσι πρὸς αὐτούς· μακάριοί ἐστε ὑμεῖς οἱ διὰ Χριστοῦ πόθον καλῶς κυβερνήσαντες ἐν τῇ ὑμῶν φρονήσει καὶ πολλῇ ὑπομονῇ τὸ σκάφος ὑμῶν, ἐν τῇ γῇ εὐθύνοντες ἀσφα‐</w:t>
      </w:r>
    </w:p>
    <w:p>
      <w:r>
        <w:rPr>
          <w:rFonts w:ascii="Courier New" w:hAnsi="Courier New"/>
          <w:color w:val="555555"/>
          <w:sz w:val="20"/>
        </w:rPr>
        <w:t>[5]</w:t>
      </w:r>
    </w:p>
    <w:p>
      <w:r>
        <w:rPr>
          <w:rFonts w:ascii="Gentium Plus" w:hAnsi="Gentium Plus"/>
          <w:sz w:val="24"/>
        </w:rPr>
        <w:t>λῶς ἐν ταῖς ἐντολαῖς Χριστοῦ τοῦ ἀγαθοῦ Δεσπότου. Διὸ κατηντήσατε εἰς εὔδιον λιμένα, ἀπολαβόντες Χριστὸν ὅνπερ ἐποθήσατε. Νυνὶ δὲ συγχαίρομεν ὑμῖν, ὦ μακάριοι, ὅτι ἐξειλήσατε τῶν παγίδων τοῦ Ἐχθροῦ, καὶ ἤλθετε πρὸς Χριστὸν ὑμᾶς στεφανώσαντα, καὶ ἐστὲ κληρονόμοι τῆς βασιλείας αὐ‐ τοῦ, δοξάζοντες ἐκτενῶς τὴν Ἁγίαν Τριάδα, ᾗ πρέπει πᾶσα δόξα, τιμὴ καὶ</w:t>
      </w:r>
    </w:p>
    <w:p>
      <w:r>
        <w:rPr>
          <w:rFonts w:ascii="Courier New" w:hAnsi="Courier New"/>
          <w:color w:val="555555"/>
          <w:sz w:val="20"/>
        </w:rPr>
        <w:t>[10]</w:t>
      </w:r>
    </w:p>
    <w:p>
      <w:r>
        <w:rPr>
          <w:rFonts w:ascii="Gentium Plus" w:hAnsi="Gentium Plus"/>
          <w:sz w:val="24"/>
        </w:rPr>
        <w:t>προσκύνησις εἰς τοὺς αἰῶνας.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