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Ἰαμβικὸν Ἐγκώμιον</w:t>
      </w:r>
      <w:r>
        <w:br/>
      </w:r>
      <w:r>
        <w:rPr>
          <w:i/>
          <w:color w:val="666666"/>
          <w:sz w:val="40"/>
        </w:rPr>
        <w:t>Iambic Encomium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Ἐπικά Ἀδέσποτα</w:t>
      </w:r>
      <w:r>
        <w:br/>
      </w:r>
      <w:r>
        <w:rPr>
          <w:i/>
          <w:color w:val="666666"/>
          <w:sz w:val="28"/>
        </w:rPr>
        <w:t>by Epic Work  Anonymous</w:t>
      </w:r>
    </w:p>
    <w:p/>
    <w:p>
      <w:r>
        <w:rPr>
          <w:rFonts w:ascii="Courier New" w:hAnsi="Courier New"/>
          <w:color w:val="555555"/>
          <w:sz w:val="20"/>
        </w:rPr>
        <w:t>[1r]</w:t>
      </w:r>
    </w:p>
    <w:p>
      <w:r>
        <w:rPr>
          <w:rFonts w:ascii="Gentium Plus" w:hAnsi="Gentium Plus"/>
          <w:sz w:val="24"/>
        </w:rPr>
        <w:t>[].σ̣ε̣[..].ο[] [] ἄλλος μὲ[ν] [τ]ῶν μυρίων ἐγ̣[κω]μίων [..... τά]χ’ οὐκ ἀνεστ[]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[....]ω̣ην ἔνθα δικα[] [... ἡ]νίκ’ ἐξιὼν εσ̣ι̣[] [......]α̣λλεσ̣ε̣κκν̣[] [τῶν πραγ]μ̣άτων ..τον[] ....σ̣τωνι̣[.]ν....[]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 λέγων· τῷ τ[....]... καὶ τοὺσ[] [.]κ̣ω γ̣ὰρ̣ ἣ[ν] λέγ̣ῃς ἂν οὐκ ἀρνού[μενος] ὃ̣ς̣ ἐ̣ν̣ δ̣ί̣[καις] ἔλεξεν ὡς̣ ἀ̣γωνίσ[ας] [.]..γε τοι̣.ει[...]τ̣α̣διοις ἐκαί̣[νυτο]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...σ̣τ̣απελε...ν καὶ μονο.τ̣ω̣[] ο̣[ὐ]κ̣ουν α.[..]...[.] ἐ[ν] δίκῃ μόνο̣ς̣ 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ἀ̣ρ̣χαῖόν ἐστιν καὶ κατ’ ημ̣[] .τα̣ι.α..ο[] [.] οὐδ’ ἀνα̣μ̣φιβό[η]το̣ν̣ α[] τ̣ονι̣.τοι̣[.]εγ̣ω̣[.]ων̣.[....]εσ̣[..]ε̣να..ει̣ ὃ[ς] ἦν ἐκείνου π̣ά̣[ντ]α̣ καὶ πα̣[τὴρ] τότε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.....τ̣απ̣...ν̣νε[] .....τ̣ρ̣..ευτωπ[] τάχιστα [δ’] α̣ὐ̣τῷ ...α̣τελε̣γ̣ετο.ι..οτ[] λ̣έξας ἐν οἷς ἐδίδαξ̣[ε .]υ...χυ.[] ἐφ’ .. ἔμελλε̣ν σα.[..]..ν̣αλλαξ̣..[.]ι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[] [...]χ υπατ̣α̣ ε̣ξ̣... και̣ τ̣η̣π̣υ̣ν̣[..]υ̣φο..φ̣ρον̣ου.</w:t>
      </w:r>
    </w:p>
    <w:p>
      <w:r>
        <w:rPr>
          <w:rFonts w:ascii="Courier New" w:hAnsi="Courier New"/>
          <w:color w:val="555555"/>
          <w:sz w:val="20"/>
        </w:rPr>
        <w:t>[1v]</w:t>
      </w:r>
    </w:p>
    <w:p>
      <w:r>
        <w:rPr>
          <w:rFonts w:ascii="Gentium Plus" w:hAnsi="Gentium Plus"/>
          <w:sz w:val="24"/>
        </w:rPr>
        <w:t>[]...[] [....]μονου κληρον[] [...]... ἐλπὶς καιν[ὴ] [.]α̣[..]υς..ο̣ντων οσ[]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[..]τος .[.]ν̣ [ἐ]κεῖνος ἐν π̣[άτ]ρ̣ῃ ρ̣α[..].ε̣ρ̣[] το̣υτε̣ν̣[.]το̣ν̣η̣τω Καίσ[α]ρος μάθῃς ὕπ̣[ο.] καὶ μ[ετὰ τ]ά̣δ̣’ [ἄ]σ̣τρα πολλάκις θαυμάζομ[εν] τὸν Κα̣ί̣σ̣α̣[ρα α]ὐ̣τῶν ἱστο̣[ρή]σαντες μόνον πατρ̣ι̣[....]ο̣υ̣ν̣ παράλιον̣ [δ]ι̣ὰ πάντα νῦν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κο̣ιν[....]..κ̣α̣ι τοῖ̣ς̣ τ̣όσοις ἔργοις προθ̣είς̣ παλιν[.......... ἐν]ταῦθα διανοούμενος ἀπ[ ]. λέξω τί δέ ὧν αἴ[τιος σύ γ’ ἐσ]σ̣ί, πρῶτον ἢ μέσον; τάξ[ι]ν [δὲ τίνα δεῖ τὴν] τελευταίαν νέμειν;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οὐ π[ρὸς τέλος γὰρ ῥᾳ]δίως ἔλθοι τις ἄν. ..[ ]ς πρῶτον ἦς βουλε[ύμα]σ[ιν] [ἔ]λαμψας εὐθέως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ἡ τῶν βα̣σ̣ι̣[λέων] εὐμενὴς ἐδέξατο †ἐν ᾗ στρατεύων [κ]α̣ταδεηθέντος ποτέ τοῦ τότ̣ε κρατοῦντ̣ο̣ς. ἦν̣ δ̣έ το̣ι̣ ν̣ο̣[ή]μ̣ο̣ν[ος] ἀνδρὸς παρὰ τὸν ἀδελφὸν αὐτὸν τ̣[.]τ̣[] οὐ παντὸς ἀνδρός, ἀλλὰ τεχνικωτάτου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καὶ νοῦν ἔχοντος, ὀξύτητι μὲν φ̣ρ̣εν̣ῶ̣ν̣ δρόμῳ δὲ γλώττης εὐστ[ό]χ̣ω̣ς κ[ε]χρημένου, δε[ι]νοῦ δὲ κάμνειν. ει̣δε̣.ιτι..η̣καμεν ρ̣ω̣.....υ̣τ̣....ου̣τ̣ι̣ηω̣..ωντοσσι̣.σ̣ο..ο̣υ̣ν̣ μηδε̣.σ̣α̣να̣πα..α̣ν πᾶσιν ἐρρῶσθα[ι φ]ρ̣[άσα]ς̣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τούτῳ [....]ξα̣ς̣· τοῦ μεμαρτυρηκότος τ̣ὴ̣ν ψ[ῆ]φον οὐκ ἔδειξας ἡμαρτημένην, ἀλλ’ ἦς ἐ̣ν Ἰταλοῖ[ς] πρίν γε τὸν πεπομφότα τουτὶ πεπεῖσθαι τοῦ χρόνου σταθμωμένου ὃν [χ]ρὴ δαπανῆσαι καὶ τὸν ὀξέως πάνυ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ὁδοιποροῦ̣ν̣τ̣[α]. π̣αρ’ Ἰταλοῖσι δ’ ἐν βραχεῖ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