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Κατὰ Λύκου</w:t>
      </w:r>
      <w:r>
        <w:br/>
      </w:r>
      <w:r>
        <w:rPr>
          <w:i/>
          <w:color w:val="666666"/>
          <w:sz w:val="40"/>
        </w:rPr>
        <w:t>Against Lycus</w:t>
      </w:r>
    </w:p>
    <w:p>
      <w:pPr>
        <w:jc w:val="center"/>
      </w:pPr>
      <w:r>
        <w:rPr>
          <w:i/>
          <w:color w:val="666666"/>
          <w:sz w:val="28"/>
        </w:rPr>
        <w:t>by Galen Pergamon</w:t>
      </w:r>
    </w:p>
    <w:p/>
    <w:p>
      <w:r>
        <w:rPr>
          <w:rFonts w:ascii="Courier New" w:hAnsi="Courier New"/>
          <w:color w:val="555555"/>
          <w:sz w:val="20"/>
        </w:rPr>
        <w:t>[18a 196 (t1)]</w:t>
      </w:r>
    </w:p>
    <w:p>
      <w:pPr>
        <w:jc w:val="center"/>
      </w:pPr>
      <w:r>
        <w:rPr>
          <w:rFonts w:ascii="Gentium Plus" w:hAnsi="Gentium Plus"/>
          <w:b/>
          <w:sz w:val="24"/>
        </w:rPr>
        <w:t>ΓΑΛΗΝΟΥ ΠΡΟΣ ΛΥΚΟΝ</w:t>
      </w:r>
    </w:p>
    <w:p>
      <w:r>
        <w:rPr>
          <w:rFonts w:ascii="Courier New" w:hAnsi="Courier New"/>
          <w:color w:val="555555"/>
          <w:sz w:val="20"/>
        </w:rPr>
        <w:t>[t2]</w:t>
      </w:r>
    </w:p>
    <w:p>
      <w:r>
        <w:rPr>
          <w:rFonts w:ascii="Gentium Plus" w:hAnsi="Gentium Plus"/>
          <w:sz w:val="24"/>
        </w:rPr>
        <w:t>ὅτι μηδὲν ἡμάρτηται κατὰ τὸν ἀφορισμόν, οὗ ἡ ἀρχή·</w:t>
      </w:r>
    </w:p>
    <w:p>
      <w:r>
        <w:rPr>
          <w:rFonts w:ascii="Courier New" w:hAnsi="Courier New"/>
          <w:color w:val="555555"/>
          <w:sz w:val="20"/>
        </w:rPr>
        <w:t>[t3]</w:t>
      </w:r>
    </w:p>
    <w:p>
      <w:r>
        <w:rPr>
          <w:rFonts w:ascii="Gentium Plus" w:hAnsi="Gentium Plus"/>
          <w:sz w:val="24"/>
        </w:rPr>
        <w:t>“τὰ αὐξανόμενα πλεῖστον ἔχει τὸ ἔμφυτον θερμόν.”</w:t>
      </w:r>
    </w:p>
    <w:p>
      <w:r>
        <w:rPr>
          <w:rFonts w:ascii="Courier New" w:hAnsi="Courier New"/>
          <w:color w:val="555555"/>
          <w:sz w:val="20"/>
        </w:rPr>
        <w:t>[1]</w:t>
      </w:r>
    </w:p>
    <w:p>
      <w:r>
        <w:rPr>
          <w:rFonts w:ascii="Gentium Plus" w:hAnsi="Gentium Plus"/>
          <w:sz w:val="24"/>
        </w:rPr>
        <w:t>Ἀνεμέσητον μὲν δήπου καὶ Λύκῳ καὶ παντὶ τῷ βουληθέντι πρὸς Ἱπποκράτην γράφειν· ἔτι δ’ ἀνεμεσητότερον οἶμαι τοῖς δυναμένοις ἀπολύσασθαι τὰ κακῶς εἰρημένα πρὸς αὐτὸν ἐγκλήματα, καθάπερ ἐν δικαστηρίῳ τοῖς ἀναγνωσομένοις ἀμφοτέρων τὰ γράμματα τὴν ἀπολο‐</w:t>
      </w:r>
    </w:p>
    <w:p>
      <w:r>
        <w:rPr>
          <w:rFonts w:ascii="Courier New" w:hAnsi="Courier New"/>
          <w:color w:val="555555"/>
          <w:sz w:val="20"/>
        </w:rPr>
        <w:t>[5]</w:t>
      </w:r>
    </w:p>
    <w:p>
      <w:r>
        <w:rPr>
          <w:rFonts w:ascii="Gentium Plus" w:hAnsi="Gentium Plus"/>
          <w:sz w:val="24"/>
        </w:rPr>
        <w:t>γίαν ποιήσασθαι, καὶ μάλισθ’ ὅταν ὁ μὲν ἐγκαλῶν πρὶν μαθεῖν τὰ λεγό‐ μενα θρασύνηται, τῷ δ’ ἀπολογουμένῳ πεπαιδεῦσθαι κα〈λῶς ὑπάρχῃ〉</w:t>
      </w:r>
    </w:p>
    <w:p>
      <w:r>
        <w:rPr>
          <w:rFonts w:ascii="Courier New" w:hAnsi="Courier New"/>
          <w:color w:val="555555"/>
          <w:sz w:val="20"/>
        </w:rPr>
        <w:t>[18a 197]</w:t>
      </w:r>
    </w:p>
    <w:p>
      <w:r>
        <w:rPr>
          <w:rFonts w:ascii="Gentium Plus" w:hAnsi="Gentium Plus"/>
          <w:sz w:val="24"/>
        </w:rPr>
        <w:t>τὰ τοῦ παλαιοῦ δόγματα. Λύκος τοίνυν ἔγραψε \ Ἱπποκράτους ἀφορισμῶν ὑπομνήματα, λωβᾶται δὲ τοῖς δόγμασι τἀν‐ δρὸς ἑκατέρωθεν, οἷς τε ψέγειν καὶ οἷς ἐπαινεῖν τινα τῶν ὑπ’ αὐτοῦ λεγομένων οἴεται καὶ δι’ ὧν ἀντιλέγειν ἐπιχειρεῖ. τά τε γὰρ ἐπαινού‐</w:t>
      </w:r>
    </w:p>
    <w:p>
      <w:r>
        <w:rPr>
          <w:rFonts w:ascii="Courier New" w:hAnsi="Courier New"/>
          <w:color w:val="555555"/>
          <w:sz w:val="20"/>
        </w:rPr>
        <w:t>[5]</w:t>
      </w:r>
    </w:p>
    <w:p>
      <w:r>
        <w:rPr>
          <w:rFonts w:ascii="Gentium Plus" w:hAnsi="Gentium Plus"/>
          <w:sz w:val="24"/>
        </w:rPr>
        <w:t>μενα Λύκου φαντάσματά ἐστιν, οὐχ Ἱπποκράτους δόγματα, δι’ ὧν τε ἀντιλέγει, δῆλός ἐστι μηδὲ τὰ στοιχεῖα τῆς Ἱπποκράτους τέχνης ἐπιστάμενος. ὅτῳ δ’ οὐκ ἔστι τῶν στοιχείων ἐπιστήμη, σχολῇ γ’ ἂν</w:t>
      </w:r>
    </w:p>
    <w:p>
      <w:r>
        <w:rPr>
          <w:rFonts w:ascii="Courier New" w:hAnsi="Courier New"/>
          <w:color w:val="555555"/>
          <w:sz w:val="20"/>
        </w:rPr>
        <w:t>[10]</w:t>
      </w:r>
    </w:p>
    <w:p>
      <w:r>
        <w:rPr>
          <w:rFonts w:ascii="Gentium Plus" w:hAnsi="Gentium Plus"/>
          <w:sz w:val="24"/>
        </w:rPr>
        <w:t>καὶ ὑγροῦ τὰ τῶν ζῴων σώματα συγκεῖσθαι νομίζειν Ἱπποκράτην, τάχα ἂν ἴσως εὐλαβέστερον ἐνεκάλουν Λύκῳ πρὶν γνῶναι τὰ στοιχεῖα τῆς Ἱπποκράτους τέχνης ἐπιχειροῦντι τῶν συγγραμμάτων αὐτοῦ γρά‐ φειν ἐξηγήσεις. οὔτε γὰρ ὅσοι δόγμασιν ἐναντίοις ἐνετράφησαν οὔθ’ ὅσοι μηδὲ τὰ πρῶτα γιγνώσκουσι τῆς τέχνης [χρήσιμα] εὔλογον ἐξηγεῖσθαι τοὺς</w:t>
      </w:r>
    </w:p>
    <w:p>
      <w:r>
        <w:rPr>
          <w:rFonts w:ascii="Courier New" w:hAnsi="Courier New"/>
          <w:color w:val="555555"/>
          <w:sz w:val="20"/>
        </w:rPr>
        <w:t>[15]</w:t>
      </w:r>
    </w:p>
    <w:p>
      <w:r>
        <w:rPr>
          <w:rFonts w:ascii="Gentium Plus" w:hAnsi="Gentium Plus"/>
          <w:sz w:val="24"/>
        </w:rPr>
        <w:t>ἀφορισμούς, ἀλλ’ οἵπερ μεμαθήκασι μὲν ἐκ τῆς παιδικῆς ἡλικίας, ἐπαι‐</w:t>
      </w:r>
    </w:p>
    <w:p>
      <w:r>
        <w:rPr>
          <w:rFonts w:ascii="Courier New" w:hAnsi="Courier New"/>
          <w:color w:val="555555"/>
          <w:sz w:val="20"/>
        </w:rPr>
        <w:t>[18a 198]</w:t>
      </w:r>
    </w:p>
    <w:p>
      <w:r>
        <w:rPr>
          <w:rFonts w:ascii="Gentium Plus" w:hAnsi="Gentium Plus"/>
          <w:sz w:val="24"/>
        </w:rPr>
        <w:t>νοῦσι δὲ ἥδιον ἢ ψέγουσιν αὐτοῦ τὰ δόγματα. \ ἄρα τῆς Ἱπποκράτους τέχνης ἀμαθής ἐστιν, ὥστ’ ἐγὼ—θεοὺς ἅπαν‐ τας ἐπόμνυμι—τὰς πρώτας τῶν εἰς τοὺς ἀφορισμοὺς ὑπομνημάτων αὐτοῦ ἐξηγήσεις ἀναγνοὺς [ἀφορισμῶν] οὐκέθ’ ὑπέμεινα τὸ λοιπὸν τοῦ</w:t>
      </w:r>
    </w:p>
    <w:p>
      <w:r>
        <w:rPr>
          <w:rFonts w:ascii="Courier New" w:hAnsi="Courier New"/>
          <w:color w:val="555555"/>
          <w:sz w:val="20"/>
        </w:rPr>
        <w:t>[5]</w:t>
      </w:r>
    </w:p>
    <w:p>
      <w:r>
        <w:rPr>
          <w:rFonts w:ascii="Gentium Plus" w:hAnsi="Gentium Plus"/>
          <w:sz w:val="24"/>
        </w:rPr>
        <w:t>βιβλίου γνῶναι τοσοῦτον 〈δοκοῦντοσ〉 τῆς γνώμης ἁμαρτάνειν τοῦ πα‐ λαιοῦ. τῶν ἑταίρων δέ τινος ἀξιώσαντος ἐπακοῦσαί γε τῶν εἰς τόνδε τὸν ἀφορισμὸν ὑπ’ αὐτοῦ γεγραμμένων, ἐν ᾧ φησι “τὰ αὐξανόμενα πλεῖ‐ στον ἔχει τὸ ἔμφυτον θερμόν”, εἶτα πολλῶν καὶ ἄλλων παρακαλεσάντων ἀπολογήσασθαι πρὸς τὰς κατηγορίας, οὕτως ἀναγκασθεὶς ἐπὶ τόνδε τὸν</w:t>
      </w:r>
    </w:p>
    <w:p>
      <w:r>
        <w:rPr>
          <w:rFonts w:ascii="Courier New" w:hAnsi="Courier New"/>
          <w:color w:val="555555"/>
          <w:sz w:val="20"/>
        </w:rPr>
        <w:t>[10]</w:t>
      </w:r>
    </w:p>
    <w:p>
      <w:r>
        <w:rPr>
          <w:rFonts w:ascii="Gentium Plus" w:hAnsi="Gentium Plus"/>
          <w:sz w:val="24"/>
        </w:rPr>
        <w:t>λόγον ἧκον. Ἵνα δὲ τοῖς ὑπ’ ἐκείνου λεγομένοις 〈καὶ τοῖσ〉 ὑπ’ ἐμοῦ δὲ μέλλουσι πρὸς αὐτὰ ῥηθῆναι ῥᾷον ἀκολουθήσωσιν οἱ δικάσοντες ἡμῖν, ἀναγ‐ καῖον ἔσται μοι βραχέα προειπεῖν. ὅτι μέν ἐστι θερμὸν ἐν ἡμῖν, ἐν‐</w:t>
      </w:r>
    </w:p>
    <w:p>
      <w:r>
        <w:rPr>
          <w:rFonts w:ascii="Courier New" w:hAnsi="Courier New"/>
          <w:color w:val="555555"/>
          <w:sz w:val="20"/>
        </w:rPr>
        <w:t>[18a 199]</w:t>
      </w:r>
    </w:p>
    <w:p>
      <w:r>
        <w:rPr>
          <w:rFonts w:ascii="Gentium Plus" w:hAnsi="Gentium Plus"/>
          <w:sz w:val="24"/>
        </w:rPr>
        <w:t>δίαν καὶ τὰς ἀρτηρίας ἔχει τὴν γένεσιν ἤ, καθάπερ αὐτὸ τὸ κινεῖ\ τῇ καρδίᾳ σύμφυτον ὑπάρχει, τὸν αὐτὸν τρόπον καὶ ἡ θερμασία, δια‐ πεφώνηται τοῖς ἰατροῖς. ἀλλ’ ὅστις γε βούλεται μαθεῖν ἐπιστημονικῶς ἀρχὰς τοῖς ζῴοις ἅπασι γενέσεως εἶναι τὸ θερμὸν καὶ τὸ ψυχρὸν καὶ τὸ</w:t>
      </w:r>
    </w:p>
    <w:p>
      <w:r>
        <w:rPr>
          <w:rFonts w:ascii="Courier New" w:hAnsi="Courier New"/>
          <w:color w:val="555555"/>
          <w:sz w:val="20"/>
        </w:rPr>
        <w:t>[5]</w:t>
      </w:r>
    </w:p>
    <w:p>
      <w:r>
        <w:rPr>
          <w:rFonts w:ascii="Gentium Plus" w:hAnsi="Gentium Plus"/>
          <w:sz w:val="24"/>
        </w:rPr>
        <w:t>ξηρὸν καὶ τὸ ὑγρόν, ἓν ἔχει βιβλίον ὑπ’ ἐμοῦ γεγραμμένον, ἐν ᾧ τὴν Ἱπποκράτους γνώμην ἐξηγοῦμαί τε ἅμα καὶ ἀποδεικνύω. τοῦτο μὲν δὴ τὸ βιβλίον ἐπιγέγραπται Περὶ τῶν καθ’ Ἱπποκράτην στοιχείων. ἕτερα δὲ ἐφεξῆς ἐστιν αὐτοῦ τὰ Περὶ κράσεων, ἐν οἷς δείκνυμι, τίνα μὲν τῶν σωμάτων πλείονα μοῖραν ἐν ἑαυτοῖς ἔχει τοῦ θερμοῦ στοιχείου, τίνα</w:t>
      </w:r>
    </w:p>
    <w:p>
      <w:r>
        <w:rPr>
          <w:rFonts w:ascii="Courier New" w:hAnsi="Courier New"/>
          <w:color w:val="555555"/>
          <w:sz w:val="20"/>
        </w:rPr>
        <w:t>[10]</w:t>
      </w:r>
    </w:p>
    <w:p>
      <w:r>
        <w:rPr>
          <w:rFonts w:ascii="Gentium Plus" w:hAnsi="Gentium Plus"/>
          <w:sz w:val="24"/>
        </w:rPr>
        <w:t>δ’ ἐλάττονα, καὶ ὡς διὰ τοῦτ’ αὐτὸ τὰ μὲν θερμότερα φύσει, τὰ δὲ ψυχρότερα γέγονεν. ἅπασι γὰρ ἡμῖν ὑπάρχει τὸ θερμὸν στοιχεῖον ἔμφυτον ἐκ τῆς πρώτης ἀρχῆς, ἣν ἐκ σπέρματός τε καὶ καταμηνίου κεκτήμεθα. διαφέρομεν δ’ ἀλλήλων ἐν τῷ μᾶλλόν τε καὶ ἧττον εἶναι θερμοί· ἀλλ’ εἰσί γέ τινες ὅροι τούτου τοῦ πλάτους, ὧν ἐπέκεινα τῆς</w:t>
      </w:r>
    </w:p>
    <w:p>
      <w:r>
        <w:rPr>
          <w:rFonts w:ascii="Courier New" w:hAnsi="Courier New"/>
          <w:color w:val="555555"/>
          <w:sz w:val="20"/>
        </w:rPr>
        <w:t>[15]</w:t>
      </w:r>
    </w:p>
    <w:p>
      <w:r>
        <w:rPr>
          <w:rFonts w:ascii="Gentium Plus" w:hAnsi="Gentium Plus"/>
          <w:sz w:val="24"/>
        </w:rPr>
        <w:t>κράσεως ἐξικομένης ἤτοι νοσεῖν ἡμῖν ἀναγκαῖόν ἐστιν ἢ διαφθεί‐ ρεσθαι. καὶ γὰρ ἐπὶ πλέον ψυχθέντες ἐν νοσήματι ψυχρῷ καθιστά‐ \|</w:t>
      </w:r>
    </w:p>
    <w:p>
      <w:r>
        <w:rPr>
          <w:rFonts w:ascii="Courier New" w:hAnsi="Courier New"/>
          <w:color w:val="555555"/>
          <w:sz w:val="20"/>
        </w:rPr>
        <w:t>[18a 200]</w:t>
      </w:r>
    </w:p>
    <w:p>
      <w:r>
        <w:rPr>
          <w:rFonts w:ascii="Gentium Plus" w:hAnsi="Gentium Plus"/>
          <w:sz w:val="24"/>
        </w:rPr>
        <w:t>μεθα καὶ θερμανθέντες ἔξω τοῦ κατὰ τὴν ὑγείαν πλάτους εἰς πυρετὸν ἀγόμεθα. καὶ τοίνυν καὶ τῶν πυρετῶν αὐτῶν ἔνιοι μὲν ἀκριβῶς εἰσι ξηροί, καθάπερ οἱ ἀκριβῶς ἑκτικοί, τινὲς δὲ ἐσχάτως ὑγροί, καθάπερ οἱ τυφώ‐ δεις ἢ 〈οἱ〉 ἑλώδεις ὀνομαζόμενοι. εἰ δ’ οὐ χαίρει 〈τισ〉 τοῖς οὕτω καλου‐</w:t>
      </w:r>
    </w:p>
    <w:p>
      <w:r>
        <w:rPr>
          <w:rFonts w:ascii="Courier New" w:hAnsi="Courier New"/>
          <w:color w:val="555555"/>
          <w:sz w:val="20"/>
        </w:rPr>
        <w:t>[5]</w:t>
      </w:r>
    </w:p>
    <w:p>
      <w:r>
        <w:rPr>
          <w:rFonts w:ascii="Gentium Plus" w:hAnsi="Gentium Plus"/>
          <w:sz w:val="24"/>
        </w:rPr>
        <w:t>μένοις ἢ κατ’ ἄλλου πράγματος ἐπιφέρειν εἴθισται τὰς εἰρημένας προσ‐ ηγορίας, ἐν τῷδε τῷ λόγῳ διηγήσομαι τοὺς ὑγροὺς πυρετοὺς ὁποίους εἶναί φημι· 〈δι’ ὧν〉 ἱδροῦσιν οἱ κάμνοντες ἀπὸ 〈τῆσ〉 πρώτης ἡμέρας ἐν [δ’] αὐτοῖς 〈τοῖσ〉 ἱδρῶσιν ἢ μετρίως ἢ οὐδὲν ὀνινάμενοι, τούτους</w:t>
      </w:r>
    </w:p>
    <w:p>
      <w:r>
        <w:rPr>
          <w:rFonts w:ascii="Courier New" w:hAnsi="Courier New"/>
          <w:color w:val="555555"/>
          <w:sz w:val="20"/>
        </w:rPr>
        <w:t>[10]</w:t>
      </w:r>
    </w:p>
    <w:p>
      <w:r>
        <w:rPr>
          <w:rFonts w:ascii="Gentium Plus" w:hAnsi="Gentium Plus"/>
          <w:sz w:val="24"/>
        </w:rPr>
        <w:t>τῶν πυρετῶν, οἷς δίψα σφοδρὰ καὶ γλῶττα ξηρὰ καὶ δέρμα σκληρὸν οἷόνπερ βύρσα καὶ πολὺς αὐχμὸς ἐν ἅπαντι τῷ σώματι. καὶ μὴν καὶ ἕτεροί τινές εἰσι πυρετοὶ τὴν διαπνοὴν ὅλου τοῦ σώματος ἔχοντες ἀνιαρὰν τοῖς ἁπτομένοις, ὡς νύττεσθαί τε καὶ δάκνεσθαι δοκεῖν, διχῶς καὶ τούτου γι‐ γνομένου, ποτὲ μὲν ἀερώδους ξηροῦ τοῦ προσπίπτοντος ἡμῖν, ἔστι δ’ ὅτε</w:t>
      </w:r>
    </w:p>
    <w:p>
      <w:r>
        <w:rPr>
          <w:rFonts w:ascii="Courier New" w:hAnsi="Courier New"/>
          <w:color w:val="555555"/>
          <w:sz w:val="20"/>
        </w:rPr>
        <w:t>[15]</w:t>
      </w:r>
    </w:p>
    <w:p>
      <w:r>
        <w:rPr>
          <w:rFonts w:ascii="Gentium Plus" w:hAnsi="Gentium Plus"/>
          <w:sz w:val="24"/>
        </w:rPr>
        <w:t>ὑγροῦ πως φαινομένου, καθάπερ ἀτμοῦ τινος. τοιαύταις ἰδέαις ἀλλήλων</w:t>
      </w:r>
    </w:p>
    <w:p>
      <w:r>
        <w:rPr>
          <w:rFonts w:ascii="Courier New" w:hAnsi="Courier New"/>
          <w:color w:val="555555"/>
          <w:sz w:val="20"/>
        </w:rPr>
        <w:t>[18a 201]</w:t>
      </w:r>
    </w:p>
    <w:p>
      <w:r>
        <w:rPr>
          <w:rFonts w:ascii="Gentium Plus" w:hAnsi="Gentium Plus"/>
          <w:sz w:val="24"/>
        </w:rPr>
        <w:t>διαφέρουσι καὶ \ τους εἶναί φαμεν ἐπανορθούμεθά τε καθ’ ὅσον οἷόν τε τὴν φυσικὴν δυσκρα‐ σίαν αὐτῶν. ἔστι γὰρ καὶ τοῦτο μόριον οὐ σμικρὸν τῆς ὑγιεινῆς τέχνης. ὅσα δὲ εὔκρατα φύσει τῶν σωμάτων ἐστίν, οὐδὲν τοιοῦτον ἁπτομένοις</w:t>
      </w:r>
    </w:p>
    <w:p>
      <w:r>
        <w:rPr>
          <w:rFonts w:ascii="Courier New" w:hAnsi="Courier New"/>
          <w:color w:val="555555"/>
          <w:sz w:val="20"/>
        </w:rPr>
        <w:t>[5]</w:t>
      </w:r>
    </w:p>
    <w:p>
      <w:r>
        <w:rPr>
          <w:rFonts w:ascii="Gentium Plus" w:hAnsi="Gentium Plus"/>
          <w:sz w:val="24"/>
        </w:rPr>
        <w:t>ἐμφαίνει. σύμμετρα γὰρ ἀκριβῶς ἐστιν, ὡς μήτ’ ἐνδεῖν αὐτοῖς τὸ θερμόν, οἷα γέρουσιν ἢ τοῖς ἐψυγμένοις, μήθ’ ὑπερβάλλειν, ὡς τοῖς ἀμετρότερον πονήσασιν ἢ διατρίψασιν ἐπὶ πλέον ἐν ἡλίῳ θερινῷ. πολὺ δὲ δὴ μᾶλλον οὐδὲ τὸ δάκνον ἢ ἀνιαρὸν ἡ τούτων ἔχει θερμασία. σαφηνείας δὲ ἕνεκα τῶν λεγομένων οὐδὲν ἂν εἴη χεῖρον ἀναμνη‐</w:t>
      </w:r>
    </w:p>
    <w:p>
      <w:r>
        <w:rPr>
          <w:rFonts w:ascii="Courier New" w:hAnsi="Courier New"/>
          <w:color w:val="555555"/>
          <w:sz w:val="20"/>
        </w:rPr>
        <w:t>[10]</w:t>
      </w:r>
    </w:p>
    <w:p>
      <w:r>
        <w:rPr>
          <w:rFonts w:ascii="Gentium Plus" w:hAnsi="Gentium Plus"/>
          <w:sz w:val="24"/>
        </w:rPr>
        <w:t>σθῆναί σε βαλανείων, ἐν οἷς ἓν μέν ἐστι δήπου τὸ τῶν εὐκράτων εἶδος, αἱ δυσκρασίαι δὲ πολλαί. μία μὲν γὰρ δυσκρασία βαλανείου ψυχροτέρου τῆς χρείας ὑπάρχοντος, ἑτέρα δὲ εἰ μέχρι τοῦ λυπεῖν ἤδη θερμανθείη, τρίτη δ’ ἄλλη καθ’ ἣν οὔθ’ ὡς ψυχρότερον οὔθ’ ὡς θερμότερον αἰτιώμενοι πλῆρες ἀτμοῦ φαμεν ὑπάρχειν καὶ κατὰ τοῦτο μεμφόμεθα. τίς γὰρ οὐκ</w:t>
      </w:r>
    </w:p>
    <w:p>
      <w:r>
        <w:rPr>
          <w:rFonts w:ascii="Courier New" w:hAnsi="Courier New"/>
          <w:color w:val="555555"/>
          <w:sz w:val="20"/>
        </w:rPr>
        <w:t>[18a 202]</w:t>
      </w:r>
    </w:p>
    <w:p>
      <w:r>
        <w:rPr>
          <w:rFonts w:ascii="Gentium Plus" w:hAnsi="Gentium Plus"/>
          <w:sz w:val="24"/>
        </w:rPr>
        <w:t>οἶδεν, εἴ γε ὅλως ἄνθρωπός ἐστιν, ὡς εὔκρατόν ἐστι μὲν \ πολλάκις, ἔστι δ’ ὁμοίως αὐτῷ καὶ ἀὴρ καὶ ἀτμός. οὕτω γοῦν καὶ λίθος εὔκρατος ἐν αὐτοῖς τοῖς βαλανείοις γίγνεται, καθ’ οὗ κυλινδεῖσθαι δυνα‐ τόν, οὔτε θερμασίαν ὑπερβάλλουσαν οὔτε ψύξιν αἰτιώμενον οὔτ’ αὐχμὸν</w:t>
      </w:r>
    </w:p>
    <w:p>
      <w:r>
        <w:rPr>
          <w:rFonts w:ascii="Courier New" w:hAnsi="Courier New"/>
          <w:color w:val="555555"/>
          <w:sz w:val="20"/>
        </w:rPr>
        <w:t>[5]</w:t>
      </w:r>
    </w:p>
    <w:p>
      <w:r>
        <w:rPr>
          <w:rFonts w:ascii="Gentium Plus" w:hAnsi="Gentium Plus"/>
          <w:sz w:val="24"/>
        </w:rPr>
        <w:t>ἢ πλῆθος ὑγρότητος. ὥσπερ οὖν ἐν ὕδατι καὶ λίθῳ καὶ ἀέρι σύμμετρος γίγνεται θερμότης, οὕτως καὶ κατὰ τὸν ἀτμόν, ὃς ἐπειδὰν εὔκρατος ὢν ἐμπλήσῃ τὸ βαλανεῖον, οἱ λουόμενοι δυσχεραίνουσι μὲν καὶ μέμφονται τὸ τοιοῦτον λουτρόν, ψυχρότερον δὲ ἢ θερμότερον οὐκ ὀνομάζουσιν, ὡς, εἴ γε καὶ τοιοῦτόν τι ποιεῖ, διττὴν ποιοῦνται τὴν κατηγορίαν τοῦ βαλα‐</w:t>
      </w:r>
    </w:p>
    <w:p>
      <w:r>
        <w:rPr>
          <w:rFonts w:ascii="Courier New" w:hAnsi="Courier New"/>
          <w:color w:val="555555"/>
          <w:sz w:val="20"/>
        </w:rPr>
        <w:t>[10]</w:t>
      </w:r>
    </w:p>
    <w:p>
      <w:r>
        <w:rPr>
          <w:rFonts w:ascii="Gentium Plus" w:hAnsi="Gentium Plus"/>
          <w:sz w:val="24"/>
        </w:rPr>
        <w:t>νείου ψυχρὸν εἶναι φάσκοντες αὐτὸ καὶ μεστὸν ἀτμοῦ, καθάπερ γε καὶ θερμὸν αὖθις ἀμέτρως σὺν ἀτμῷ δαψιλεῖ. μὴ τοίνυν ἐπιλανθανώμεθα</w:t>
      </w:r>
    </w:p>
    <w:p>
      <w:r>
        <w:rPr>
          <w:rFonts w:ascii="Courier New" w:hAnsi="Courier New"/>
          <w:color w:val="555555"/>
          <w:sz w:val="20"/>
        </w:rPr>
        <w:t>[18a 203]</w:t>
      </w:r>
    </w:p>
    <w:p>
      <w:r>
        <w:rPr>
          <w:rFonts w:ascii="Gentium Plus" w:hAnsi="Gentium Plus"/>
          <w:sz w:val="24"/>
        </w:rPr>
        <w:t>κρατον τὸ θερμόν, τούτου δὲ δύσκρα\ τὴν διάνοιαν, ἀλλ’ ἐφ’ ὅπερ ἅπαντες οἱ τὰς κοινὰς ἐννοίας διασῴζοντες ἄνθρωποι καθ’ ἑκάστην ἡμέραν ἐν ἄλλοις τε πολλοῖς καὶ μέντοι γε καὶ τοῖς βαλανείοις ὧν ἐμνημόνευσα. θερμὸν γοῦν εἶναί φασι τὸ βαλανεῖον</w:t>
      </w:r>
    </w:p>
    <w:p>
      <w:r>
        <w:rPr>
          <w:rFonts w:ascii="Courier New" w:hAnsi="Courier New"/>
          <w:color w:val="555555"/>
          <w:sz w:val="20"/>
        </w:rPr>
        <w:t>[5]</w:t>
      </w:r>
    </w:p>
    <w:p>
      <w:r>
        <w:rPr>
          <w:rFonts w:ascii="Gentium Plus" w:hAnsi="Gentium Plus"/>
          <w:sz w:val="24"/>
        </w:rPr>
        <w:t>καὶ ψυχρόν, εἶτ’ αὖθις ἀτμοῦ πλῆρες ἢ ξηρὸν καὶ αὐχμῶδες ἑκάστῳ τῶν ὀνομάτων ἴδιόν τι δηλοῦντες πρᾶγμα. πρὸς τοίνυν τοῖς εἰρημένοις ἕτε‐ ρόν τι βαλανεῖόν ἐστι καπνοῦ πλῆρες καὶ ναὶ μὰ τὸν Δία γε τούτου πο‐ λυειδεστάτου· ἕτερος μὲν ὁ ἐκ δρυΐνων ξύλων, ἕτερος δὲ ὁ ἐκ συκίνων ἢ ἐλαΐνων ἐστὶ καὶ καθ’ ἕκαστόν γε δένδρον ἄλλος καὶ ἄλλος. ἀλλ’ οὐδέπω</w:t>
      </w:r>
    </w:p>
    <w:p>
      <w:r>
        <w:rPr>
          <w:rFonts w:ascii="Courier New" w:hAnsi="Courier New"/>
          <w:color w:val="555555"/>
          <w:sz w:val="20"/>
        </w:rPr>
        <w:t>[10]</w:t>
      </w:r>
    </w:p>
    <w:p>
      <w:r>
        <w:rPr>
          <w:rFonts w:ascii="Gentium Plus" w:hAnsi="Gentium Plus"/>
          <w:sz w:val="24"/>
        </w:rPr>
        <w:t>δέομαι τῶν κατὰ μέρος διαφορῶν. ἀρκεῖ γάρ μοι τήν γε πρώτην ὅλον [γε] τὸ γένος τοῦτο μιᾷ κλήσει τε καὶ νοήσει περιλαμβάνοντι καπνώδη τὸν ἀέρα φάναι τοῦ βαλανείου, μηδ’ ἐνταῦθα μεμφόμενον αὐτοῦ θερμα‐ σίαν ἢ ψύξιν ἢ ὥσπερ γε μεμφόμενον αὖθις, εἰ οὕτως ἔτυχε, κατ’ ἄμφω, καὶ ὡς θερμὸν τὸ βαλανεῖον καὶ ὡς καπνῶδες.</w:t>
      </w:r>
    </w:p>
    <w:p>
      <w:r>
        <w:rPr>
          <w:rFonts w:ascii="Courier New" w:hAnsi="Courier New"/>
          <w:color w:val="555555"/>
          <w:sz w:val="20"/>
        </w:rPr>
        <w:t>[18a 204]</w:t>
      </w:r>
    </w:p>
    <w:p>
      <w:r>
        <w:rPr>
          <w:rFonts w:ascii="Gentium Plus" w:hAnsi="Gentium Plus"/>
          <w:sz w:val="24"/>
        </w:rPr>
        <w:t>ἐάσας οὖν ἤδη τὰ βαλανεῖα τῶν καθ’ ἑκάστην \ αις ἡμῖν συμβαινόντων ἀναμνήσθητί μοι· ποτὲ μὲν ὑγρότητα τῶν οἴκων ἐν οἷς ἔσμεν, ἔστι δ’ ὅτε ἄμετρον ψύξιν ἢ θερμότητα μεμφόμεθα. πότε‐ ρον οὖν ὁμοίως μεμφόμεθα τὸν κατὰ τὸν οἶκον ἀέρα τοῖς ὑπὸ κύνα καύ‐</w:t>
      </w:r>
    </w:p>
    <w:p>
      <w:r>
        <w:rPr>
          <w:rFonts w:ascii="Courier New" w:hAnsi="Courier New"/>
          <w:color w:val="555555"/>
          <w:sz w:val="20"/>
        </w:rPr>
        <w:t>[5]</w:t>
      </w:r>
    </w:p>
    <w:p>
      <w:r>
        <w:rPr>
          <w:rFonts w:ascii="Gentium Plus" w:hAnsi="Gentium Plus"/>
          <w:sz w:val="24"/>
        </w:rPr>
        <w:t>μασι, κἀπειδὰν καπνοῦ πληρωθῇ, ἢ κἀνταῦθα ὥσπερ ἐν τοῖς βαλανείοις ἔστιν ὅτε κατὰ μὲν τὴν θερμασίαν διαλλάττουσιν οὐδέν; ἔστι δ’ αὐτῶν ὁ μὲν αὐτὸ δὴ τοῦτο μόνον, ἀὴρ θερμός, ὁ δὲ σὺν τούτῳ καπνώδης, εἶτα ὁ μέν γε θερμὸς ἀὴρ οὐδέποτε προκαλεῖται δάκρυον, τῷ καπνώδει δ’ ἀεὶ ὑπάρχει τοῦτο, κἂν μετρίως θερμὸς ᾖ, ὥστε ἐναργῶς ἐνταῦθα κατάδηλόν</w:t>
      </w:r>
    </w:p>
    <w:p>
      <w:r>
        <w:rPr>
          <w:rFonts w:ascii="Courier New" w:hAnsi="Courier New"/>
          <w:color w:val="555555"/>
          <w:sz w:val="20"/>
        </w:rPr>
        <w:t>[10]</w:t>
      </w:r>
    </w:p>
    <w:p>
      <w:r>
        <w:rPr>
          <w:rFonts w:ascii="Gentium Plus" w:hAnsi="Gentium Plus"/>
          <w:sz w:val="24"/>
        </w:rPr>
        <w:t>ἐστι τὸ δακνῶδες θερμὸν οὐ τῷ μᾶλλον θερμαίνειν, ἀλλ’ ἑτέρῳ τινὶ διαλ‐ λάττον. ἐγγυτάτω γοῦν φλογὸς μεγίστης ἀκάπνου στάντες θερμαινόμεθα μὲν οὕτω πολλάκις, ὡς ἐγγὺς μὲν ἥκειν τοῦ καίεσθαι, δάκνεται δ’ οὐδεὶς οὐδὲ δακρύει τοὺς ὀφθαλμοὺς ὡς ἀπὸ καπνοῦ. θαυμαστὸν οὖν, εἴ τις</w:t>
      </w:r>
    </w:p>
    <w:p>
      <w:r>
        <w:rPr>
          <w:rFonts w:ascii="Courier New" w:hAnsi="Courier New"/>
          <w:color w:val="555555"/>
          <w:sz w:val="20"/>
        </w:rPr>
        <w:t>[18a 205]</w:t>
      </w:r>
    </w:p>
    <w:p>
      <w:r>
        <w:rPr>
          <w:rFonts w:ascii="Gentium Plus" w:hAnsi="Gentium Plus"/>
          <w:sz w:val="24"/>
        </w:rPr>
        <w:t>ἐπὶ καπνοῦ καὶ φλογὸς αἰσθάνεται \ ρων σωμάτων ἀναίσθητός ἐστιν ἐνίοτε μὲν ἰσχυροτάτης θερμασίας οἷον φλογός, ἐνίοτε δὲ ἀνιαρᾶς καὶ δακνώδους οἷόνπερ καπνοῦ. θαυμάζω</w:t>
      </w:r>
    </w:p>
    <w:p>
      <w:r>
        <w:rPr>
          <w:rFonts w:ascii="Courier New" w:hAnsi="Courier New"/>
          <w:color w:val="555555"/>
          <w:sz w:val="20"/>
        </w:rPr>
        <w:t>[5]</w:t>
      </w:r>
    </w:p>
    <w:p>
      <w:r>
        <w:rPr>
          <w:rFonts w:ascii="Gentium Plus" w:hAnsi="Gentium Plus"/>
          <w:sz w:val="24"/>
        </w:rPr>
        <w:t>σίας ἀνὰ λόγον ἔχειν ταῖς κατὰ τὰ βαλανεῖα καὶ τὰς οἰκίας· ὡς οὖν ἐν ταῖς οἰκίαις ἄλλος μὲν ἀήρ ἐστιν οἴκου καπνώδους, ἄλλος δὲ ἁπλῶς θερμοῦ, κατὰ τὸν αὐτὸν οἶμαι τρόπον ἕτερος τούτων ἐναργῶς ἐστιν, ἐν ᾧ πλῆθός ἐστι καιομένων λύχνων ἢ δᾳδὸς ἅμα λιγνύι. καὶ τοίνυν καὶ καλοῦμεν, ὥσπερ τὸν ἕτερον ἀέρα καπνώδη, λιγνυώδη τοῦτον ἐξ ὑπερ‐</w:t>
      </w:r>
    </w:p>
    <w:p>
      <w:r>
        <w:rPr>
          <w:rFonts w:ascii="Courier New" w:hAnsi="Courier New"/>
          <w:color w:val="555555"/>
          <w:sz w:val="20"/>
        </w:rPr>
        <w:t>[10]</w:t>
      </w:r>
    </w:p>
    <w:p>
      <w:r>
        <w:rPr>
          <w:rFonts w:ascii="Gentium Plus" w:hAnsi="Gentium Plus"/>
          <w:sz w:val="24"/>
        </w:rPr>
        <w:t>οπτήσεως ὕλης γενόμενον. ἡ γάρ τοι λιγνὺς ταύτῃ τοῦ καπνοῦ διενήνοχε, καίτοι γε ἀμφοῖν περιττωμάτων ὑπαρχόντων φλογός, [ὅτι] ᾗ λιγνύς ἐστι μὲν κατωπτημένης ὕλης γεώδους ἀναθυμίασις, καπνὸς δὲ οὔθ’ ὑπερωπτημένης οὔτε γεώδους, ἀλλ’ ἡμικαύστου τε καὶ συμμιγοῦς ἐξ ὑγρᾶς καὶ γεώδους οὐσίας. ὅστις οὖν ἐπαιδεύθη νομίμως ἐν Ἱπποκρα‐</w:t>
      </w:r>
    </w:p>
    <w:p>
      <w:r>
        <w:rPr>
          <w:rFonts w:ascii="Courier New" w:hAnsi="Courier New"/>
          <w:color w:val="555555"/>
          <w:sz w:val="20"/>
        </w:rPr>
        <w:t>[15]</w:t>
      </w:r>
    </w:p>
    <w:p>
      <w:r>
        <w:rPr>
          <w:rFonts w:ascii="Gentium Plus" w:hAnsi="Gentium Plus"/>
          <w:sz w:val="24"/>
        </w:rPr>
        <w:t>τείοις δόγμασιν, ἔμαθεν οὗτος, ὡς τῆς ὀνομαζομένης ἤδη συνήθως</w:t>
      </w:r>
    </w:p>
    <w:p>
      <w:r>
        <w:rPr>
          <w:rFonts w:ascii="Courier New" w:hAnsi="Courier New"/>
          <w:color w:val="555555"/>
          <w:sz w:val="20"/>
        </w:rPr>
        <w:t>[18a 206]</w:t>
      </w:r>
    </w:p>
    <w:p>
      <w:r>
        <w:rPr>
          <w:rFonts w:ascii="Gentium Plus" w:hAnsi="Gentium Plus"/>
          <w:sz w:val="24"/>
        </w:rPr>
        <w:t>ἅπασι τοῖς ἰατροῖς ἀδή\ τοιοῦτόν ἐστιν οἷον ἀτμός, ἕτερον δὲ οἷον ἀὴρ ξηρός, ἕτερον δὲ σὺν αἰ‐ σθηταῖς ὑγρότησιν ἐκπῖπτον. *** *** αὕτη μὲν ἡ ῥῆσίς ἐστι τῶν ὑπὸ τοῦ Λύκου γεγραμμένων</w:t>
      </w:r>
    </w:p>
    <w:p>
      <w:r>
        <w:rPr>
          <w:rFonts w:ascii="Courier New" w:hAnsi="Courier New"/>
          <w:color w:val="555555"/>
          <w:sz w:val="20"/>
        </w:rPr>
        <w:t>[5]</w:t>
      </w:r>
    </w:p>
    <w:p>
      <w:r>
        <w:rPr>
          <w:rFonts w:ascii="Gentium Plus" w:hAnsi="Gentium Plus"/>
          <w:sz w:val="24"/>
        </w:rPr>
        <w:t>εἰς κατασκευὴν τοῦ “μηδὲν διαφέρειν ἕτερον ἑτέρου θερμόν”, οὐκ ἀναμένουσα τὸν ἔξωθεν ἔλεγχον, ἀλλ’ ἑαυτὴν καταβάλλουσα. τί γὰρ δὴ καί φησι; τὸ θερμόν, ᾗ νενόηται θερμόν, οὐδεμίαν ἔχει παραλλαγὴν πρὸς ἕτερον θερμόν. εἰ μὲν οὖν οὐδὲν ἐν τῷ λόγῳ σημαίνει τὸ ᾗ νενόηται θερμόν, ἐξαιρείσθω τελέως αὐτοῦ. σημαῖνον</w:t>
      </w:r>
    </w:p>
    <w:p>
      <w:r>
        <w:rPr>
          <w:rFonts w:ascii="Courier New" w:hAnsi="Courier New"/>
          <w:color w:val="555555"/>
          <w:sz w:val="20"/>
        </w:rPr>
        <w:t>[10]</w:t>
      </w:r>
    </w:p>
    <w:p>
      <w:r>
        <w:rPr>
          <w:rFonts w:ascii="Gentium Plus" w:hAnsi="Gentium Plus"/>
          <w:sz w:val="24"/>
        </w:rPr>
        <w:t>δέ τι σαφῶς ἐνδείκνυται ταύτῃ μὲν μὴ διαφέρειν τὸ θερμὸν τοῦ θερμοῦ, καθ’ ἕτερον δέ τι διαφέρειν. εἰ μὲν γὰρ οὐδαμῇ διαφέρει, περιττῶς πρόσ‐ κειται τὸ ᾗ· εἰ δ’ ἄλλῃ μέν πῃ διαφέρει, ταύτῃ δ’ οὐ διαφέρει, καθ’ ὃ δια‐</w:t>
      </w:r>
    </w:p>
    <w:p>
      <w:r>
        <w:rPr>
          <w:rFonts w:ascii="Courier New" w:hAnsi="Courier New"/>
          <w:color w:val="555555"/>
          <w:sz w:val="20"/>
        </w:rPr>
        <w:t>[18a 207]</w:t>
      </w:r>
    </w:p>
    <w:p>
      <w:r>
        <w:rPr>
          <w:rFonts w:ascii="Gentium Plus" w:hAnsi="Gentium Plus"/>
          <w:sz w:val="24"/>
        </w:rPr>
        <w:t>φέρει, κατὰ τοῦτο \ νον ἕκαστον σκοποῖτο, πάντων τῶν πραγμάτων ἀναιρήσεις τὰς διαφοράς. τὸ ζῷον, ᾗ νενόηται ζῷον, οὐδὲν ἑτέρου διαφέρει ζῴου. τὸ φυτόν, ᾗ νε‐ νόηται φυτόν, οὐδὲν ἑτέρου διαφέρει φυτοῦ. τὸ δένδρον, ᾗ νενόηται δένδρον,</w:t>
      </w:r>
    </w:p>
    <w:p>
      <w:r>
        <w:rPr>
          <w:rFonts w:ascii="Courier New" w:hAnsi="Courier New"/>
          <w:color w:val="555555"/>
          <w:sz w:val="20"/>
        </w:rPr>
        <w:t>[5]</w:t>
      </w:r>
    </w:p>
    <w:p>
      <w:r>
        <w:rPr>
          <w:rFonts w:ascii="Gentium Plus" w:hAnsi="Gentium Plus"/>
          <w:sz w:val="24"/>
        </w:rPr>
        <w:t>οὐδὲν ἑτέρου διαφέρει δένδρου. ἆρ’ οὖν οὔκ εἰσι τοῦ ζῴου διαφοραί, τὸ πτηνὸν καὶ πεζὸν καὶ νηκτὸν καὶ τὸ ἔνυδρον καὶ ἔγγειον καὶ ἀέριον ἢ τὸ θνητὸν καὶ ἀθάνατον ἢ τὸ λογικὸν καὶ ἄλογον ἢ τὸ ἥμερον καὶ [τὸ] ἄγριον ἢ τὸ δειλὸν καὶ ἄλκιμον ἢ τῶν ἄλλων ὧν ἴσμεν ἕκαστον; τί γὰρ δεῖ μακρολογεῖν; οὕτω τῶν φυτῶν τὸ μὲν δένδρον, τὸ δὲ θάμνος, τὸ δὲ</w:t>
      </w:r>
    </w:p>
    <w:p>
      <w:r>
        <w:rPr>
          <w:rFonts w:ascii="Courier New" w:hAnsi="Courier New"/>
          <w:color w:val="555555"/>
          <w:sz w:val="20"/>
        </w:rPr>
        <w:t>[10]</w:t>
      </w:r>
    </w:p>
    <w:p>
      <w:r>
        <w:rPr>
          <w:rFonts w:ascii="Gentium Plus" w:hAnsi="Gentium Plus"/>
          <w:sz w:val="24"/>
        </w:rPr>
        <w:t>ἄκανθα, τὸ δὲ πόα, τὸ δὲ φρύγανον. ἢ καὶ πάντων, καθ’ ὃ νενόηται, ζῴων μηδεμίαν ἐχόντων διαφορὰν ὅμως καὶ ταύτας ἁπάσας ἃς εἴρηκα καὶ πρὸς ταύταις ἑτέρας οὐκ ὀλίγας ἀληθῶς ἄν τις εἴποι ζῴου διαφοράς; οὕτως δὲ κἀπὶ τῶν φυτῶν. οὐ γὰρ φυτόν γε φυτοῦ διενήνοχε τῷ τὸ μὲν εἶναι λογικὸν αὐτῶν, τὸ δὲ ἄλογον οὐδὲ τῷ πτηνὸν ἢ πεζὸν οὐδὲ τῶν ἄλ‐ \|</w:t>
      </w:r>
    </w:p>
    <w:p>
      <w:r>
        <w:rPr>
          <w:rFonts w:ascii="Courier New" w:hAnsi="Courier New"/>
          <w:color w:val="555555"/>
          <w:sz w:val="20"/>
        </w:rPr>
        <w:t>[18a 208]</w:t>
      </w:r>
    </w:p>
    <w:p>
      <w:r>
        <w:rPr>
          <w:rFonts w:ascii="Gentium Plus" w:hAnsi="Gentium Plus"/>
          <w:sz w:val="24"/>
        </w:rPr>
        <w:t>λων τῶν εἰρημένων οὐδεμιᾷ διαφορᾷ, καθάπερ οὐδὲ ζῷον ζῴου διαφέρει τῷ τὸ μὲν εἶναι θάμνος, τὸ δὲ ἄκανθα, τὸ δὲ δένδρον, τὸ δὲ πόα, τὸ δὲ φρύγανον, τὸ δὲ † κέδρος, ἀλλ’ ἐν τῷ γένει τῶν φυτῶν ἡ τοιαύτη τομή. ἀλλὰ καὶ νοσημάτων διαφορὰς αὐτὸς ὁ Λύκος γράφει παμπόλλας, καί‐</w:t>
      </w:r>
    </w:p>
    <w:p>
      <w:r>
        <w:rPr>
          <w:rFonts w:ascii="Courier New" w:hAnsi="Courier New"/>
          <w:color w:val="555555"/>
          <w:sz w:val="20"/>
        </w:rPr>
        <w:t>[5]</w:t>
      </w:r>
    </w:p>
    <w:p>
      <w:r>
        <w:rPr>
          <w:rFonts w:ascii="Gentium Plus" w:hAnsi="Gentium Plus"/>
          <w:sz w:val="24"/>
        </w:rPr>
        <w:t>τοι γε οὐδὲν διαφέρει νόσημα νοσήματος, ᾗ νόσημά ἐστιν, ὥσπερ οὐδὲ σύμπτωμα συμπτώματος, ᾗ σύμπτωμά ἐστιν, ἀλλ’ ὅμως καὶ τὰς τού‐ των διαφορὰς ὁ Λύκος ἐπιχειρεῖ γράφειν, ὥσπερ γε καὶ τὰς τῆς πλευ‐ ρίτιδος ἑκάστου τε τῶν ἄλλων νοσημάτων. καίτοι γε πλευρῖτις πλευ‐ ρίτιδος, ᾗ πλευρῖτίς ἐστιν, οὐδὲν διαφέρει, ἀλλ’ ὅμως ἡ μέν τις εἰς</w:t>
      </w:r>
    </w:p>
    <w:p>
      <w:r>
        <w:rPr>
          <w:rFonts w:ascii="Courier New" w:hAnsi="Courier New"/>
          <w:color w:val="555555"/>
          <w:sz w:val="20"/>
        </w:rPr>
        <w:t>[10]</w:t>
      </w:r>
    </w:p>
    <w:p>
      <w:r>
        <w:rPr>
          <w:rFonts w:ascii="Gentium Plus" w:hAnsi="Gentium Plus"/>
          <w:sz w:val="24"/>
        </w:rPr>
        <w:t>τὴν κλεῖν ἔχει περαινομένην τὴν ὀδύνην, ἡ δ’ εἰς τὸ ὑποχόνδριον. οὕτω δὲ καὶ μετὰ μὲν τοῦ κεχρῶσθαι τὸ πτύελον ἡ ἑτέρα τῶν πλευριτίδων, ἑτέρα δ’ ἐναντία τῇδε καλουμένη πρὸς ἐνίων ἄπτυστος ἄλλαι τε πολλαὶ διαφοραί, καθ’ ἃς ὑπαλλάττεσθαι συμβαίνει καὶ τὴν θεραπείαν. ἀλλὰ καὶ \|</w:t>
      </w:r>
    </w:p>
    <w:p>
      <w:r>
        <w:rPr>
          <w:rFonts w:ascii="Courier New" w:hAnsi="Courier New"/>
          <w:color w:val="555555"/>
          <w:sz w:val="20"/>
        </w:rPr>
        <w:t>[18a 209]</w:t>
      </w:r>
    </w:p>
    <w:p>
      <w:r>
        <w:rPr>
          <w:rFonts w:ascii="Gentium Plus" w:hAnsi="Gentium Plus"/>
          <w:sz w:val="24"/>
        </w:rPr>
        <w:t>ταύτας τῶν πυρετῶν αὐτῶν τὰς διαφορὰς ὁ Λύκος ἐκδιδάσκειν πειρᾶται, καίτοι 〈γ’〉, εἴτε κατὰ πλεονεξίαν θερμασίας ἡ γένεσις αὐτοῖς ἐστιν εἴτε κατὰ τὸ δακνῶδες τῆς ποιότητος, οὐδεμία γενήσεται διαφορὰ πυρετοῦ πρὸς πυρετόν, ᾗ πυρετός ἐστιν.</w:t>
      </w:r>
    </w:p>
    <w:p>
      <w:r>
        <w:rPr>
          <w:rFonts w:ascii="Courier New" w:hAnsi="Courier New"/>
          <w:color w:val="555555"/>
          <w:sz w:val="20"/>
        </w:rPr>
        <w:t>[5]</w:t>
      </w:r>
    </w:p>
    <w:p>
      <w:r>
        <w:rPr>
          <w:rFonts w:ascii="Gentium Plus" w:hAnsi="Gentium Plus"/>
          <w:sz w:val="24"/>
        </w:rPr>
        <w:t>οὕτως οὖν ἀπαίδευτον ἐρωτᾷ λόγον ὁ Λύκος, ὥστε οὐκ αἰσθάνεται τὰς τέχνας ἁπάσας ἀναιρῶν. ἐν γάρ τοι τῇ γνώσει τῶν διαφορῶν ἑκάστου τῶν ὄντων αἱ τέχναι συνίστανται. καὶ τοῦτο ἐπὶ πλεῖστον μὲν κἀν τῷ [περὶ] Φιλήβῳ διῆλθεν ὁ Πλάτων εὐθὺς ἐν ἀρχῇ τοῦ συγγράμματος· ἐφύλαξε δ’ αὐτοῦ τὴν γνώμην Ἀριστοτέλης 〈καὶ〉 Θεόφραστος,</w:t>
      </w:r>
    </w:p>
    <w:p>
      <w:r>
        <w:rPr>
          <w:rFonts w:ascii="Courier New" w:hAnsi="Courier New"/>
          <w:color w:val="555555"/>
          <w:sz w:val="20"/>
        </w:rPr>
        <w:t>[10]</w:t>
      </w:r>
    </w:p>
    <w:p>
      <w:r>
        <w:rPr>
          <w:rFonts w:ascii="Gentium Plus" w:hAnsi="Gentium Plus"/>
          <w:sz w:val="24"/>
        </w:rPr>
        <w:t>Χρύσιππος καὶ Μνησίθεος, καὶ οὐδεὶς ὅστις οὐ διῆλθεν ἐν τῷ περὶ τέχνης γράμματι τὸν αὐτὸν λόγον. ἔστι δ’ ἡ μὲν πρώτη ῥῆσις ὑπὲρ τῆς κατὰ τὰς τέχνας συστάσεως τοῦ Πλάτωνος εἰρημένη τοιάδε· “φωνὴ μὲν ἐστί που μία διὰ τοῦ στόματος ἰοῦσα καὶ ἄπειρος αὖ πλήθει πάντων τε καὶ ἑκάστου. —τί μήν; —καὶ οὐδὲν ἑτέρῳ γε τούτων ἐσμέν πω σοφοί,</w:t>
      </w:r>
    </w:p>
    <w:p>
      <w:r>
        <w:rPr>
          <w:rFonts w:ascii="Courier New" w:hAnsi="Courier New"/>
          <w:color w:val="555555"/>
          <w:sz w:val="20"/>
        </w:rPr>
        <w:t>[18a 210]</w:t>
      </w:r>
    </w:p>
    <w:p>
      <w:r>
        <w:rPr>
          <w:rFonts w:ascii="Gentium Plus" w:hAnsi="Gentium Plus"/>
          <w:sz w:val="24"/>
        </w:rPr>
        <w:t>οὔθ’ ὅτι τὸ ἄπειρον αὐτῆς ἴσμεν οὔθ’ ὅτι τὸ ἕν· ἀλλ’ ὅτι πόσα \ καὶ ὁποῖα, τοῦτ’ ἔστι τὸ γραμματικὸν ἕκαστον ποιοῦν ἡμῶν; —ἀληθέ‐ στατα. —καὶ μὴν καὶ τὸ μουσικὸν ὃ τυγχάνει ποιοῦν, τοῦτ’ ἔστι ταὐτόν. —πῶς; —φωνὴ μέν που καὶ [τὸ] κατ’ ἐκείνην τὴν τέχνην ἐστὶ μία ἐν</w:t>
      </w:r>
    </w:p>
    <w:p>
      <w:r>
        <w:rPr>
          <w:rFonts w:ascii="Courier New" w:hAnsi="Courier New"/>
          <w:color w:val="555555"/>
          <w:sz w:val="20"/>
        </w:rPr>
        <w:t>[5]</w:t>
      </w:r>
    </w:p>
    <w:p>
      <w:r>
        <w:rPr>
          <w:rFonts w:ascii="Gentium Plus" w:hAnsi="Gentium Plus"/>
          <w:sz w:val="24"/>
        </w:rPr>
        <w:t>αὐτῇ. —πῶς δὲ οὔ; —δύο δὲ θῶμεν βαρὺ καὶ ὀξὺ καὶ τρίτον ὁμότονον. ἢ πῶς; —οὕτως. —ἀλλ’ οὔπω σοφὸς 〈ἂν〉 εἴης τὴν μουσικὴν εἰδὼς ταῦτα μόνα, μὴ εἰδὼς δέ, ὥς 〈γε〉 ἔπος εἰπεῖν, εἰς ταῦτα οὐδενὸς ἄξιος ἔσῃ. — οὐ γὰρ οὖν. —ἀλλ’, ὦ φίλε, ἐπειδὰν λάβῃς τά τε διαστήματα ὁπόσα</w:t>
      </w:r>
    </w:p>
    <w:p>
      <w:r>
        <w:rPr>
          <w:rFonts w:ascii="Courier New" w:hAnsi="Courier New"/>
          <w:color w:val="555555"/>
          <w:sz w:val="20"/>
        </w:rPr>
        <w:t>[10]</w:t>
      </w:r>
    </w:p>
    <w:p>
      <w:r>
        <w:rPr>
          <w:rFonts w:ascii="Gentium Plus" w:hAnsi="Gentium Plus"/>
          <w:sz w:val="24"/>
        </w:rPr>
        <w:t>ὁποῖα καὶ τοὺς ὅρους τῶν διαστημάτων καὶ τὰ ἐκ τούτων ὅσα συστή‐ ματα γέγονεν, ἃ κατιδόντες οἱ πρόσθεν παρέδοσαν ἡμῖν τοῖς ἑπομένοις ἐκείνοις καλεῖν αὐτὰ ἁρμονίας, ἔν τε 〈ταῖσ〉 κινήσεσιν αὖ τοῦ σώματος ἕτερα τοιαῦτα ἐνόντα πάθη γιγνόμενα, ἃ δι’ ἀριθμῶν μετρηθέντα δεῖν</w:t>
      </w:r>
    </w:p>
    <w:p>
      <w:r>
        <w:rPr>
          <w:rFonts w:ascii="Courier New" w:hAnsi="Courier New"/>
          <w:color w:val="555555"/>
          <w:sz w:val="20"/>
        </w:rPr>
        <w:t>[18a 211]</w:t>
      </w:r>
    </w:p>
    <w:p>
      <w:r>
        <w:rPr>
          <w:rFonts w:ascii="Gentium Plus" w:hAnsi="Gentium Plus"/>
          <w:sz w:val="24"/>
        </w:rPr>
        <w:t>αὖ φασι ῥυθμοὺς καὶ \ περὶ παντὸς ἑνὸς καὶ πολλῶν ἅμα σκοπεῖν. ὅταν γὰρ [αὐτὰ] ταῦτά τε λάβῃς οὕτως, τότε ἐγένου σοφός, ὅταν τ’ ἄλλο τῶν 〈ὄντων〉 ὁτιοῦν ταύτῃ σκοπούμενος ἕλῃς, οὕτως ἔμφρων περὶ τούτου γέγονας.” ἤρκει μὲν οὖν</w:t>
      </w:r>
    </w:p>
    <w:p>
      <w:r>
        <w:rPr>
          <w:rFonts w:ascii="Courier New" w:hAnsi="Courier New"/>
          <w:color w:val="555555"/>
          <w:sz w:val="20"/>
        </w:rPr>
        <w:t>[5]</w:t>
      </w:r>
    </w:p>
    <w:p>
      <w:r>
        <w:rPr>
          <w:rFonts w:ascii="Gentium Plus" w:hAnsi="Gentium Plus"/>
          <w:sz w:val="24"/>
        </w:rPr>
        <w:t>καὶ ταῦτα παρὰ Πλάτωνος ἀκοῦσαι τοῖς ἔχουσι νοῦν ἀκροαταῖς εἰς ἔνδειξιν ἁπασῶν τεχνῶν συστάσεως· οὐ γὰρ οἷόν τε γενέσθαι τεχνικὸν οὐδὲ περὶ ἑνὸς ἄνευ τοῦ γνῶναι τὰς αὐτοῦ διαφοράς· ἀλλ’ οὐδὲν χεῖρον, ὥσπερ ὁ Πλάτων αὐτὸς οὐκ ἠρκέσθη τῷ κεφαλαίῳ τοῦ λόγου μόνῳ, παραδείγματα δὲ προσέθηκε σαφηνείας ἕνεκεν, τὴν γραμματικήν τε καὶ</w:t>
      </w:r>
    </w:p>
    <w:p>
      <w:r>
        <w:rPr>
          <w:rFonts w:ascii="Courier New" w:hAnsi="Courier New"/>
          <w:color w:val="555555"/>
          <w:sz w:val="20"/>
        </w:rPr>
        <w:t>[10]</w:t>
      </w:r>
    </w:p>
    <w:p>
      <w:r>
        <w:rPr>
          <w:rFonts w:ascii="Gentium Plus" w:hAnsi="Gentium Plus"/>
          <w:sz w:val="24"/>
        </w:rPr>
        <w:t>μουσικήν, οὕτως καὶ ἡμᾶς ἓν ἔτι προσθεῖναι παράδειγμα, τέχνης μὲν γραφικῆς, ὕλης δ’ ὑποκειμένης αὐτῇ χρωμάτων. ἔξεστι γὰρ δήπου λέγειν κἀνταῦθα, τὸ χρῶμα τοῦ χρώματος, ᾗ χρῶμά ἐστιν, οὐδὲν διαφέρει, καὶ κατὰ ταῦτ’ ἀναιρεῖν ἁπάσας τὰς ἐν αὐτοῖς διαφοράς, ὅπερ ἀμέλει καὶ ὁ Πλάτων αὐτὸς ἐν ἀρχῇ τοῦ Φιλήβου δεδήλωκε. διαιρουμένῳ γὰρ τῷ</w:t>
      </w:r>
    </w:p>
    <w:p>
      <w:r>
        <w:rPr>
          <w:rFonts w:ascii="Courier New" w:hAnsi="Courier New"/>
          <w:color w:val="555555"/>
          <w:sz w:val="20"/>
        </w:rPr>
        <w:t>[15]</w:t>
      </w:r>
    </w:p>
    <w:p>
      <w:r>
        <w:rPr>
          <w:rFonts w:ascii="Gentium Plus" w:hAnsi="Gentium Plus"/>
          <w:sz w:val="24"/>
        </w:rPr>
        <w:t>Σωκράτει τὰς ἡδονὰς ὁ διαλεγόμενος οὐ συνεχώρει διαφέρειν ἀλλήλων \</w:t>
      </w:r>
    </w:p>
    <w:p>
      <w:r>
        <w:rPr>
          <w:rFonts w:ascii="Courier New" w:hAnsi="Courier New"/>
          <w:color w:val="555555"/>
          <w:sz w:val="20"/>
        </w:rPr>
        <w:t>[18a 212]</w:t>
      </w:r>
    </w:p>
    <w:p>
      <w:r>
        <w:rPr>
          <w:rFonts w:ascii="Gentium Plus" w:hAnsi="Gentium Plus"/>
          <w:sz w:val="24"/>
        </w:rPr>
        <w:t>ἁπάσας αὐτάς, καθ’ ὅσον εἰσὶν ἡδοναί, φάσκων ὁμοιοτάτας αὐτὰς ὑπάρ‐ χειν, ἀλλ’ ὅ γε Σωκράτης ἀπαντᾷ τῷ λόγῳ τῷδε· “καὶ γὰρ χρῶμα, ὦ δαιμόνιε, χρώματι κατά γε αὐτὸ τοῦτο οὐδὲν διοίσει τὸ χρῶμα εἶναι πᾶν,</w:t>
      </w:r>
    </w:p>
    <w:p>
      <w:r>
        <w:rPr>
          <w:rFonts w:ascii="Courier New" w:hAnsi="Courier New"/>
          <w:color w:val="555555"/>
          <w:sz w:val="20"/>
        </w:rPr>
        <w:t>[5]</w:t>
      </w:r>
    </w:p>
    <w:p>
      <w:r>
        <w:rPr>
          <w:rFonts w:ascii="Gentium Plus" w:hAnsi="Gentium Plus"/>
          <w:sz w:val="24"/>
        </w:rPr>
        <w:t>εἶναι καὶ ἐναντιώτατον 〈ὂν〉 τυγχάνει. καὶ δὴ καὶ σχῆμα σχήματι κατὰ ταὐτόν· γένει μέν ἐστι πᾶν ἕν, τὰ δὲ μέρη τοῖς μέρεσιν αὐτοῦ τὰ μὲν ἐναντιώτατα ἀλλήλοις, τὰ δὲ διαφορότητα ἔχοντα μυρίαν που τυγχάνει. καὶ πολλὰ ἕτερα οὕτως ἔχοντα εὑρήσομεν, ὥστε τούτῳ γε τῷ λόγῳ μὴ πίστευε, τῷ πάντα τὰ ἐναντιώτατα ἓν ποιοῦντι.” αὕτη μὲν ἡ περὶ</w:t>
      </w:r>
    </w:p>
    <w:p>
      <w:r>
        <w:rPr>
          <w:rFonts w:ascii="Courier New" w:hAnsi="Courier New"/>
          <w:color w:val="555555"/>
          <w:sz w:val="20"/>
        </w:rPr>
        <w:t>[10]</w:t>
      </w:r>
    </w:p>
    <w:p>
      <w:r>
        <w:rPr>
          <w:rFonts w:ascii="Gentium Plus" w:hAnsi="Gentium Plus"/>
          <w:sz w:val="24"/>
        </w:rPr>
        <w:t>χρωμάτων τε καὶ σχημάτων ῥῆσις, ἡ δὲ περὶ τῶν ἡδονῶν ἥδε· “ἥδεσθαι μέν φαμεν τὸν ἀκολασταίνοντα ἄνθρωπον, ἥδεσθαι δὲ καὶ τὸν σωφρο‐ νοῦντα αὐτῷ τῷ σωφρονεῖν· ἥδεσθαι δ’ αὖ καὶ τὸν ἀνοηταίνοντα καὶ</w:t>
      </w:r>
    </w:p>
    <w:p>
      <w:r>
        <w:rPr>
          <w:rFonts w:ascii="Courier New" w:hAnsi="Courier New"/>
          <w:color w:val="555555"/>
          <w:sz w:val="20"/>
        </w:rPr>
        <w:t>[18a 213]</w:t>
      </w:r>
    </w:p>
    <w:p>
      <w:r>
        <w:rPr>
          <w:rFonts w:ascii="Gentium Plus" w:hAnsi="Gentium Plus"/>
          <w:sz w:val="24"/>
        </w:rPr>
        <w:t>ἀνοήτων δοξῶν καὶ ἐλπίδων μεστόν, ἥδε\ αὐτῷ τῷ φρονεῖν, καὶ τούτων τῶν ἡδονῶν ἑκατέρας πῶς ἄν τις ὁμοίας ἀλλήλαις εἶναι λέγων οὐκ [ἂν] ἀνόητος φαίνοιτ’ [ἂν] ἐνδίκως;” ὥσπερ δὲ τῶν ἡδονῶν τὰς διαφορὰς ὁ Πλάτων ἐν μὲν τῇδε τῇ ῥήσει διὰ βρα‐</w:t>
      </w:r>
    </w:p>
    <w:p>
      <w:r>
        <w:rPr>
          <w:rFonts w:ascii="Courier New" w:hAnsi="Courier New"/>
          <w:color w:val="555555"/>
          <w:sz w:val="20"/>
        </w:rPr>
        <w:t>[5]</w:t>
      </w:r>
    </w:p>
    <w:p>
      <w:r>
        <w:rPr>
          <w:rFonts w:ascii="Gentium Plus" w:hAnsi="Gentium Plus"/>
          <w:sz w:val="24"/>
        </w:rPr>
        <w:t>χέων ἐνεδείξατο, καθ’ ὅλον δὲ τὸ βιβλίον ἐπὶ πλεῖστον διῆλθεν, οὕτως τῶν τεχνῶν ἐν δυοῖν βιβλίοιν, τῷ Σοφιστῇ τε καὶ Πολιτικῷ· ἆρ’ οὖν ἐπιστημῶν μὲν καὶ ἡδονῶν εἰσι διαφοραὶ πολλαὶ καὶ χρωμάτων καὶ σχημάτων καὶ τῶν ἐν ταῖς φωναῖς τόνων, ὡσαύτως δὲ καὶ ἡλικιῶν καὶ ὡρῶν καὶ χωρῶν καὶ νόσων ἁπάντων τε τῶν ἄλλων, ἐν μόνοις δὲ τοῖς</w:t>
      </w:r>
    </w:p>
    <w:p>
      <w:r>
        <w:rPr>
          <w:rFonts w:ascii="Courier New" w:hAnsi="Courier New"/>
          <w:color w:val="555555"/>
          <w:sz w:val="20"/>
        </w:rPr>
        <w:t>[10]</w:t>
      </w:r>
    </w:p>
    <w:p>
      <w:r>
        <w:rPr>
          <w:rFonts w:ascii="Gentium Plus" w:hAnsi="Gentium Plus"/>
          <w:sz w:val="24"/>
        </w:rPr>
        <w:t>θερμοῖς ἤτοι γ’ οὔκ εἰσιν ὅλως ἢ ἀδύνατοι γιγνώσκεσθαι τοῖς ἀνθρώποις; καὶ μὴν ὅ γε τοῦ Λύκου λόγος ἀναιρεῖ τοῦ θερμοῦ τὰς διαφοράς, ὡς οἴεται μὲν αὐτοῦ μόνου, κατὰ δὲ τὴν ἀλήθειαν ἅμα τοῖς ἄλλοις ἅπασιν, εἴ γε ἡ τοῦ λόγου δύναμις ὁμοίως ἀντεπεκτείνεσθαι δύναται. καὶ γὰρ δὴ κἀπὶ τῶν ὑγρῶν αὐτῶν ἐφεξῆς ἐρῶ τάδε, μηδὲ ταῦτα διαφέρειν ἀλλήλων</w:t>
      </w:r>
    </w:p>
    <w:p>
      <w:r>
        <w:rPr>
          <w:rFonts w:ascii="Courier New" w:hAnsi="Courier New"/>
          <w:color w:val="555555"/>
          <w:sz w:val="20"/>
        </w:rPr>
        <w:t>[15]</w:t>
      </w:r>
    </w:p>
    <w:p>
      <w:r>
        <w:rPr>
          <w:rFonts w:ascii="Gentium Plus" w:hAnsi="Gentium Plus"/>
          <w:sz w:val="24"/>
        </w:rPr>
        <w:t>λέγων, καθόσον ὑγρά. τὸ δὲ δὴ μέγιστον αὐτοῦ τῶν ἁμαρτημάτων, ὅτι</w:t>
      </w:r>
    </w:p>
    <w:p>
      <w:r>
        <w:rPr>
          <w:rFonts w:ascii="Courier New" w:hAnsi="Courier New"/>
          <w:color w:val="555555"/>
          <w:sz w:val="20"/>
        </w:rPr>
        <w:t>[18a 214]</w:t>
      </w:r>
    </w:p>
    <w:p>
      <w:r>
        <w:rPr>
          <w:rFonts w:ascii="Gentium Plus" w:hAnsi="Gentium Plus"/>
          <w:sz w:val="24"/>
        </w:rPr>
        <w:t>καὶ τὰς τέχνας ἁπά\ διαφοραῖς. ὁ μὲν οὖν Πλάτων ἐν κεφαλαίῳ γε προειπὼν ὑπὲρ τῆς τῶν τεχνῶν συστάσεως ἐπὶ παραδείγματος [τε] διῆλθε τὸν λόγον ἐπιδεικνὺς ὅπως ἡ γραμματικὴ συνέστη τέχνη γνωσθείσης τῆς ἐν ταῖς φωναῖς δια‐</w:t>
      </w:r>
    </w:p>
    <w:p>
      <w:r>
        <w:rPr>
          <w:rFonts w:ascii="Courier New" w:hAnsi="Courier New"/>
          <w:color w:val="555555"/>
          <w:sz w:val="20"/>
        </w:rPr>
        <w:t>[5]</w:t>
      </w:r>
    </w:p>
    <w:p>
      <w:r>
        <w:rPr>
          <w:rFonts w:ascii="Gentium Plus" w:hAnsi="Gentium Plus"/>
          <w:sz w:val="24"/>
        </w:rPr>
        <w:t>φορᾶς. ὁ δὲ τοῦ Λύκου λόγος ἀναιρεῖ δηλονότι καὶ ταύτην τὴν τέχνην καὶ τὴν μουσικὴν ὁμοίως αὐτῇ καὶ τὰς ἄλλας ἁπάσας, ἀξιῶν τῷ ᾗ νε‐ νόηται τόδε τι μίαν ἔχειν ἐν αὐτῷ διαφοράν. θέασαι γοῦν ὅπως ἀναι‐</w:t>
      </w:r>
    </w:p>
    <w:p>
      <w:r>
        <w:rPr>
          <w:rFonts w:ascii="Courier New" w:hAnsi="Courier New"/>
          <w:color w:val="555555"/>
          <w:sz w:val="20"/>
        </w:rPr>
        <w:t>[10]</w:t>
      </w:r>
    </w:p>
    <w:p>
      <w:r>
        <w:rPr>
          <w:rFonts w:ascii="Gentium Plus" w:hAnsi="Gentium Plus"/>
          <w:sz w:val="24"/>
        </w:rPr>
        <w:t>εἶναι τὴν φωνὴν ταύτην γε σκοποῦντι ᾗ νενόηται (κατ’ αὐτὴν λέγω τὴν ἐκφώνησιν), πρὸς ἑτέραν ἂν φωνὴν παραλλαγὴν ἔχειν, κατά τινα ἰδιότητα παραλλάττουσαν κατὰ ποιότητα ἐν τῇ ἐκφωνήσει κειμένην. οὗτος ὁ λόγος ὁ αὐτός ἐστι πάντῃ τῷ κατὰ τὴν ἀρχὴν γεγραμμένῳ τῆς ῥήσεως τῷ Λύκῳ καὶ δι’ αὐτῶν γε περαί‐</w:t>
      </w:r>
    </w:p>
    <w:p>
      <w:r>
        <w:rPr>
          <w:rFonts w:ascii="Courier New" w:hAnsi="Courier New"/>
          <w:color w:val="555555"/>
          <w:sz w:val="20"/>
        </w:rPr>
        <w:t>[15]</w:t>
      </w:r>
    </w:p>
    <w:p>
      <w:r>
        <w:rPr>
          <w:rFonts w:ascii="Gentium Plus" w:hAnsi="Gentium Plus"/>
          <w:sz w:val="24"/>
        </w:rPr>
        <w:t>νεται τῶν ἐκείνου ῥημάτων ἁπάντων, ἑνὸς μόνου τοῦ κατὰ τὸ θερμὸν</w:t>
      </w:r>
    </w:p>
    <w:p>
      <w:r>
        <w:rPr>
          <w:rFonts w:ascii="Courier New" w:hAnsi="Courier New"/>
          <w:color w:val="555555"/>
          <w:sz w:val="20"/>
        </w:rPr>
        <w:t>[18a 215]</w:t>
      </w:r>
    </w:p>
    <w:p>
      <w:r>
        <w:rPr>
          <w:rFonts w:ascii="Gentium Plus" w:hAnsi="Gentium Plus"/>
          <w:sz w:val="24"/>
        </w:rPr>
        <w:t>ὀνόματος εἰς τὸ τῆς φωνῆς \ ὑγιής, καὶ οὗτος· ἀλλὰ μὴν οὐχ ὑγιὴς οὗτος, ὥστ’ οὐδ’ ἐκεῖνος, εἰ μή τι ἄρα νομίζουσιν οἱ τὰ τοῦ Λύκου φρονοῦντες οὐδὲ τὴν ε φωνὴν ἑτέραν εἶναι τῆς ο, διαφέρειν δὲ τὴν ο τῆς ω. εἰ δὲ καὶ ταύτας ἑτέρας ἀλλήλων</w:t>
      </w:r>
    </w:p>
    <w:p>
      <w:r>
        <w:rPr>
          <w:rFonts w:ascii="Courier New" w:hAnsi="Courier New"/>
          <w:color w:val="555555"/>
          <w:sz w:val="20"/>
        </w:rPr>
        <w:t>[5]</w:t>
      </w:r>
    </w:p>
    <w:p>
      <w:r>
        <w:rPr>
          <w:rFonts w:ascii="Gentium Plus" w:hAnsi="Gentium Plus"/>
          <w:sz w:val="24"/>
        </w:rPr>
        <w:t>ὁμολογήσομεν εἶναι καὶ πρὸς ταύταις καὶ τὴν α καὶ τὴν ι καὶ τὴν υ καὶ τῶν ἄλλων ἁπάντων γραμμάτων, αὗται μὲν ἔσονται τέτταρες ἐπὶ ταῖς εἴκοσιν. ἡ γνοῦσα δ’ αὐτῶν τὴν διαφορὰν τέχνη γραμματική, καθάπερ γε καὶ μουσικὴ τέχνη περὶ τὴν ἐν ταῖς φωναῖς ὀξύτητα καὶ βαρύτητα, καίτοι καὶ ταύτας οὐδὲν ἧττον ὁ τοῦ Λύκου λόγος ἀναιρεῖ. φωνὴ γὰρ</w:t>
      </w:r>
    </w:p>
    <w:p>
      <w:r>
        <w:rPr>
          <w:rFonts w:ascii="Courier New" w:hAnsi="Courier New"/>
          <w:color w:val="555555"/>
          <w:sz w:val="20"/>
        </w:rPr>
        <w:t>[10]</w:t>
      </w:r>
    </w:p>
    <w:p>
      <w:r>
        <w:rPr>
          <w:rFonts w:ascii="Gentium Plus" w:hAnsi="Gentium Plus"/>
          <w:sz w:val="24"/>
        </w:rPr>
        <w:t>φωνῆς, ᾗ φωνή, διαφέρει οὐδέν, ἀλλ’ ὅμως ὁ μὲν τῆς μέσης φθόγγος ὀξύτερος μέν ἐστι τόνῳ τῆς λιχανοῦ τῶν μέσων, βαρύτερος δὲ τόνῳ τῆς παραμέσης. αὐτῶν δ’ ἐκείνων πάλιν ὁ μὲν τῆς λιχανοῦ τῆς παρυπάτου τῶν μέσων ὀξύτερος τόνῳ. ὁ δὲ τῆς παραμέσης βαρύτερος [ἡμι]τόνῳ τῆς τρίτης τῶν διεζευγμένων. εἶτ’ ἐκείνων αὖθις ὀξύτεροί τε καὶ βαρύ‐</w:t>
      </w:r>
    </w:p>
    <w:p>
      <w:r>
        <w:rPr>
          <w:rFonts w:ascii="Courier New" w:hAnsi="Courier New"/>
          <w:color w:val="555555"/>
          <w:sz w:val="20"/>
        </w:rPr>
        <w:t>[15]</w:t>
      </w:r>
    </w:p>
    <w:p>
      <w:r>
        <w:rPr>
          <w:rFonts w:ascii="Gentium Plus" w:hAnsi="Gentium Plus"/>
          <w:sz w:val="24"/>
        </w:rPr>
        <w:t>τεροι κἄπειτ’ ἐκείνων αὖθις ἕτεροι, μέχρις ἂν ἐπὶ τὸν ὀξύτατόν τε καὶ</w:t>
      </w:r>
    </w:p>
    <w:p>
      <w:r>
        <w:rPr>
          <w:rFonts w:ascii="Courier New" w:hAnsi="Courier New"/>
          <w:color w:val="555555"/>
          <w:sz w:val="20"/>
        </w:rPr>
        <w:t>[18a 216]</w:t>
      </w:r>
    </w:p>
    <w:p>
      <w:r>
        <w:rPr>
          <w:rFonts w:ascii="Gentium Plus" w:hAnsi="Gentium Plus"/>
          <w:sz w:val="24"/>
        </w:rPr>
        <w:t>βαρύτα\ κος οὐκ αἰσθάνεται ταῦτα πάντα ἀναιρῶν ἐν τῷ λέγειν ‘δοκεῖ μοι ἀδύ‐ νατον καὶ ἀμήχανον εἶναι τὸ θερμὸν ταῦτά γε σκοποῦντι, ᾗ νενόηται (κατ’ αὐτὴν λέγω τὴν θάλψιν), πρὸς ἕτερον αὖ θερμὸν παραλλαγὴν ἔχειν.‘</w:t>
      </w:r>
    </w:p>
    <w:p>
      <w:r>
        <w:rPr>
          <w:rFonts w:ascii="Courier New" w:hAnsi="Courier New"/>
          <w:color w:val="555555"/>
          <w:sz w:val="20"/>
        </w:rPr>
        <w:t>[5]</w:t>
      </w:r>
    </w:p>
    <w:p>
      <w:r>
        <w:rPr>
          <w:rFonts w:ascii="Gentium Plus" w:hAnsi="Gentium Plus"/>
          <w:sz w:val="24"/>
        </w:rPr>
        <w:t>καλόν, εἰ μηδὲ χρῶμα χρώματος, ᾗ χρῶμά ἐστι, διαφέρειν εἰπὼν ἀνα‐ ρεῖ τὴν γραφικὴν τέχνην, ἐρυθρόν γε τι παραθεμένην χρῶμα καὶ λευκὸν</w:t>
      </w:r>
    </w:p>
    <w:p>
      <w:r>
        <w:rPr>
          <w:rFonts w:ascii="Courier New" w:hAnsi="Courier New"/>
          <w:color w:val="555555"/>
          <w:sz w:val="20"/>
        </w:rPr>
        <w:t>[10]</w:t>
      </w:r>
    </w:p>
    <w:p>
      <w:r>
        <w:rPr>
          <w:rFonts w:ascii="Gentium Plus" w:hAnsi="Gentium Plus"/>
          <w:sz w:val="24"/>
        </w:rPr>
        <w:t>ἐναντίον γε ὑπάρχειν πάντῃ, χρῶμα δὲ χρώματος οὐ διαφέρει μόνον, ἀλλὰ καὶ τὴν φύσιν ἐναντιώτατόν ἐστι τοῦ λευκοῦ τὸ μέλαν. \|</w:t>
      </w:r>
    </w:p>
    <w:p>
      <w:r>
        <w:rPr>
          <w:rFonts w:ascii="Courier New" w:hAnsi="Courier New"/>
          <w:color w:val="555555"/>
          <w:sz w:val="20"/>
        </w:rPr>
        <w:t>[18a 217]</w:t>
      </w:r>
    </w:p>
    <w:p>
      <w:r>
        <w:rPr>
          <w:rFonts w:ascii="Gentium Plus" w:hAnsi="Gentium Plus"/>
          <w:sz w:val="24"/>
        </w:rPr>
        <w:t>‘Καὶ πῶς ἐγχωρεῖ‘, φήσειεν ἂν ὁ Λύκος, ‘ἐναντίον εἶναι τῷ χρώ‐ ματι, καθ’ ὃ νενόηται χρῶμα ὄν;‘ καὶ ἀληθεύσει γε ναὶ μὰ τοὺς θεούς, ὅσον ἐπὶ χρώματος [ναὶ] τὸ χρῶμα μηδὲν ἡγούμενος ἕτερον ἑτέρου δια‐ φέρειν, ἀλλ’ ὥσπερ τοῦτο ἀληθές, οὕτω κἀκεῖνο, τὸ λευκὸν τοῦ μέλανος</w:t>
      </w:r>
    </w:p>
    <w:p>
      <w:r>
        <w:rPr>
          <w:rFonts w:ascii="Courier New" w:hAnsi="Courier New"/>
          <w:color w:val="555555"/>
          <w:sz w:val="20"/>
        </w:rPr>
        <w:t>[5]</w:t>
      </w:r>
    </w:p>
    <w:p>
      <w:r>
        <w:rPr>
          <w:rFonts w:ascii="Gentium Plus" w:hAnsi="Gentium Plus"/>
          <w:sz w:val="24"/>
        </w:rPr>
        <w:t>οὐ μόνον διαφέρειν, ἀλλὰ καὶ τοσοῦτον διαφέρειν, ὡς ἐναντιώτατον εἶναι. καὶ πῶς ἐγχωρεῖ, τάχα φήσουσιν οἱ τὰ τοῦ Λύκου πρεσβεύοντες, ἅμα μὲν εἶναι ταὐτόν, ἅμα δὲ ἐναντιώτατον τῷ μέλανι 〈τὸ〉 λευκόν; οἷς ἡμεῖς ἀποκρινούμεθά τι γε τοσοῦτον, ὡς, εἴπερ οὐκ ἐγχωρεῖ τὸ λευκὸν ἐναντίον θ’ ἅμα καὶ ταὐτὸν εἶναι τῷ μέλανι, τὸ ἕτερον αὐτοῖν αἱρείσθωσαν.</w:t>
      </w:r>
    </w:p>
    <w:p>
      <w:r>
        <w:rPr>
          <w:rFonts w:ascii="Courier New" w:hAnsi="Courier New"/>
          <w:color w:val="555555"/>
          <w:sz w:val="20"/>
        </w:rPr>
        <w:t>[10]</w:t>
      </w:r>
    </w:p>
    <w:p>
      <w:r>
        <w:rPr>
          <w:rFonts w:ascii="Gentium Plus" w:hAnsi="Gentium Plus"/>
          <w:sz w:val="24"/>
        </w:rPr>
        <w:t>ὁ μὲν γὰρ Πλάτων οἴεται δυνατὸν εἶναι, καθάπερ γε καὶ Ἀριστοτέ‐ λης καὶ Θεόφραστος, ἕτερον ἑτέρῳ ταὐτὸν ὂν τῷ γένει, τοσαύτην ὅμως ἔχειν τὴν ἐν εἴδει διαφοράν, ὡς ἐναντιώτατον ὑπάρχειν. οὗτοι δ’</w:t>
      </w:r>
    </w:p>
    <w:p>
      <w:r>
        <w:rPr>
          <w:rFonts w:ascii="Courier New" w:hAnsi="Courier New"/>
          <w:color w:val="555555"/>
          <w:sz w:val="20"/>
        </w:rPr>
        <w:t>[18a 218]</w:t>
      </w:r>
    </w:p>
    <w:p>
      <w:r>
        <w:rPr>
          <w:rFonts w:ascii="Gentium Plus" w:hAnsi="Gentium Plus"/>
          <w:sz w:val="24"/>
        </w:rPr>
        <w:t>εἰ μὴ νομίζουσιν ἀληθεύειν ἄμφω τὼ λόγω, τὸν ἐναργέστερον ἑλέσθω\ ἐναργέστερος δέ ἐστιν, ὅσῳ καὶ πᾶσιν ἀνθρώποις ὁμολογούμενος ἐν‐ αντίον εἶναι τὸ λευκὸν τῷ μέλανι. καὶ μήν, εἴπερ ἀληθές ἐστι τοῦτο, νο‐ μίζουσι δὲ αὐτοὶ μὴ δύνασθαι τοὺς λόγους ἀμφοτέρους ἀληθεύεσθαι, τόν</w:t>
      </w:r>
    </w:p>
    <w:p>
      <w:r>
        <w:rPr>
          <w:rFonts w:ascii="Courier New" w:hAnsi="Courier New"/>
          <w:color w:val="555555"/>
          <w:sz w:val="20"/>
        </w:rPr>
        <w:t>[5]</w:t>
      </w:r>
    </w:p>
    <w:p>
      <w:r>
        <w:rPr>
          <w:rFonts w:ascii="Gentium Plus" w:hAnsi="Gentium Plus"/>
          <w:sz w:val="24"/>
        </w:rPr>
        <w:t>τε ἐναντίον εἶναι φάσκοντα τὸ λευκὸν τῷ μέλανι καὶ τὸν ταὐτόν, οὐκ ὀρθῶς ἐροῦσιν μηδὲν διαφέρειν, ᾗ χρῶμά ἐστιν, τὸ λευκὸν τοῦ μέλανος. ὁ μὲν οὖν ἐν τῷ τοῦ Πλάτωνος γράμματι διαλεγόμενος τῷ Σωκράτει συγγνωστὸς ἦν ἴσως, κωλύων τὸν Σωκράτην διαιρούμενον ἡδονὴν ἡδονῆς διαφορᾷ. οὐ γὰρ ἦν που βιβλίον οὐδὲν τοιοῦτον διδάσκον, ὡς ἐγχωρεῖ</w:t>
      </w:r>
    </w:p>
    <w:p>
      <w:r>
        <w:rPr>
          <w:rFonts w:ascii="Courier New" w:hAnsi="Courier New"/>
          <w:color w:val="555555"/>
          <w:sz w:val="20"/>
        </w:rPr>
        <w:t>[10]</w:t>
      </w:r>
    </w:p>
    <w:p>
      <w:r>
        <w:rPr>
          <w:rFonts w:ascii="Gentium Plus" w:hAnsi="Gentium Plus"/>
          <w:sz w:val="24"/>
        </w:rPr>
        <w:t>πολλὰ πολλοῖς ὄντα τῷ γένει ταὐτὰ διαφέρειν ὅμως εἰς τοσοῦτον, ὡς ἐναντιωτάτην ἀλλήλοις ἰδέαν τε καὶ φύσιν ἔχειν. ἐπεὶ δ’ ὑπὸ Πλάτω‐ νος ὁ Φίληβος ἐγράφη διδάσκων τἀληθές, εἰ μὲν οὐδ’ ὅλως ἀνέγνω τὸ βιβλίον ὁ Λύκος, ἄγαμαι τῆς παιδείας τὸν Λύκον. εἰ δ’ ἀναγνοὺς οὐκ</w:t>
      </w:r>
    </w:p>
    <w:p>
      <w:r>
        <w:rPr>
          <w:rFonts w:ascii="Courier New" w:hAnsi="Courier New"/>
          <w:color w:val="555555"/>
          <w:sz w:val="20"/>
        </w:rPr>
        <w:t>[18a 219]</w:t>
      </w:r>
    </w:p>
    <w:p>
      <w:r>
        <w:rPr>
          <w:rFonts w:ascii="Gentium Plus" w:hAnsi="Gentium Plus"/>
          <w:sz w:val="24"/>
        </w:rPr>
        <w:t>κρίσεως. ὦ πρὸς τοῦ Διός, ἐρωτᾷ τις λόγον οὐδὲ τὰ \ τῆς διαλεκτικῆς, ἔστι τις ἀπάνθρωπος Ἕλλην ἰατρὸς ἢ γραμματικὸς ἢ ῥήτωρ ἢ φιλόσοφος ἢ ὅλως ὁστισοῦν ἄλλος ἀντιποιούμενος λόγων, ὃς οὐκ ἀνέγνω τὸν Πλάτωνος Φίληβον; καίτοι τί λέγω τὸν Φίληβον; οὐ</w:t>
      </w:r>
    </w:p>
    <w:p>
      <w:r>
        <w:rPr>
          <w:rFonts w:ascii="Courier New" w:hAnsi="Courier New"/>
          <w:color w:val="555555"/>
          <w:sz w:val="20"/>
        </w:rPr>
        <w:t>[5]</w:t>
      </w:r>
    </w:p>
    <w:p>
      <w:r>
        <w:rPr>
          <w:rFonts w:ascii="Gentium Plus" w:hAnsi="Gentium Plus"/>
          <w:sz w:val="24"/>
        </w:rPr>
        <w:t>γὰρ ἐν τούτῳ μόνῳ τὸν προκείμενον λόγον Πλάτων ἐδίδαξεν, ἀλλὰ καὶ δι’ ἄλλων πολλῶν ἐπεμνήσθη βιβλίων, ὧν ἐχρῆν μόνον κἂν ἕν γέ τι τὸν θαυμασιώτατον Λύκον ἀνεγνωκέναι, ἀντιποιούμενον λόγων ἐπιστημονι‐ κῶν. αἰσχρὸν γὰρ Ἱπποκράτην διελέγχειν ἐπιχειροῦντα καὶ λόγους ἐπ‐ ερωτῶντα περαντικούς, ὡς νομίζει, μηδὲ τὰ πρῶτα φαίνεσθαι μεμαθη‐</w:t>
      </w:r>
    </w:p>
    <w:p>
      <w:r>
        <w:rPr>
          <w:rFonts w:ascii="Courier New" w:hAnsi="Courier New"/>
          <w:color w:val="555555"/>
          <w:sz w:val="20"/>
        </w:rPr>
        <w:t>[10]</w:t>
      </w:r>
    </w:p>
    <w:p>
      <w:r>
        <w:rPr>
          <w:rFonts w:ascii="Gentium Plus" w:hAnsi="Gentium Plus"/>
          <w:sz w:val="24"/>
        </w:rPr>
        <w:t>κότα τῶν ἐν ταῖς φιλοσόφοις διατριβαῖς. ἀλλὰ νὴ Δία θαυμαστὸν αὐτοῦ τὸ περὶ τῶν ὑγρῶν ἐστι παράδειγμα. καὶ γὰρ ταῦτα βούλεται μηδὲν ἀλλήλων διαφέρειν, ᾗ πάντα ἐστὶν ὑγρά· καθ’ ὃ μέντοι τὰ μὲν ὀξέα, τὰ δὲ στρυφνά, τὰ δ’ ἁλμυρά, τὰ δὲ γλυκέα, ταύτῃ διαλλάττει, οὐκ ἀκούει δὲ ἐν τούτοις αὐτὸς ἑαυτοῦ. λέγων γὰρ ᾗ</w:t>
      </w:r>
    </w:p>
    <w:p>
      <w:r>
        <w:rPr>
          <w:rFonts w:ascii="Courier New" w:hAnsi="Courier New"/>
          <w:color w:val="555555"/>
          <w:sz w:val="20"/>
        </w:rPr>
        <w:t>[15]</w:t>
      </w:r>
    </w:p>
    <w:p>
      <w:r>
        <w:rPr>
          <w:rFonts w:ascii="Gentium Plus" w:hAnsi="Gentium Plus"/>
          <w:sz w:val="24"/>
        </w:rPr>
        <w:t>διαφέρει τὰ ὑγρά κατασκευάζειν οἴεται μηδεμίαν ἐν αὐτοῖς εἶναι διαφοράν, ἀλλὰ μάτην μὲν Ἱπποκράτην διαφορὰν εἰρηκέναι, μάτην</w:t>
      </w:r>
    </w:p>
    <w:p>
      <w:r>
        <w:rPr>
          <w:rFonts w:ascii="Courier New" w:hAnsi="Courier New"/>
          <w:color w:val="555555"/>
          <w:sz w:val="20"/>
        </w:rPr>
        <w:t>[18a 220]</w:t>
      </w:r>
    </w:p>
    <w:p>
      <w:r>
        <w:rPr>
          <w:rFonts w:ascii="Gentium Plus" w:hAnsi="Gentium Plus"/>
          <w:sz w:val="24"/>
        </w:rPr>
        <w:t>δὲ Θεόφραστον \ καὶ αὐτὸ τοῦτο τοὔνομα ὁ χυλὸς ὑγροῦ διαφοράν τινα ἐνδείκνυται. ἀλλ’ ὅμως καίτοι διαφορά τις οὖσα 〈τοῦ〉 ὑγροῦ πάλιν αὖθις τέμνεσθαι πέφυκεν εἰς ἑτέρας διαφοράς. οὐ μὴν θαυμαστὸν εἰς τοσοῦτον ἀπαιδευσίας</w:t>
      </w:r>
    </w:p>
    <w:p>
      <w:r>
        <w:rPr>
          <w:rFonts w:ascii="Courier New" w:hAnsi="Courier New"/>
          <w:color w:val="555555"/>
          <w:sz w:val="20"/>
        </w:rPr>
        <w:t>[5]</w:t>
      </w:r>
    </w:p>
    <w:p>
      <w:r>
        <w:rPr>
          <w:rFonts w:ascii="Gentium Plus" w:hAnsi="Gentium Plus"/>
          <w:sz w:val="24"/>
        </w:rPr>
        <w:t>ἥκοντα Λύκον, ὡς νομίζειν ἐν ὄξει στύφουσαν εἶναι ποιότητα, τοιαύτην τολμῆσαι πρὸς Ἱπποκράτην γράφειν ἀντιλογίαν. τὰ γὰρ οὕτως ἐναργῆ καὶ Διοσκορίδης ὁ Ἀναζαρβεὺς ἐγίγνωσκεν οἵ τ’ ἄλλοι πάντες οἱ τὰ περὶ ὕλης ὑπομνήματα γράψαντες. ὀνομά‐ ζουσι γοῦν ἐν τούτοις τὰ μὲν ἁλυκά, τὰ δὲ ἁλμυρά, τὰ δὲ πικρά, τὰ δὲ</w:t>
      </w:r>
    </w:p>
    <w:p>
      <w:r>
        <w:rPr>
          <w:rFonts w:ascii="Courier New" w:hAnsi="Courier New"/>
          <w:color w:val="555555"/>
          <w:sz w:val="20"/>
        </w:rPr>
        <w:t>[10]</w:t>
      </w:r>
    </w:p>
    <w:p>
      <w:r>
        <w:rPr>
          <w:rFonts w:ascii="Gentium Plus" w:hAnsi="Gentium Plus"/>
          <w:sz w:val="24"/>
        </w:rPr>
        <w:t>γλυκέα, τὰ δὲ αὐστηρά, τὰ δὲ στρυφνά, τὰ δὲ στύφοντα, τὰ δὲ δριμέα, τὰ δὲ ὀξέα. Λύκος δ’ ὁ θαυμασιώτατος ἤτοι οὐδ’ ὅλως γιγνώσκει δια‐ φέρουσαν ὀξεῖαν ποιότητα στυφούσης ἢ πεπήρωται τὴν γεῦσιν, ὡς μηδ’ ὅλως αἰσθάνεσθαι τῶν ἐν τοῖς χυμοῖς διαφορῶν. ἔοικε γοῦν ὡς ἀπίου καὶ</w:t>
      </w:r>
    </w:p>
    <w:p>
      <w:r>
        <w:rPr>
          <w:rFonts w:ascii="Courier New" w:hAnsi="Courier New"/>
          <w:color w:val="555555"/>
          <w:sz w:val="20"/>
        </w:rPr>
        <w:t>[18a 221]</w:t>
      </w:r>
    </w:p>
    <w:p>
      <w:r>
        <w:rPr>
          <w:rFonts w:ascii="Gentium Plus" w:hAnsi="Gentium Plus"/>
          <w:sz w:val="24"/>
        </w:rPr>
        <w:t>των ἀνθρώπων ἔνια μὲν τῶν μήλων \ τα, γλυκέα δὲ ἄλλα, καθάπερ οἶμαι καὶ ῥοιὰς ὀξείας τε καὶ στυφούσας καὶ γλυκείας. ἐν μέν γε τοῖς οἴνοις ὡς ἀρετὴ κακίας ἀφώρισται στύψις ὀξύτητος· εὐγενεῖς μὲν γὰρ οἱ στύφοντες· ὀξὺς δ’ οὐδεὶς κατὰ φύσιν, ἀλλ’</w:t>
      </w:r>
    </w:p>
    <w:p>
      <w:r>
        <w:rPr>
          <w:rFonts w:ascii="Courier New" w:hAnsi="Courier New"/>
          <w:color w:val="555555"/>
          <w:sz w:val="20"/>
        </w:rPr>
        <w:t>[5]</w:t>
      </w:r>
    </w:p>
    <w:p>
      <w:r>
        <w:rPr>
          <w:rFonts w:ascii="Gentium Plus" w:hAnsi="Gentium Plus"/>
          <w:sz w:val="24"/>
        </w:rPr>
        <w:t>εἰ καὶ μικρὸν αὐτῷ προσέλθοι τοιαύτης ποιότητος, ὑποπτεύομεν αὐτίκα τὴν εἰς ὄξος αὐτοῦ μεταβολήν. ἴσως οὖν ὁ Λύκος οὐδ’ ὀξυλάπαθον οὐδ’ ὀξυαλίδα λαπάθου τε καὶ θριδακίνης διεγίγνωσκεν, οἷς στυφούσης μὲν ποιότητος οὐδὲ τοὐλάχιστον ὑπάρχει, τῆς δὲ ὀξείας δαψιλῶς μετέσχη‐ κεν ἄμφω. θαυμαστὸν οὖν, εἰ ταῦτα μὲν ἀπὸ τῆς ὀξείας ποιότητος ὠνό‐</w:t>
      </w:r>
    </w:p>
    <w:p>
      <w:r>
        <w:rPr>
          <w:rFonts w:ascii="Courier New" w:hAnsi="Courier New"/>
          <w:color w:val="555555"/>
          <w:sz w:val="20"/>
        </w:rPr>
        <w:t>[10]</w:t>
      </w:r>
    </w:p>
    <w:p>
      <w:r>
        <w:rPr>
          <w:rFonts w:ascii="Gentium Plus" w:hAnsi="Gentium Plus"/>
          <w:sz w:val="24"/>
        </w:rPr>
        <w:t>μασται, τὸ δὲ ὄξος αὐτὸ μὴ μετέσχηκεν αὐτῆς. ἀλλ’ ὁ μηδὲ τὰς κοινὰς αἰσθήσεις ἀποσῴζων Λύκος ἐγκαλεῖν Ἱπποκράτει τολμᾷ. † πάλιν οὖν ἔγνω τὴν παρὰ τοῖς φυσικοῖς ζήτησιν ὑπὲρ τοῦ τῶν χυμῶν ἀρι‐ θμοῦ. κατὰ τοῦτο γὰρ οὐδέν, ὡς ἔοικε, διαφέρει χυμὸς χυμοῦ, καθ’ ὅσον χυμός ἐστιν. ἡδέως ἂν οὖν ἤκουσα, τίνος τῶν ὄντων εἰσὶν αἱ τοιαῦται</w:t>
      </w:r>
    </w:p>
    <w:p>
      <w:r>
        <w:rPr>
          <w:rFonts w:ascii="Courier New" w:hAnsi="Courier New"/>
          <w:color w:val="555555"/>
          <w:sz w:val="20"/>
        </w:rPr>
        <w:t>[18a 222]</w:t>
      </w:r>
    </w:p>
    <w:p>
      <w:r>
        <w:rPr>
          <w:rFonts w:ascii="Gentium Plus" w:hAnsi="Gentium Plus"/>
          <w:sz w:val="24"/>
        </w:rPr>
        <w:t>διαφοραί, γλυκὺς ὀξὺς δριμὺς \ στύφων λιπαρός. εἰ μὴ γὰρ χυμῶν, ἴσως ἤτοι φωνῶν ἢ χρωμάτων ἢ ὀδ‐ μῶν ἢ διὰ τῆς ἁφῆς εἰς γνῶσιν ἥκουσι. παρὰ ταύτας γὰρ οὐκ ἔχομεν ἄλλην αἴσθησιν, ἀλλ’ εἰσὶν αἱ πᾶσαι πέντε, γεῦσις καὶ ἀκοὴ καὶ ὄψις καὶ</w:t>
      </w:r>
    </w:p>
    <w:p>
      <w:r>
        <w:rPr>
          <w:rFonts w:ascii="Courier New" w:hAnsi="Courier New"/>
          <w:color w:val="555555"/>
          <w:sz w:val="20"/>
        </w:rPr>
        <w:t>[5]</w:t>
      </w:r>
    </w:p>
    <w:p>
      <w:r>
        <w:rPr>
          <w:rFonts w:ascii="Gentium Plus" w:hAnsi="Gentium Plus"/>
          <w:sz w:val="24"/>
        </w:rPr>
        <w:t>ὄσφρησίς τε καὶ ἁφή. διαγινώσκομεν δὲ ὥσπερ καὶ ταῖς ἄλλαις ἄλλα τῶν αἰσθητῶν, οὕτως τῇ γεύσει καὶ τοὺς χυμούς. ὡς δὲ ἐν τοῖς ὑγροῖς αἱ δια‐ φοραὶ πολλαί, κατὰ τὸν αὐτὸν τρόπον κἀν ταῖς αἰσθήσεσι. καίτοι γε ᾗ αἰσθήσεις εἰσίν, οὐ διαφέρουσιν, ἀλλ’ ὁ διαλεκτικώτατος Λύκος οὐκ ἐάσει λέγειν ἡμᾶς οὔτ’ ἐν τοῖς χυμοῖς εἶναι τὰς εἰρημένας διαφοράς, οὐδ’</w:t>
      </w:r>
    </w:p>
    <w:p>
      <w:r>
        <w:rPr>
          <w:rFonts w:ascii="Courier New" w:hAnsi="Courier New"/>
          <w:color w:val="555555"/>
          <w:sz w:val="20"/>
        </w:rPr>
        <w:t>[10]</w:t>
      </w:r>
    </w:p>
    <w:p>
      <w:r>
        <w:rPr>
          <w:rFonts w:ascii="Gentium Plus" w:hAnsi="Gentium Plus"/>
          <w:sz w:val="24"/>
        </w:rPr>
        <w:t>ἐν ταῖς αἰσθήσεσιν ἃς ἅπαντες γιγνώσκουσιν, οὔτ’ ἐν τοῖς χρώμασι καὶ λευκὸν καὶ μέλαν καὶ φαιὸν καὶ ξανθὸν καὶ πυρρὸν ἐρυθρόν τε καὶ φοινικοῦν</w:t>
      </w:r>
    </w:p>
    <w:p>
      <w:r>
        <w:rPr>
          <w:rFonts w:ascii="Courier New" w:hAnsi="Courier New"/>
          <w:color w:val="555555"/>
          <w:sz w:val="20"/>
        </w:rPr>
        <w:t>[18a 223]</w:t>
      </w:r>
    </w:p>
    <w:p>
      <w:r>
        <w:rPr>
          <w:rFonts w:ascii="Gentium Plus" w:hAnsi="Gentium Plus"/>
          <w:sz w:val="24"/>
        </w:rPr>
        <w:t>ὅσους τ’ ἄλλους ὀλίγον ἔμπροσθεν εἶπον, \ τῶν. οὔτε γὰρ χρῶμα χρώματος, ᾗ χρῶμά ἐστι, διαφέρει, ὡς οὐδ’ αἴσθησις αἰσθήσεως, οὔτε χυμὸς χυμοῦ, καθάπερ οὐδὲ πυρετὸς πυρετοῦ, μὴ [δὲ] ὅτι θερμὸν θερμοῦ. μαίνονται τοίνυν οἱ γράψαντες ἰατροὶ πυρετῶν διαφο‐</w:t>
      </w:r>
    </w:p>
    <w:p>
      <w:r>
        <w:rPr>
          <w:rFonts w:ascii="Courier New" w:hAnsi="Courier New"/>
          <w:color w:val="555555"/>
          <w:sz w:val="20"/>
        </w:rPr>
        <w:t>[5]</w:t>
      </w:r>
    </w:p>
    <w:p>
      <w:r>
        <w:rPr>
          <w:rFonts w:ascii="Gentium Plus" w:hAnsi="Gentium Plus"/>
          <w:sz w:val="24"/>
        </w:rPr>
        <w:t>ρὰς πολλὰς καὶ τὸν καῦσον καὶ τὸν λειπυρίαν καὶ τὸν ἠπίαλον καὶ τὸν τυφώδη καὶ τὸν λοιμώδη καὶ τὸν ἡμιτριταῖον ἀμφημερινόν τε καὶ τρι‐ ταῖον καὶ τεταρταῖον. ἀλλὰ καὶ αὐτὸς ὁ Λύκος ἑτέρωθι γράφει πυρετῶν διαφορὰς ὥσπερ γε καὶ τῶν ἄλλων σχεδὸν ἁπάντων πραγμάτων. Τί ποτ’ οὖν δόξαν αὐτῷ νῦν ἐπελάθετο τοῦ τέμνειν ἕκαστον τῶν</w:t>
      </w:r>
    </w:p>
    <w:p>
      <w:r>
        <w:rPr>
          <w:rFonts w:ascii="Courier New" w:hAnsi="Courier New"/>
          <w:color w:val="555555"/>
          <w:sz w:val="20"/>
        </w:rPr>
        <w:t>[10]</w:t>
      </w:r>
    </w:p>
    <w:p>
      <w:r>
        <w:rPr>
          <w:rFonts w:ascii="Gentium Plus" w:hAnsi="Gentium Plus"/>
          <w:sz w:val="24"/>
        </w:rPr>
        <w:t>ἄλλων εἰς τὰς οἰκείας διαφοράς, ὅς γε ‘καὶ περὶ τοῦ τῶν ἀχύρων ἐξ‐ απτομένου πυρός, ᾧ χρῆσθαι τοῖς τὸν χρυσὸν ἐργαζομένοις ἔθος, οὐδε‐ μίαν εἶναι νομίζει διαφορὰν [ἀλλὰ] πρὸς τὸ τῶν ἄλλων ὑλῶν· οὐδὲ γὰρ τὸ πῦρ τοῦ πυρός, ᾗ πῦρ ἐστι, 〈διαφέρειν, ἀλλὰ〉 κατὰ τὸ</w:t>
      </w:r>
    </w:p>
    <w:p>
      <w:r>
        <w:rPr>
          <w:rFonts w:ascii="Courier New" w:hAnsi="Courier New"/>
          <w:color w:val="555555"/>
          <w:sz w:val="20"/>
        </w:rPr>
        <w:t>[18a 224]</w:t>
      </w:r>
    </w:p>
    <w:p>
      <w:r>
        <w:rPr>
          <w:rFonts w:ascii="Gentium Plus" w:hAnsi="Gentium Plus"/>
          <w:sz w:val="24"/>
        </w:rPr>
        <w:t>μᾶλλόν τε καὶ ἧττον. \ χωρεῖ, καὶ τό γε τῶν ἀχύρων ἀσθενέστατον εἶναι νομίζων εὐταμίευτον εἶναί φησι πρὸς τὴν ἐργασίαν τοῦ χρυσοῦ. διατήκεσθαι γὰρ αὐτὸν καὶ διαρρεῖν ἰσχυροτέρᾳ πλησιάζοντα φλογί.‘ ἀλλ’,</w:t>
      </w:r>
    </w:p>
    <w:p>
      <w:r>
        <w:rPr>
          <w:rFonts w:ascii="Courier New" w:hAnsi="Courier New"/>
          <w:color w:val="555555"/>
          <w:sz w:val="20"/>
        </w:rPr>
        <w:t>[5]</w:t>
      </w:r>
    </w:p>
    <w:p>
      <w:r>
        <w:rPr>
          <w:rFonts w:ascii="Gentium Plus" w:hAnsi="Gentium Plus"/>
          <w:sz w:val="24"/>
        </w:rPr>
        <w:t>ὦ βέλτιστε Λύκε, φαίη τις ἂν οἶμαι πρὸς αὐτόν, εἰ τῶν φυσικῶν φι‐ λοσόφων ἠκηκόεις ζητούντων, ὅπως αἱ φλόγες γεννῶνται, κατανενοή‐ κεις ἂν οἶμαι τὰς ἐν αὐταῖς διαφοράς. ἐγὼ τοίνυν, ὅσον οἷόν τε διὰ βρα‐ χυτάτων ἐπιτέμνεσθαι λόγον οὐ μικρόν, ἐξηγήσομαί σοι περὶ αὐτῶν. ὁρᾷς οἶμαι τῆς καιομένης ὕλης ἀναθυμίασίν τινα γιγνομένην ἐν διεσπα‐</w:t>
      </w:r>
    </w:p>
    <w:p>
      <w:r>
        <w:rPr>
          <w:rFonts w:ascii="Courier New" w:hAnsi="Courier New"/>
          <w:color w:val="555555"/>
          <w:sz w:val="20"/>
        </w:rPr>
        <w:t>[10]</w:t>
      </w:r>
    </w:p>
    <w:p>
      <w:r>
        <w:rPr>
          <w:rFonts w:ascii="Gentium Plus" w:hAnsi="Gentium Plus"/>
          <w:sz w:val="24"/>
        </w:rPr>
        <w:t>σμένοις ἀπ’ ἀλλήλων μορίοις, ὧν μεταξύ τις ἀὴρ ἀπολαμβανόμενος ἐξ ἀνάγκης μὲν δήπου θερμαίνεται. παμπόλλην δὲ ἴσχει διαφορὰν ἐν τῷ μᾶλλόν τε καὶ ἧττον. ἀλλὰ καὶ τὰ διαλείμματα τῶν ἀναφερομένων σω‐ μάτων οὐκ ἴσα πάσαις ταῖς φλοξίν ἐστιν, ὥσπερ οὐδ’ αὐτῆς τῆς ἀνα‐</w:t>
      </w:r>
    </w:p>
    <w:p>
      <w:r>
        <w:rPr>
          <w:rFonts w:ascii="Courier New" w:hAnsi="Courier New"/>
          <w:color w:val="555555"/>
          <w:sz w:val="20"/>
        </w:rPr>
        <w:t>[18a 225]</w:t>
      </w:r>
    </w:p>
    <w:p>
      <w:r>
        <w:rPr>
          <w:rFonts w:ascii="Gentium Plus" w:hAnsi="Gentium Plus"/>
          <w:sz w:val="24"/>
        </w:rPr>
        <w:t>θυμιάσεως ἡ φύσις, ἀλλὰ καὶ μεγέθει καὶ σμικρότητι διενήνοχεν \ λων τὰ τῆς καιομένης ὕλης ἀνε〈νεχ〉θέντα μόρια καὶ πυκνότητι καὶ μα‐ νότητι καὶ τῷ τὰ μὲν ἡμίκαυτα, τὰ δ’ οἷον ὁλόκαυτα ὑπάρχειν, ἢ ὅλως τὰ μὲν μᾶλλον, τὰ δὲ ἧττον ἐκπυροῦσθαι. ὅταν οὖν ταῦτα φαίνηται το‐</w:t>
      </w:r>
    </w:p>
    <w:p>
      <w:r>
        <w:rPr>
          <w:rFonts w:ascii="Courier New" w:hAnsi="Courier New"/>
          <w:color w:val="555555"/>
          <w:sz w:val="20"/>
        </w:rPr>
        <w:t>[5]</w:t>
      </w:r>
    </w:p>
    <w:p>
      <w:r>
        <w:rPr>
          <w:rFonts w:ascii="Gentium Plus" w:hAnsi="Gentium Plus"/>
          <w:sz w:val="24"/>
        </w:rPr>
        <w:t>σαύτην ἔχοντα τὴν διαφορὰν ὅ τε ἀὴρ ὁ δεδεγμένος αὐτὰ ποτὲ μὲν μᾶλ‐ λον ὑπ’ αὐτῶν ἐκτεθερμασμένος ᾖ, ποτὲ δ’ ἧττον, ἀναγκαῖον οἶμαι παμ‐ πόλλην γε ποικιλίαν γίγνεσθαι καὶ διαφορὰν οὐκ ὀλίγην τῆς φλογός. ἡ γὰρ τῆς μείξεως ἀνομοιότης τὸ πλῆθος τῶν διαφορῶν ἐργάζεται. Ὥσπερ δὲ τὰ περὶ τοῦ πυρὸς ἀμαθῶς εἴρηται τῷ Λύκῳ, κατὰ τὸν</w:t>
      </w:r>
    </w:p>
    <w:p>
      <w:r>
        <w:rPr>
          <w:rFonts w:ascii="Courier New" w:hAnsi="Courier New"/>
          <w:color w:val="555555"/>
          <w:sz w:val="20"/>
        </w:rPr>
        <w:t>[10]</w:t>
      </w:r>
    </w:p>
    <w:p>
      <w:r>
        <w:rPr>
          <w:rFonts w:ascii="Gentium Plus" w:hAnsi="Gentium Plus"/>
          <w:sz w:val="24"/>
        </w:rPr>
        <w:t>αὐτὸν οἶμαι τρόπον κἀπειδὰν φάμενος τριχῶς νενοῆσθαι τὸ πολὺ θερ‐ μὸν ἕκαστον τῶν σημαινομένων ἐπεξέρχηται. τὸ μὲν γάρ τι κατὰ τὴν οὐσίαν φησὶν νενοῆσθαι πολὺ θερμόν, τὸ δέ τι κατὰ τὴν ἐπί‐ τασιν τῆς ποιότητος, τὸ δέ τι κατὰ τὴν ἰσχὺν τῆς οἰκείας</w:t>
      </w:r>
    </w:p>
    <w:p>
      <w:r>
        <w:rPr>
          <w:rFonts w:ascii="Courier New" w:hAnsi="Courier New"/>
          <w:color w:val="555555"/>
          <w:sz w:val="20"/>
        </w:rPr>
        <w:t>[18a 226]</w:t>
      </w:r>
    </w:p>
    <w:p>
      <w:r>
        <w:rPr>
          <w:rFonts w:ascii="Gentium Plus" w:hAnsi="Gentium Plus"/>
          <w:sz w:val="24"/>
        </w:rPr>
        <w:t>ἐνερ\ θερμὸν ἐπὶ σμικρῷ γε τῷ τοῦ σώματος ὄγκῳ οὔτε κατὰ τὴν τῆς ποιό‐ τητος αὔξησιν· οὐ γὰρ φαίνεται θερμότερον τῶν ἀκμαζόντων. ἐν μὲν δὴ τῇ τῶν οἰκείων ἔργων ἰσχύι συγχωρεῖ μὲν ὑπερέχειν τὸ τῶν αὐξα‐</w:t>
      </w:r>
    </w:p>
    <w:p>
      <w:r>
        <w:rPr>
          <w:rFonts w:ascii="Courier New" w:hAnsi="Courier New"/>
          <w:color w:val="555555"/>
          <w:sz w:val="20"/>
        </w:rPr>
        <w:t>[5]</w:t>
      </w:r>
    </w:p>
    <w:p>
      <w:r>
        <w:rPr>
          <w:rFonts w:ascii="Gentium Plus" w:hAnsi="Gentium Plus"/>
          <w:sz w:val="24"/>
        </w:rPr>
        <w:t>νομένων θερμόν, ἀλλ’ οὐ κυρίως λέγεσθαι. ἔστι μὲν οὖν [ἡ] ῥῆσις αὐτοῦ, δι’ ἧς ταῦτα δηλώσει βέλτιστα, ἀλλ’ ἐγώ μοι δοκῶ, καθάπερ ἐπὶ τῆς προγεγραμμένης ἔπραξα, καὶ νῦν οὕτω ποιήσειν. οὖσαν γὰρ κἀκείνην μακροτάτην οὐχ ὅλην ἔγραψα, μόνον δὲ τὸ ἐπικαιρότατον αὐτῆς ἐξέλεξα. γιγνέσθω τοίνυν κἀπὶ ταύτης οὕτως καὶ γραφέσθω τὸ χρησιμώτατον</w:t>
      </w:r>
    </w:p>
    <w:p>
      <w:r>
        <w:rPr>
          <w:rFonts w:ascii="Courier New" w:hAnsi="Courier New"/>
          <w:color w:val="555555"/>
          <w:sz w:val="20"/>
        </w:rPr>
        <w:t>[10]</w:t>
      </w:r>
    </w:p>
    <w:p>
      <w:r>
        <w:rPr>
          <w:rFonts w:ascii="Gentium Plus" w:hAnsi="Gentium Plus"/>
          <w:sz w:val="24"/>
        </w:rPr>
        <w:t>εἰς τὸ προκείμενον μέρος αὐτῆς (ὁ μὲν ἕτερος οὖν μοι τῶν λόγων καὶ δὴ πέρας ἔχει, ἐπὶ δὲ τὸν λοιπὸν ἂν ἀφικοίμην. δύο γὰρ δήπου μέμνησθέ με προθέμενον εὐθὺς ἐπιζητήσεις ἐν ἀρχῇ, μίαν μὲν τὴν εἰ ὀρθῶς προσ‐ έθηκεν Ἱπποκράτης τὸ ἔμφυτον, ἄλλην δὲ εἰ ὀρθῶς εἶπε πλεῖστον εἶναι</w:t>
      </w:r>
    </w:p>
    <w:p>
      <w:r>
        <w:rPr>
          <w:rFonts w:ascii="Courier New" w:hAnsi="Courier New"/>
          <w:color w:val="555555"/>
          <w:sz w:val="20"/>
        </w:rPr>
        <w:t>[18a 227]</w:t>
      </w:r>
    </w:p>
    <w:p>
      <w:r>
        <w:rPr>
          <w:rFonts w:ascii="Gentium Plus" w:hAnsi="Gentium Plus"/>
          <w:sz w:val="24"/>
        </w:rPr>
        <w:t>τοῖς αὐξανομένοις τὸ θερμόν. τῆς δ’ ἑτέρας οὖν ζητήσεως \ σμένης ἐπὶ ταύτην ἂν λοιπὸν τραποίμην καὶ ἐπιχειρήσαιμι ἀνασκοπεῖ‐ σθαι, εἰ ὀρθῶς λέλεκται πλεῖστον εἶναι τοῖς αὐξανομένοις τὸ θερμόν)· κατὰ δὴ τὸ ἐξετάζειν [οὖν] ἕτερον πρὸς ἕτερον θερμὸν</w:t>
      </w:r>
    </w:p>
    <w:p>
      <w:r>
        <w:rPr>
          <w:rFonts w:ascii="Courier New" w:hAnsi="Courier New"/>
          <w:color w:val="555555"/>
          <w:sz w:val="20"/>
        </w:rPr>
        <w:t>[5]</w:t>
      </w:r>
    </w:p>
    <w:p>
      <w:r>
        <w:rPr>
          <w:rFonts w:ascii="Gentium Plus" w:hAnsi="Gentium Plus"/>
          <w:sz w:val="24"/>
        </w:rPr>
        <w:t>τριττὰ τυγχάνει ὄντα τὰ ἐπιζητήσεως δεόμενα καὶ μάλα πολὺ κεχωρισμένα ἀλλήλων. ἓν μέν τί ποτέ ἐστι τὸ πλεῖον ἄλλο ἄλλου θερμόν, ἕτερον δέ τί ποτέ ἐστι 〈τὸ〉 ἄλλο ἄλ‐ λου θερμότερον, καὶ τρίτον τί ποτ’ ἐστι 〈τὸ〉 ἄλλο ἄλλου θερμὸν ἰσχυρότερον. εἰ μὲν οὖν τύχοι τις ἐρόμενος ἡμᾶς,</w:t>
      </w:r>
    </w:p>
    <w:p>
      <w:r>
        <w:rPr>
          <w:rFonts w:ascii="Courier New" w:hAnsi="Courier New"/>
          <w:color w:val="555555"/>
          <w:sz w:val="20"/>
        </w:rPr>
        <w:t>[10]</w:t>
      </w:r>
    </w:p>
    <w:p>
      <w:r>
        <w:rPr>
          <w:rFonts w:ascii="Gentium Plus" w:hAnsi="Gentium Plus"/>
          <w:sz w:val="24"/>
        </w:rPr>
        <w:t>ποῖόν τί ἐστι τὸ πλεῖον ἄλλο ἄλλου θερμόν, τὸ ἀνὰ λόγον ὀφείλομεν ἀποκρίνεσθαι, ὡς κἂν πρὸς τὸν ἕτερον ἐρόμε‐ νον, ποῖόν τί ἐστιν ἕτερον ἑτέρου ὑγρὸν πλεῖον, ἀποκρι‐ νοίμεθα. ὥσπερ γὰρ ἐνταῦθα πρὸς τὸ εἰρημένον ἐπερώτημα</w:t>
      </w:r>
    </w:p>
    <w:p>
      <w:r>
        <w:rPr>
          <w:rFonts w:ascii="Courier New" w:hAnsi="Courier New"/>
          <w:color w:val="555555"/>
          <w:sz w:val="20"/>
        </w:rPr>
        <w:t>[15]</w:t>
      </w:r>
    </w:p>
    <w:p>
      <w:r>
        <w:rPr>
          <w:rFonts w:ascii="Gentium Plus" w:hAnsi="Gentium Plus"/>
          <w:sz w:val="24"/>
        </w:rPr>
        <w:t>τὸ τῇ οὐσίᾳ ὑπερβάλλειν 〈τὸ πλέον καὶ διπλασίῳ〉 πλεί‐ ονος ἀμέλει ὑγροῦ ἄν τις εἴποι εἶναι τὸν ἀμφορέα τοῦ ἡμίσεως, οὕτω [δὲ] κἀπὶ τοῦ θερμοῦ, εἰ τὴν αὐτήν τις ἐρώτησιν ἐρωτῴη ταύτην, ποῖόν ἐστι πλέον τοῦ ἑτέρου</w:t>
      </w:r>
    </w:p>
    <w:p>
      <w:r>
        <w:rPr>
          <w:rFonts w:ascii="Courier New" w:hAnsi="Courier New"/>
          <w:color w:val="555555"/>
          <w:sz w:val="20"/>
        </w:rPr>
        <w:t>[18a 228]</w:t>
      </w:r>
    </w:p>
    <w:p>
      <w:r>
        <w:rPr>
          <w:rFonts w:ascii="Gentium Plus" w:hAnsi="Gentium Plus"/>
          <w:sz w:val="24"/>
        </w:rPr>
        <w:t>θερμόν, οὐκ ἂν ἄλλο τι ὀρθῶς \ οὐσίᾳ πλέον διὰ τὸ οὐσίας ὑπάρχειν πλείονος δηλονότι καὶ παρήκειν 〈εἰσ〉 τόπον πλείονα. καὶ οὐδὲν ἄν γε κωλύσει ταὐτὸν καὶ πλεῖον εἶναι θερμὸν καὶ ἐπ’ ἔλαττον θερμόν,</w:t>
      </w:r>
    </w:p>
    <w:p>
      <w:r>
        <w:rPr>
          <w:rFonts w:ascii="Courier New" w:hAnsi="Courier New"/>
          <w:color w:val="555555"/>
          <w:sz w:val="20"/>
        </w:rPr>
        <w:t>[5]</w:t>
      </w:r>
    </w:p>
    <w:p>
      <w:r>
        <w:rPr>
          <w:rFonts w:ascii="Gentium Plus" w:hAnsi="Gentium Plus"/>
          <w:sz w:val="24"/>
        </w:rPr>
        <w:t>ὥσπερ γε καὶ τὸ πλεῖον τῇ οὐσίᾳ ὑγρὸν δύναιτ’ ἂν ἐπ’ ἔλαττον εἶναι κεχυμένον. πρὸς μὲν οὖν τό γε ἐπερώτημα τοῦτο ὀρθῶς ἄν τις ἀποκρίναιτο· πρὸς δ’ αὖ ἐκεῖνο τὸ ποῖόν ἐστιν ἕτερον ἑτέρου θερμότερον ἀποκρίνασθαι ὀρθῶς ἔστι τὸ κατὰ τὴν θάλψιν ἐπιτεταμένον μᾶλλον, κἂν ἐπὶ οὐσίας</w:t>
      </w:r>
    </w:p>
    <w:p>
      <w:r>
        <w:rPr>
          <w:rFonts w:ascii="Courier New" w:hAnsi="Courier New"/>
          <w:color w:val="555555"/>
          <w:sz w:val="20"/>
        </w:rPr>
        <w:t>[10]</w:t>
      </w:r>
    </w:p>
    <w:p>
      <w:r>
        <w:rPr>
          <w:rFonts w:ascii="Gentium Plus" w:hAnsi="Gentium Plus"/>
          <w:sz w:val="24"/>
        </w:rPr>
        <w:t>ἐλάττονος τύχῃ ὄν, ὥσπερ γε πρὸς τὸν ἐρόμενον, ὁποῖόν τί ἐστιν ἕτερον ἑτέρου λευκότερον, ἔστιν ἀποκρίνασθαι ὀρθῶς τὸ ἐπιτεταμένον μᾶλλον κατὰ τὴν ποιότητα τὴν λευκήν. κατὰ γοῦν τοῦτο κἂν ἐν βραχεῖ ὄγκῳ τύχῃ οὖσα χιών, λευκοτέραν 〈ἄν〉 τις φαίη αὐτὴν εἶναι οὑτινοσοῦν</w:t>
      </w:r>
    </w:p>
    <w:p>
      <w:r>
        <w:rPr>
          <w:rFonts w:ascii="Courier New" w:hAnsi="Courier New"/>
          <w:color w:val="555555"/>
          <w:sz w:val="20"/>
        </w:rPr>
        <w:t>[15]</w:t>
      </w:r>
    </w:p>
    <w:p>
      <w:r>
        <w:rPr>
          <w:rFonts w:ascii="Gentium Plus" w:hAnsi="Gentium Plus"/>
          <w:sz w:val="24"/>
        </w:rPr>
        <w:t>ἄλλου λευκοῦ, ὥσπερ γε καὶ πρὸς τὸν ἐρόμενον, ποῖόν τί ἐστι τὸ ἕτερον ἑτέρου ὑγρότερον, ἀποκρίνασθαι ἔστιν ὀρθῶς τὸ μᾶλλον κεχυμένον, οἷον τὸ ὕδωρ τοῦ μέλιτος καὶ τῆς πίττης, κἂν τὸ μὲν ὕδωρ ἐν πάνυ βραχείᾳ οὐσίᾳ θεω‐ ρῆται, τὸ δὲ μέλι καὶ ἡ πίττα ἐν ὑπερβολῇ. οὕτω δὲ καὶ \|</w:t>
      </w:r>
    </w:p>
    <w:p>
      <w:r>
        <w:rPr>
          <w:rFonts w:ascii="Courier New" w:hAnsi="Courier New"/>
          <w:color w:val="555555"/>
          <w:sz w:val="20"/>
        </w:rPr>
        <w:t>[18a 229]</w:t>
      </w:r>
    </w:p>
    <w:p>
      <w:r>
        <w:rPr>
          <w:rFonts w:ascii="Gentium Plus" w:hAnsi="Gentium Plus"/>
          <w:sz w:val="24"/>
        </w:rPr>
        <w:t>〈πρὸσ〉 τὸν περὶ τοῦ θερμοῦ ἐρόμενον, ποῖόν τί ἐστιν ἕτε‐ ρον ἑτέρου θερμότερον, ὀρθῶς ἔστιν ἀποκρίνασθαι τὸ μά‐ λιστα ἐπιτεταμένον κατὰ τὴν θάλψιν, οἷον τὸ πῦρ, κἂν ἐπ’ ὀλίγης οὐσίας θεωρῆται, ἕτερον δέ τί που θερμὸν καὶ</w:t>
      </w:r>
    </w:p>
    <w:p>
      <w:r>
        <w:rPr>
          <w:rFonts w:ascii="Courier New" w:hAnsi="Courier New"/>
          <w:color w:val="555555"/>
          <w:sz w:val="20"/>
        </w:rPr>
        <w:t>[5]</w:t>
      </w:r>
    </w:p>
    <w:p>
      <w:r>
        <w:rPr>
          <w:rFonts w:ascii="Gentium Plus" w:hAnsi="Gentium Plus"/>
          <w:sz w:val="24"/>
        </w:rPr>
        <w:t>χλιαρὸν ἀντεξεταζόμενον τούτου τυγχάνῃ ἐπὶ πλείονος</w:t>
      </w:r>
    </w:p>
    <w:p>
      <w:r>
        <w:rPr>
          <w:rFonts w:ascii="Courier New" w:hAnsi="Courier New"/>
          <w:color w:val="555555"/>
          <w:sz w:val="20"/>
        </w:rPr>
        <w:t>[10]</w:t>
      </w:r>
    </w:p>
    <w:p>
      <w:r>
        <w:rPr>
          <w:rFonts w:ascii="Gentium Plus" w:hAnsi="Gentium Plus"/>
          <w:sz w:val="24"/>
        </w:rPr>
        <w:t>λον ἀποκρινούμεθα οὔτε τὸ ἐπ’ οὐσίας θεωρούμενον πλεί‐ ονος, ἀλλὰ τὸ κατὰ τὴν ἄνυσιν τοῦ ἔργου ὑπερβάλλον. συνίσταιτο δ’ ἂν ὅπερ λέγω οὕτως· ἔργα δήπου τὰ τοῦ θερ‐ μοῦ πολλά ἐστι. χεῖται γάρ τινα τούτῳ, καὶ ἄλλα συνίστη‐ σι καὶ μεταβάλλει μάλα πολλὰ καὶ ὡς κατὰ μέρος εἰπεῖν</w:t>
      </w:r>
    </w:p>
    <w:p>
      <w:r>
        <w:rPr>
          <w:rFonts w:ascii="Courier New" w:hAnsi="Courier New"/>
          <w:color w:val="555555"/>
          <w:sz w:val="20"/>
        </w:rPr>
        <w:t>[15]</w:t>
      </w:r>
    </w:p>
    <w:p>
      <w:r>
        <w:rPr>
          <w:rFonts w:ascii="Gentium Plus" w:hAnsi="Gentium Plus"/>
          <w:sz w:val="24"/>
        </w:rPr>
        <w:t>ἐπὶ τῶν ἡμετέρων σωμάτων πέττει τὴν τροφὴν ἐν γαστρὶ καὶ τοῖς ἐντέροις καὶ εἰς τὸ σῶμα ἀνάγει τὴν κατεργασίαν καὶ [πρὸς σῶμα] ἀλλοιοῖ καὶ προσφύει τοῖς ἡμετέροις σώ‐ μασιν αὐτὴν κατά γε τὴν θρέψιν καὶ τὴν αὔξησιν. ἔστιν οὖν ἰσχυρότερον ἕτερον ἑτέρου θερμὸν τὸ μᾶλλον παρέχεσθαι \|</w:t>
      </w:r>
    </w:p>
    <w:p>
      <w:r>
        <w:rPr>
          <w:rFonts w:ascii="Courier New" w:hAnsi="Courier New"/>
          <w:color w:val="555555"/>
          <w:sz w:val="20"/>
        </w:rPr>
        <w:t>[18a 230]</w:t>
      </w:r>
    </w:p>
    <w:p>
      <w:r>
        <w:rPr>
          <w:rFonts w:ascii="Gentium Plus" w:hAnsi="Gentium Plus"/>
          <w:sz w:val="24"/>
        </w:rPr>
        <w:t>ταῦτα δυνησόμενον. τὸ δὲ τυγχάνον ὂν οὐχὶ πάντως τὸ ἤτοι κατὰ τὴν ποιότητα ἐπιτεταμένον ἢ κατὰ τὴν οὐσίαν πλεῖον. πολλάκις γὰρ τὸ ἔλαττον τῇ οὐσίᾳ καὶ τὸ ἔλαττον τῇ θάλψει ἀνυσιμώτατον πρὸς τὸ ἔργον ἐστίν. ὡς γὰρ τὸ</w:t>
      </w:r>
    </w:p>
    <w:p>
      <w:r>
        <w:rPr>
          <w:rFonts w:ascii="Courier New" w:hAnsi="Courier New"/>
          <w:color w:val="555555"/>
          <w:sz w:val="20"/>
        </w:rPr>
        <w:t>[5]</w:t>
      </w:r>
    </w:p>
    <w:p>
      <w:r>
        <w:rPr>
          <w:rFonts w:ascii="Gentium Plus" w:hAnsi="Gentium Plus"/>
          <w:sz w:val="24"/>
        </w:rPr>
        <w:t>πρότερον εἴπομεν ὑμῖν, πρὸς τὴν ἀπόδοσιν τῶν οἰκείων ἔρ‐ γων οὐ τὸ μάλιστα ἐπιτεταμένον ἐστὶν ἰσχυρότερον, ἀλλὰ τὸ μάλιστα σύμμετρον, ὡς τό γε ἐπιταθὲν κατ’ αὐτὴν τὴν θάλψιν ἐνίοτε καὶ βλάβος τοῖς ἔργοις γίγνεται, καί μοι τού‐ του πιστώματα ἱκανά, ἃ πρόσθεν ὑμῖν ἐγὼ διεξῆλθον περὶ</w:t>
      </w:r>
    </w:p>
    <w:p>
      <w:r>
        <w:rPr>
          <w:rFonts w:ascii="Courier New" w:hAnsi="Courier New"/>
          <w:color w:val="555555"/>
          <w:sz w:val="20"/>
        </w:rPr>
        <w:t>[10]</w:t>
      </w:r>
    </w:p>
    <w:p>
      <w:r>
        <w:rPr>
          <w:rFonts w:ascii="Gentium Plus" w:hAnsi="Gentium Plus"/>
          <w:sz w:val="24"/>
        </w:rPr>
        <w:t>τῆς ἰδιότητος τοῦ θερμοῦ λέγων. τούτων ὧδε ἐχόντων καὶ τριῶν ὄντων, ὥσπερ προείρηκα, τῶν ἐπιζητουμένων κατὰ τὸ ἀντεξετάζειν ἕτερον πρὸς ἕτερον θερμόν, ἐπειδὰν Ἱππο‐ κράτης φῇ ἐνταῦθα ἔχειν τὰ αὐξανόμενα τὸ θερμὸν πλεῖ‐ στον τὸ ἔμφυτον, τῶν τριῶν ἕν, ἢ κυρίως χρώμενος ταύτῃ</w:t>
      </w:r>
    </w:p>
    <w:p>
      <w:r>
        <w:rPr>
          <w:rFonts w:ascii="Courier New" w:hAnsi="Courier New"/>
          <w:color w:val="555555"/>
          <w:sz w:val="20"/>
        </w:rPr>
        <w:t>[15]</w:t>
      </w:r>
    </w:p>
    <w:p>
      <w:r>
        <w:rPr>
          <w:rFonts w:ascii="Gentium Plus" w:hAnsi="Gentium Plus"/>
          <w:sz w:val="24"/>
        </w:rPr>
        <w:t>τῇ φωνῇ ψεῦδός τι εἴρηκεν ἢ κακῶς κέχρηται τῇ φωνῇ καὶ ψεῦδός τι εἴρηκεν ἢ ἵνα ἀληθές τι δόξῃ εἰρηκέναι \|</w:t>
      </w:r>
    </w:p>
    <w:p>
      <w:r>
        <w:rPr>
          <w:rFonts w:ascii="Courier New" w:hAnsi="Courier New"/>
          <w:color w:val="555555"/>
          <w:sz w:val="20"/>
        </w:rPr>
        <w:t>[18a 231]</w:t>
      </w:r>
    </w:p>
    <w:p>
      <w:r>
        <w:rPr>
          <w:rFonts w:ascii="Gentium Plus" w:hAnsi="Gentium Plus"/>
          <w:sz w:val="24"/>
        </w:rPr>
        <w:t>χρὴ 〈συγχωρεῖν〉 αὐτὸν οὐ καλῶς τῇ φωνῇ κεχρῆσθαι. εἰ μὲν γὰρ λέγει πλεῖστον εἶναι τὸ θερμὸν τοῖς αὐξανομένοις οἷον κατὰ τὴν οὐσίαν, ὡς ἂν καὶ τὸ ὑγρόν τις φαίη πλεῖστον</w:t>
      </w:r>
    </w:p>
    <w:p>
      <w:r>
        <w:rPr>
          <w:rFonts w:ascii="Courier New" w:hAnsi="Courier New"/>
          <w:color w:val="555555"/>
          <w:sz w:val="20"/>
        </w:rPr>
        <w:t>[5]</w:t>
      </w:r>
    </w:p>
    <w:p>
      <w:r>
        <w:rPr>
          <w:rFonts w:ascii="Gentium Plus" w:hAnsi="Gentium Plus"/>
          <w:sz w:val="24"/>
        </w:rPr>
        <w:t>ὀρθῶς δόξει κεχρῆσθαι, ψεῦδος δέ τι πολλὴ ἀνάγκη ἐστὶν αὐτὸν εἰρηκέναι. οὐ γάρ ἐστι τῇ οὐσίᾳ τὸ ἐπὶ τῶν αὐξα‐ νομένων θερμὸν πλεῖστον, ὅτι οὐδὲ ὁ τοῦ σώματος ὄγκος μείζων ἐστὶν ἐπὶ τούτων ἢ ἐπὶ τῶν ἀκμαζόντων τε καὶ γε‐ ρόντων. τὸ δ’ ἔμφυτον θερμὸν παντὶ παρεκτέταται τῷ σώ‐</w:t>
      </w:r>
    </w:p>
    <w:p>
      <w:r>
        <w:rPr>
          <w:rFonts w:ascii="Courier New" w:hAnsi="Courier New"/>
          <w:color w:val="555555"/>
          <w:sz w:val="20"/>
        </w:rPr>
        <w:t>[10]</w:t>
      </w:r>
    </w:p>
    <w:p>
      <w:r>
        <w:rPr>
          <w:rFonts w:ascii="Gentium Plus" w:hAnsi="Gentium Plus"/>
          <w:sz w:val="24"/>
        </w:rPr>
        <w:t>ματι. εἰ δ’ αὖ πλείονα λέγει τοῖς αὐξανομένοις καὶ ταύτην τὴν θάλψιν ἐπιτεταμένην ἴσως τούτων θερμοτέραν, ὡς ἂν καὶ φαίη τις βουλόμενος εἰπεῖν τὴν χιόνα λευκοτέραν εἶναι ἄλλου του τῶν λευκῶν, μὴ λευκοτέραν εἶναι αὐτὴν μηδὲ μᾶλλον λευκήν, ἀλλὰ πλεῖον εἶναι τὸ λευκὸν τοῦδε</w:t>
      </w:r>
    </w:p>
    <w:p>
      <w:r>
        <w:rPr>
          <w:rFonts w:ascii="Courier New" w:hAnsi="Courier New"/>
          <w:color w:val="555555"/>
          <w:sz w:val="20"/>
        </w:rPr>
        <w:t>[15]</w:t>
      </w:r>
    </w:p>
    <w:p>
      <w:r>
        <w:rPr>
          <w:rFonts w:ascii="Gentium Plus" w:hAnsi="Gentium Plus"/>
          <w:sz w:val="24"/>
        </w:rPr>
        <w:t>λευκοῦ, κατ’ ἀμφότερα δόξει ἁμαρτάνειν Ἱπποκράτης, κατά τε τὸ μὴ καλῶς κεχρῆσθαι τῇ φωνῇ καὶ κατὰ τὸ ἄλ‐ λως ψεῦδός τι λέγειν· κατὰ μὲν τὸ μὴ καλῶς κεχρῆσθαι τῇ \|</w:t>
      </w:r>
    </w:p>
    <w:p>
      <w:r>
        <w:rPr>
          <w:rFonts w:ascii="Courier New" w:hAnsi="Courier New"/>
          <w:color w:val="555555"/>
          <w:sz w:val="20"/>
        </w:rPr>
        <w:t>[18a 232]</w:t>
      </w:r>
    </w:p>
    <w:p>
      <w:r>
        <w:rPr>
          <w:rFonts w:ascii="Gentium Plus" w:hAnsi="Gentium Plus"/>
          <w:sz w:val="24"/>
        </w:rPr>
        <w:t>φωνῇ διαμαρτάνειν ἂν δοκοίη, ὅτι τὴν ἐπ’ οὐσίας πλείονος ταττομένην φωνὴν ταύτην ἔταξεν, ἐθέλων σημῆναι ποιό‐ τητα ἐπιταττομένην μᾶλλον ὑπάρχειν τῇ θάλψει. ψεῦδος δέ τι ἂν δοκοίη εἰρηκέναι, ὅτι οὐ μάλιστα ἐπιτεταμένον τὸ</w:t>
      </w:r>
    </w:p>
    <w:p>
      <w:r>
        <w:rPr>
          <w:rFonts w:ascii="Courier New" w:hAnsi="Courier New"/>
          <w:color w:val="555555"/>
          <w:sz w:val="20"/>
        </w:rPr>
        <w:t>[5]</w:t>
      </w:r>
    </w:p>
    <w:p>
      <w:r>
        <w:rPr>
          <w:rFonts w:ascii="Gentium Plus" w:hAnsi="Gentium Plus"/>
          <w:sz w:val="24"/>
        </w:rPr>
        <w:t>θερμὸν τοῖς αὐξανομένοις κατὰ τὴν ποιότητα, οὐ δεόντως θερμοτέρου ἐπὶ τῆσδε τῆς ἡλικίας τοῦ θερμοῦ ἢ ἐπ’ ἄλλης τινός. ὁ δὲ ἔφη εἶναι μάλιστα ἐπιτεταμένον ἐπὶ τῶν αὐξα‐ νομένων· ὅτι δὲ τοῦτο ψεῦδος τυγχάνει ὂν τὸ μάλιστα ἐπι‐ τετάσθαι τοῖς αὐξανομένοις τὸ θερμόν, ῥᾴδιόν ἐστι πάντα</w:t>
      </w:r>
    </w:p>
    <w:p>
      <w:r>
        <w:rPr>
          <w:rFonts w:ascii="Courier New" w:hAnsi="Courier New"/>
          <w:color w:val="555555"/>
          <w:sz w:val="20"/>
        </w:rPr>
        <w:t>[10]</w:t>
      </w:r>
    </w:p>
    <w:p>
      <w:r>
        <w:rPr>
          <w:rFonts w:ascii="Gentium Plus" w:hAnsi="Gentium Plus"/>
          <w:sz w:val="24"/>
        </w:rPr>
        <w:t>ἐπιστῆσαι. οὐδὲν γὰρ ἂν εὑρεθείη γνώρισμα κατὰ τὸ σῶμα ὑπάρχον ἐπὶ τῶν αὐξανομένων τῆς μάλιστα κατὰ τὴν θάλ‐ ψιν ἐπιτάσεως τοῦ θερμοῦ. τὸ γὰρ εἰρημένον ὑπὸ τούτου ἐν τῷ Περὶ φύσεως ἀνθρώπου συγγράμματι εἰς τέκμαρσιν τοῦ πλεῖστον εἶναι τοῖς αὐξανομένοις τὸ θερμὸν ἠλίθιον</w:t>
      </w:r>
    </w:p>
    <w:p>
      <w:r>
        <w:rPr>
          <w:rFonts w:ascii="Courier New" w:hAnsi="Courier New"/>
          <w:color w:val="555555"/>
          <w:sz w:val="20"/>
        </w:rPr>
        <w:t>[15]</w:t>
      </w:r>
    </w:p>
    <w:p>
      <w:r>
        <w:rPr>
          <w:rFonts w:ascii="Gentium Plus" w:hAnsi="Gentium Plus"/>
          <w:sz w:val="24"/>
        </w:rPr>
        <w:t>παντελῶς. τῷ γὰρ πρώτῳ χρόνῳ θερμότερον ἀποφαίνει εἶναι τὸν ἄνθρωπον, τεκμαιρόμενος τῇ αὐξήσει πλείστῃ τηνικαῦτα συντελουμένῃ. οὐ γὰρ ἂν πρὸς βίαν, φησί, καὶ παρὰ φύσιν ἀνεφέρετο ἡ τροφὴ πρὸς ἐναντίον τῷ αὐτῆς \|</w:t>
      </w:r>
    </w:p>
    <w:p>
      <w:r>
        <w:rPr>
          <w:rFonts w:ascii="Courier New" w:hAnsi="Courier New"/>
          <w:color w:val="555555"/>
          <w:sz w:val="20"/>
        </w:rPr>
        <w:t>[18a 233]</w:t>
      </w:r>
    </w:p>
    <w:p>
      <w:r>
        <w:rPr>
          <w:rFonts w:ascii="Gentium Plus" w:hAnsi="Gentium Plus"/>
          <w:sz w:val="24"/>
        </w:rPr>
        <w:t>βάρει ἐν τῷ αὔξεσθαι τὸ σῶμα, εἰ μή τι ἰσχυρὸν τὸ ἐπαναγ‐</w:t>
      </w:r>
    </w:p>
    <w:p>
      <w:r>
        <w:rPr>
          <w:rFonts w:ascii="Courier New" w:hAnsi="Courier New"/>
          <w:color w:val="555555"/>
          <w:sz w:val="20"/>
        </w:rPr>
        <w:t>[5]</w:t>
      </w:r>
    </w:p>
    <w:p>
      <w:r>
        <w:rPr>
          <w:rFonts w:ascii="Gentium Plus" w:hAnsi="Gentium Plus"/>
          <w:sz w:val="24"/>
        </w:rPr>
        <w:t>εἶπον, οὐ τοιοῦτον ἦν, οἷον τὸ μάλιστα ἐπιτεταμένον κατὰ τὴν αὐτοῦ ποιότητα, ἀλλὰ τὸ μάλιστα σύμμετρον πρὸς τὸ ἔργον· ὅπου δ’ οὖν ταῦτα ταύτῃ ἔχει, εἴπερ οὕτως λέγει Ἱπποκράτης· “τὰ αὐξανόμενα τὸ θερμὸν ἔχει πλεῖστον τὸ ἔμφυτον”, κατ’ ἀμφότερα διαμαρτάνει, κατά τε τὸ μὴ</w:t>
      </w:r>
    </w:p>
    <w:p>
      <w:r>
        <w:rPr>
          <w:rFonts w:ascii="Courier New" w:hAnsi="Courier New"/>
          <w:color w:val="555555"/>
          <w:sz w:val="20"/>
        </w:rPr>
        <w:t>[10]</w:t>
      </w:r>
    </w:p>
    <w:p>
      <w:r>
        <w:rPr>
          <w:rFonts w:ascii="Gentium Plus" w:hAnsi="Gentium Plus"/>
          <w:sz w:val="24"/>
        </w:rPr>
        <w:t>καλῶς κεχρῆσθαι τῇ φωνῇ καὶ κατὰ τὸ ψεῦδός τι ἄλλως εἰρηκέναι. εἰ δ’ ὡς τὸ τρίτον εἶπον, λέγει πλεῖστον εἶναι τοῖς αὐξανομένοις τὸ θερμὸν ἐν ἴσῳ τῷ ἰσχυρότατον πρὸς τὴν ἄνυσιν τοῦ ἔργου, ὅπερ γίγνεται ἐκ τοῦ μάλιστα σύμ‐ μετρον εἶναι, οὐχὶ δέ γε ἐκ τοῦ ἤτοι τῇ οὐσίᾳ πλεῖον ὑπ‐</w:t>
      </w:r>
    </w:p>
    <w:p>
      <w:r>
        <w:rPr>
          <w:rFonts w:ascii="Courier New" w:hAnsi="Courier New"/>
          <w:color w:val="555555"/>
          <w:sz w:val="20"/>
        </w:rPr>
        <w:t>[15]</w:t>
      </w:r>
    </w:p>
    <w:p>
      <w:r>
        <w:rPr>
          <w:rFonts w:ascii="Gentium Plus" w:hAnsi="Gentium Plus"/>
          <w:sz w:val="24"/>
        </w:rPr>
        <w:t>άρχειν ἢ αὐτῇ τῇ θάλψει ἐπιτετάσθαι μάλιστα, τῇ μὲν ἂν φωνῇ δοκοίη 〈οὐ〉 καλῶς κεχρῆσθαι, ὅτι πλεῖστον εἶπεν εἶναι τὸ θερμὸν δέον φάναι ἰσχυρότατον, τὸ μέντοι εἰρη‐ μένον ὀρθῶς λελέχθαι δοκοίη ἄν. εἴπερ γὰρ αἱ αὐξήσεις</w:t>
      </w:r>
    </w:p>
    <w:p>
      <w:r>
        <w:rPr>
          <w:rFonts w:ascii="Courier New" w:hAnsi="Courier New"/>
          <w:color w:val="555555"/>
          <w:sz w:val="20"/>
        </w:rPr>
        <w:t>[18a 234]</w:t>
      </w:r>
    </w:p>
    <w:p>
      <w:r>
        <w:rPr>
          <w:rFonts w:ascii="Gentium Plus" w:hAnsi="Gentium Plus"/>
          <w:sz w:val="24"/>
        </w:rPr>
        <w:t>ὑπὸ τοῦ \ ὁ λόγος, ἀμήχανον καὶ ἀδύνατον μὴ ἰσχυρότατον εἶναι αὐτὸ ἐπὶ τῶν αὐξανομένων. καί μοι εἰς τοῦτο καλῶς ἂν εἴη λελεγμένον τὸ ἐκ τοῦ Περὶ φύσεως ἀνθρώπου συγγράμ‐</w:t>
      </w:r>
    </w:p>
    <w:p>
      <w:r>
        <w:rPr>
          <w:rFonts w:ascii="Courier New" w:hAnsi="Courier New"/>
          <w:color w:val="555555"/>
          <w:sz w:val="20"/>
        </w:rPr>
        <w:t>[5]</w:t>
      </w:r>
    </w:p>
    <w:p>
      <w:r>
        <w:rPr>
          <w:rFonts w:ascii="Gentium Plus" w:hAnsi="Gentium Plus"/>
          <w:sz w:val="24"/>
        </w:rPr>
        <w:t>ματος· ‘ἀνάγκη γὰρ αὐξανόμενον καὶ χωρέον τὸ σῶμα πρὸς βίην ***‘ ... ἰσχυρότατον ἔχειν τὸ θερμὸν αὐτῆς, οἵα καὶ ἡ τοῦ Λύκου ῥῆσις εἰς μῆκος μὲν ἐκτεταμένη, πλέον δὲ οὐδὲν ἑρμηνεύουσα τῶν ὑπ’ ἐμοῦ προειρημένων. εἰ μὲν γὰρ τῷ τῆς οὐσίας ὄγκῳ παραμετρῶν ὁ Ἱπποκράτης πλέον ἔφησεν εἶναι τοῖς αὐξανομένοις τὸ θερμόν,</w:t>
      </w:r>
    </w:p>
    <w:p>
      <w:r>
        <w:rPr>
          <w:rFonts w:ascii="Courier New" w:hAnsi="Courier New"/>
          <w:color w:val="555555"/>
          <w:sz w:val="20"/>
        </w:rPr>
        <w:t>[10]</w:t>
      </w:r>
    </w:p>
    <w:p>
      <w:r>
        <w:rPr>
          <w:rFonts w:ascii="Gentium Plus" w:hAnsi="Gentium Plus"/>
          <w:sz w:val="24"/>
        </w:rPr>
        <w:t>ἁμαρτάνειν αὐτὸν οἴεται μικροτέρου σαφῶς τοῖς παιδίοις ὑπάρχοντος τοῦ σώματος. εἰ δὲ τὸ κατὰ τὴν θάλψιν ἐπιτεταμένον, πάλιν αὖ καὶ τούτῳ μάχεσθαί φησι τὸ φαινόμενον. εἰ δὲ τὸ κατὰ τὴν ἐνέργειαν ἰσχυρότερον,</w:t>
      </w:r>
    </w:p>
    <w:p>
      <w:r>
        <w:rPr>
          <w:rFonts w:ascii="Courier New" w:hAnsi="Courier New"/>
          <w:color w:val="555555"/>
          <w:sz w:val="20"/>
        </w:rPr>
        <w:t>[15]</w:t>
      </w:r>
    </w:p>
    <w:p>
      <w:r>
        <w:rPr>
          <w:rFonts w:ascii="Gentium Plus" w:hAnsi="Gentium Plus"/>
          <w:sz w:val="24"/>
        </w:rPr>
        <w:t>εἰρῆσθαι τὸ τῶν αὐξανομένων θερμόν. \</w:t>
      </w:r>
    </w:p>
    <w:p>
      <w:r>
        <w:rPr>
          <w:rFonts w:ascii="Courier New" w:hAnsi="Courier New"/>
          <w:color w:val="555555"/>
          <w:sz w:val="20"/>
        </w:rPr>
        <w:t>[18a 235]</w:t>
      </w:r>
    </w:p>
    <w:p>
      <w:r>
        <w:rPr>
          <w:rFonts w:ascii="Gentium Plus" w:hAnsi="Gentium Plus"/>
          <w:sz w:val="24"/>
        </w:rPr>
        <w:t>Ἀλλ’, ὦ βέλτιστε Λύκε, φαίη τις ἂν οἶμαι πρὸς αὐτὸν ἀπολογού‐ μενος ὑπὲρ ὧν ἐπηρεάζει τὸν Ἱπποκράτην μὴ ταῦτ’ εἶναι μοχθηρὰ τὰ λεγόμενα. εὐθὺς οὖν τὸ κατὰ τὴν οὐσίαν πλέον θερμὸν οὐχ ἁπλῶς κρίνεται τῷ τοῦ παντὸς ὄγκῳ σώματος, ἀλλ’, ὡς αὐτὸς ὁ Λύκος ἔλεγεν ἑτέρωθι,</w:t>
      </w:r>
    </w:p>
    <w:p>
      <w:r>
        <w:rPr>
          <w:rFonts w:ascii="Courier New" w:hAnsi="Courier New"/>
          <w:color w:val="555555"/>
          <w:sz w:val="20"/>
        </w:rPr>
        <w:t>[5]</w:t>
      </w:r>
    </w:p>
    <w:p>
      <w:r>
        <w:rPr>
          <w:rFonts w:ascii="Gentium Plus" w:hAnsi="Gentium Plus"/>
          <w:sz w:val="24"/>
        </w:rPr>
        <w:t>‘μέγιστον ἐγκέφαλον ἔχειν τὸν ἄνθρωπον‘, οὐχ ἁπλῶς λαμβάνων τὸ μέ‐ γεθος, ἀλλὰ κατὰ τὴν ἀναλογίαν τοῦ ζῴου πρὸς τὸ ζῷον. ὥσπερ οὖν οὕτω σμικρὸν παιδίον ἐλέφαντος τοῦ μεγίστου μείζονα τὸν ἐγκέφαλον ἔχειν φησίν, οὐ τῷ τοῦ σώματος ὄγκῳ μόνῳ προσέχων τὸν νοῦν, ἀλλὰ προστιθεὶς αὐτῷ τὸ κατὰ τὴν ἀναλογίαν, οὕτω κἀπὶ τοῦ</w:t>
      </w:r>
    </w:p>
    <w:p>
      <w:r>
        <w:rPr>
          <w:rFonts w:ascii="Courier New" w:hAnsi="Courier New"/>
          <w:color w:val="555555"/>
          <w:sz w:val="20"/>
        </w:rPr>
        <w:t>[10]</w:t>
      </w:r>
    </w:p>
    <w:p>
      <w:r>
        <w:rPr>
          <w:rFonts w:ascii="Gentium Plus" w:hAnsi="Gentium Plus"/>
          <w:sz w:val="24"/>
        </w:rPr>
        <w:t>θερμοῦ σώματος ἐχρῆν πεποιηκέναι, σκεψάμενον ὁποῖόν τι τῶν ἐν ἡμῖν σωμάτων ἔμφυτον ὑπάρχει, τουτέστιν ἀρχέγονον. αὐτὸς γὰρ ἐπίσταται τοὔνομα καὶ γεγραμμένον ἐν τοῖς Ἱπποκρατείοις βιβλίοις καὶ συνημ‐ μένον ἐκεῖνο τὸ σῶμα τὸ ἐξ ἀρχῆς ὑπάρχον τοῖς γεννωμένοις, τουτέστιν ἐξ οὗ τὴν πρώτην ἔσχηκε γένεσιν. ἆρ’ οὖν ἄλλο τι τοῦτ’ ἐστὶ πλὴν κα‐ \|</w:t>
      </w:r>
    </w:p>
    <w:p>
      <w:r>
        <w:rPr>
          <w:rFonts w:ascii="Courier New" w:hAnsi="Courier New"/>
          <w:color w:val="555555"/>
          <w:sz w:val="20"/>
        </w:rPr>
        <w:t>[18a 236]</w:t>
      </w:r>
    </w:p>
    <w:p>
      <w:r>
        <w:rPr>
          <w:rFonts w:ascii="Gentium Plus" w:hAnsi="Gentium Plus"/>
          <w:sz w:val="24"/>
        </w:rPr>
        <w:t>ταμηνίου καὶ σπέρματος; ἐγὼ μὲν οὐδὲν οἶδα τρίτον, ἀλλ’ ἐπείπερ ἡ τοῦ σώματος οὐσία τοῖς γεννωμένοις ἐκ τούτων ἐστὶ τῶν ἀρχῶν, ἡ μὲν ἀκριβῶς πρώτη σύστασις οὐκ ἐκ πλείστων ἂν εἶναι λέγοιτο τῶν εἰρημέ‐ νων σωμάτων, ἀλλ’ ἐκ μόνων. καίτοι τί λέγω τὴν πρώτην ἀκριβῶς; εἰ</w:t>
      </w:r>
    </w:p>
    <w:p>
      <w:r>
        <w:rPr>
          <w:rFonts w:ascii="Courier New" w:hAnsi="Courier New"/>
          <w:color w:val="555555"/>
          <w:sz w:val="20"/>
        </w:rPr>
        <w:t>[5]</w:t>
      </w:r>
    </w:p>
    <w:p>
      <w:r>
        <w:rPr>
          <w:rFonts w:ascii="Gentium Plus" w:hAnsi="Gentium Plus"/>
          <w:sz w:val="24"/>
        </w:rPr>
        <w:t>γὰρ ἀναμνησθείημεν, ὁποίαν τινὰ διηγήσατο τὴν ἑκταίαν γονὴν Ἱππο‐ κράτης, εἰσόμεθα σαφῶς ἔτι διαμένον ἐν αὐτῇ τὸ ἔμφυτον σῶμα· πρὶν γὰρ ὀστοῦ τινα φύσιν ἢ φλεβὸς ἢ ἀρτηρίας ἢ νεύρου ἢ χόνδρου ἢ συν‐ δέσμου ἐν τῷ κυήματι φαίνεσθαι, μόνον αὐτοῖς ὑπάρχει θερμὸν σῶμα τὸ ἔμφυτον. ἀδιάπλαστος γάρ τις σὰρξ μαλακὴ παραπλήσιος αἵματος</w:t>
      </w:r>
    </w:p>
    <w:p>
      <w:r>
        <w:rPr>
          <w:rFonts w:ascii="Courier New" w:hAnsi="Courier New"/>
          <w:color w:val="555555"/>
          <w:sz w:val="20"/>
        </w:rPr>
        <w:t>[10]</w:t>
      </w:r>
    </w:p>
    <w:p>
      <w:r>
        <w:rPr>
          <w:rFonts w:ascii="Gentium Plus" w:hAnsi="Gentium Plus"/>
          <w:sz w:val="24"/>
        </w:rPr>
        <w:t>θρόμβῳ διαδέχεται τὴν πρώτην τοῦ κυήματος ἰδέαν, ἐν αὐτῇ τινας ἔχου‐ σαν, καθάπερ Ἱπποκράτης ὠνόμασεν, οἷον αἱμάλωπας ἐκ τῆς τοῦ σπέρματος οὐσίας τῆς ἐν αὐτῇ λευκότητος ὑπαρχούσης, ὕστερον δ’ ἐκ πολλῆς τῆς ἀλλοιώσεως συνεχῶς γιγνομένης ὀστοῦ τις ὑπογραφὴ καὶ χόνδρου καὶ συνδέσμου καὶ νεύρου καὶ ἀρτηρίας καὶ φλεβὸς ἀποτελεῖται,</w:t>
      </w:r>
    </w:p>
    <w:p>
      <w:r>
        <w:rPr>
          <w:rFonts w:ascii="Courier New" w:hAnsi="Courier New"/>
          <w:color w:val="555555"/>
          <w:sz w:val="20"/>
        </w:rPr>
        <w:t>[18a 237]</w:t>
      </w:r>
    </w:p>
    <w:p>
      <w:r>
        <w:rPr>
          <w:rFonts w:ascii="Gentium Plus" w:hAnsi="Gentium Plus"/>
          <w:sz w:val="24"/>
        </w:rPr>
        <w:t>καθ’ ὃν ἤδη χρόνον μένον ἔτι τὸ ἔμφυτον θερμὸν σῶμα \</w:t>
      </w:r>
    </w:p>
    <w:p>
      <w:r>
        <w:rPr>
          <w:rFonts w:ascii="Courier New" w:hAnsi="Courier New"/>
          <w:color w:val="555555"/>
          <w:sz w:val="20"/>
        </w:rPr>
        <w:t>[5]</w:t>
      </w:r>
    </w:p>
    <w:p>
      <w:r>
        <w:rPr>
          <w:rFonts w:ascii="Gentium Plus" w:hAnsi="Gentium Plus"/>
          <w:sz w:val="24"/>
        </w:rPr>
        <w:t>γὰρ τῶν εἰρημένων τοῖς ζῴοις ἔμφυτόν ἐστιν, ἀλλ’ ἐπίκτητα πάντα καὶ εἴπερ ὅλον οἷόν τ’ ἦν γενέσθαι ποτὲ ζῷον ὄστινον ἢ νεύρινον, ἐφθείρετ’ ἂν οὕτως τὸ ἔμφυτον θερμόν. ἀλλὰ τοῦτο μὲν ἀδύνατον, ἐπικρατεῖν δὲ τὴν τῶν ὀστῶν καὶ χόνδρων καὶ συνδέσμων καὶ νεύρων καὶ ἀρτηριῶν καὶ φλεβῶν οὐσίαν ἐγχωρεῖ. τὰ γοῦν εἰς ἔσχατον γῆρας ἀφικόμενα τῶν ζῴων</w:t>
      </w:r>
    </w:p>
    <w:p>
      <w:r>
        <w:rPr>
          <w:rFonts w:ascii="Courier New" w:hAnsi="Courier New"/>
          <w:color w:val="555555"/>
          <w:sz w:val="20"/>
        </w:rPr>
        <w:t>[10]</w:t>
      </w:r>
    </w:p>
    <w:p>
      <w:r>
        <w:rPr>
          <w:rFonts w:ascii="Gentium Plus" w:hAnsi="Gentium Plus"/>
          <w:sz w:val="24"/>
        </w:rPr>
        <w:t>ἐλαχίστην ἔχοντα τὴν αἱματώδη φύσιν ὀλίγου δεῖν ἐξ ὀστῶν μόνων καὶ νεύρων ὑμένων τε καὶ συνδέσμων ἀρτηριῶν τε καὶ φλεβῶν καὶ χόνδρων σύγκειται. ἐκ γὰρ πάντων τῶν τοῦ ζῴου μορίων 〈μόνη μὲν〉 ἡ σὰρξ αἱματώδης ἐστίν, ἣν ἐλαχίστην ἔχει τὰ γεγηρακότα καὶ ταύτην ὀλίγαι‐ μόν τε καὶ σκληράν. τῶν δ’ ἄλλων τῶν εἰρημένων μορίων οὐδὲν αἱματῶ‐</w:t>
      </w:r>
    </w:p>
    <w:p>
      <w:r>
        <w:rPr>
          <w:rFonts w:ascii="Courier New" w:hAnsi="Courier New"/>
          <w:color w:val="555555"/>
          <w:sz w:val="20"/>
        </w:rPr>
        <w:t>[15]</w:t>
      </w:r>
    </w:p>
    <w:p>
      <w:r>
        <w:rPr>
          <w:rFonts w:ascii="Gentium Plus" w:hAnsi="Gentium Plus"/>
          <w:sz w:val="24"/>
        </w:rPr>
        <w:t>δες ὑπάρχει. οὔκουν ἁπλῶς χρὴ τῷ τῆς οὐσίας ὄγκῳ μετρεῖν τὸ ποσὸν</w:t>
      </w:r>
    </w:p>
    <w:p>
      <w:r>
        <w:rPr>
          <w:rFonts w:ascii="Courier New" w:hAnsi="Courier New"/>
          <w:color w:val="555555"/>
          <w:sz w:val="20"/>
        </w:rPr>
        <w:t>[18a 238]</w:t>
      </w:r>
    </w:p>
    <w:p>
      <w:r>
        <w:rPr>
          <w:rFonts w:ascii="Gentium Plus" w:hAnsi="Gentium Plus"/>
          <w:sz w:val="24"/>
        </w:rPr>
        <w:t>τοῦ συμφύτου σώματος, ὅπερ ἐπὶ τῆς δρα\ των ἔμφυτον ὠνόμασται θερμόν, ἀλλὰ παραβάλλοντας τοῖς οὐκ ἐμφύ‐ τοις σκοπεῖσθαι τὴν ἀναλογίαν. ὡς γὰρ ἐν τῷ βαλανείῳ πολὺν ἀτμὸν ἢ νὴ Δία καπνὸν ἤ τι τοιοῦτον ἕτερον εἶναί φαμεν οὐ [γὰρ] πρὸς τὸ μέγε‐</w:t>
      </w:r>
    </w:p>
    <w:p>
      <w:r>
        <w:rPr>
          <w:rFonts w:ascii="Courier New" w:hAnsi="Courier New"/>
          <w:color w:val="555555"/>
          <w:sz w:val="20"/>
        </w:rPr>
        <w:t>[5]</w:t>
      </w:r>
    </w:p>
    <w:p>
      <w:r>
        <w:rPr>
          <w:rFonts w:ascii="Gentium Plus" w:hAnsi="Gentium Plus"/>
          <w:sz w:val="24"/>
        </w:rPr>
        <w:t>θος ἀναφέροντες ἁπλῶς τῶν οἴκων, ἀλλὰ πρὸς τὸν οἰκεῖον ἀέρα τῶν βαλανείων, οὕτως καὶ κατὰ τὸν ἄνθρωπον ἐροῦμεν ἤτοι πλείστην εἶναι τὴν οὐσίαν ἢ ὀλίγην τοῦ ἐμφύτου θερμοῦ, παραβάλλοντες τοῖς οὐκ ἐμφύ‐ τοις σώμασιν· αἱματωδέστατα γὰρ ἅπαντα ἔχει τὸ βρέφος ἄχρι 〈τοῦ〉 καὶ τοῖς ὀστοῖς ἐμφαίνεσθαί τι τοιοῦτον. ἔμπαλιν δὲ οἱ γέροντες ἀναι‐</w:t>
      </w:r>
    </w:p>
    <w:p>
      <w:r>
        <w:rPr>
          <w:rFonts w:ascii="Courier New" w:hAnsi="Courier New"/>
          <w:color w:val="555555"/>
          <w:sz w:val="20"/>
        </w:rPr>
        <w:t>[10]</w:t>
      </w:r>
    </w:p>
    <w:p>
      <w:r>
        <w:rPr>
          <w:rFonts w:ascii="Gentium Plus" w:hAnsi="Gentium Plus"/>
          <w:sz w:val="24"/>
        </w:rPr>
        <w:t>μότατα πάντ’ ἔχουσιν ἄχρι τῶν σαρκῶν· καὶ γὰρ ταύταις ἐλάχιστον αἵματος ὑπάρχει. ἀλλ’ ἢν ἔμφυτον σῶμα θερμὸν 〈ᾖ〉 τὸ αἷμα, περαίνοιτ’</w:t>
      </w:r>
    </w:p>
    <w:p>
      <w:r>
        <w:rPr>
          <w:rFonts w:ascii="Courier New" w:hAnsi="Courier New"/>
          <w:color w:val="555555"/>
          <w:sz w:val="20"/>
        </w:rPr>
        <w:t>[15]</w:t>
      </w:r>
    </w:p>
    <w:p>
      <w:r>
        <w:rPr>
          <w:rFonts w:ascii="Gentium Plus" w:hAnsi="Gentium Plus"/>
          <w:sz w:val="24"/>
        </w:rPr>
        <w:t>αὐτὴν ἐλάχιστον μὲν ἐν τοῖς γεγηρακόσι, πλεῖστον δ’ ἐστὶν ἐν τοῖς τῶν</w:t>
      </w:r>
    </w:p>
    <w:p>
      <w:r>
        <w:rPr>
          <w:rFonts w:ascii="Courier New" w:hAnsi="Courier New"/>
          <w:color w:val="555555"/>
          <w:sz w:val="20"/>
        </w:rPr>
        <w:t>[18a 239]</w:t>
      </w:r>
    </w:p>
    <w:p>
      <w:r>
        <w:rPr>
          <w:rFonts w:ascii="Gentium Plus" w:hAnsi="Gentium Plus"/>
          <w:sz w:val="24"/>
        </w:rPr>
        <w:t>αὐξανομένων σώμασι, καὶ τούτων μά\ τοῖς Περὶ σπέρματος ὑπομνήμασιν ἐπεδείξαμεν, εἰ γοῦν ἀπορήσεις, εἰ ῥᾳδίως ἀναλίσκεται καὶ διαρρεῖ τὸ σῶμα τῶν αὐξανομένων. καὶ μὴν ἐπί γε τῶν ἄλλων οὐκ ἀγνοεῖς ὕδωρ μὲν θερμὸν ἢ ἔλαιον ἤ τι τῶν οὕτως</w:t>
      </w:r>
    </w:p>
    <w:p>
      <w:r>
        <w:rPr>
          <w:rFonts w:ascii="Courier New" w:hAnsi="Courier New"/>
          <w:color w:val="555555"/>
          <w:sz w:val="20"/>
        </w:rPr>
        <w:t>[5]</w:t>
      </w:r>
    </w:p>
    <w:p>
      <w:r>
        <w:rPr>
          <w:rFonts w:ascii="Gentium Plus" w:hAnsi="Gentium Plus"/>
          <w:sz w:val="24"/>
        </w:rPr>
        <w:t>ὑγρῶν ἐλαχίστῳ χρόνῳ διαφορούμενον ὅλον, οὔτε δὲ γῆν οὔτε λίθον οὔτ’ ἄλλο τῶν ψυχρῶν φύσει καὶ ξηρῶν. δύο μὲν γάρ εἰσιν ἐν ἅπασι τοῖς οὖσιν ἐπιτηδειόταται ποιότητες εἰς διαφόρησιν, ὑγρότης καὶ θερμότης, δύο δὲ ἔμπαλιν εἰς διαμονήν, ξηρότης τε καὶ ψυχρότης, ὥστ’ οὐδὲν θαυ‐ μαστόν, εἰ τὰ μὲν τῶν παιδίων σώματα διά τε τὴν ὑγρότητα καὶ θερμό‐</w:t>
      </w:r>
    </w:p>
    <w:p>
      <w:r>
        <w:rPr>
          <w:rFonts w:ascii="Courier New" w:hAnsi="Courier New"/>
          <w:color w:val="555555"/>
          <w:sz w:val="20"/>
        </w:rPr>
        <w:t>[10]</w:t>
      </w:r>
    </w:p>
    <w:p>
      <w:r>
        <w:rPr>
          <w:rFonts w:ascii="Gentium Plus" w:hAnsi="Gentium Plus"/>
          <w:sz w:val="24"/>
        </w:rPr>
        <w:t>τητα ῥᾳδίως διαπνεῖται, τὰ δὲ τῶν γερόντων οὐ ῥᾳδίως ὑπὸ ξηρότητος καὶ ψύξεως πεπηγυῖαν ἐχόντων τὴν οὐσίαν. ὥστ’, ὦ βέλτιστε Λύκε, περὶ ὧν ἐχρῆν ἐπιτιμηθῆναί σε, περὶ τούτων ἐγκαλεῖς. ἀγνοῶν γοῦν ἐφάνης ἕν τι τῶν πρώτων μαθημάτων, ὃ μηδεὶς τῶν εἰσηγμένων νομίμως ἀγνοεῖ. πολλὴν μὲν γὰρ οὐσίαν ἁπλῆν ὁ τοῦ σώματος ὄγκος κρίνει, σύν‐</w:t>
      </w:r>
    </w:p>
    <w:p>
      <w:r>
        <w:rPr>
          <w:rFonts w:ascii="Courier New" w:hAnsi="Courier New"/>
          <w:color w:val="555555"/>
          <w:sz w:val="20"/>
        </w:rPr>
        <w:t>[18a 240]</w:t>
      </w:r>
    </w:p>
    <w:p>
      <w:r>
        <w:rPr>
          <w:rFonts w:ascii="Gentium Plus" w:hAnsi="Gentium Plus"/>
          <w:sz w:val="24"/>
        </w:rPr>
        <w:t>θετον δὲ ἐκ διαφερόντων \ καθάπερ καὶ τὸν ἐγκέφαλον ἤ τι τῶν ἄλλων μορίων. οὕτω γοῦν καὶ οἱ μειγνύντες οἶνον ὕδατι τοῦ πιεῖν ἕνεκεν ἤτοι πλείονα τὸν οἶνον λέγουσιν ἢ τὸ ὕδωρ ἢ οὐδέτερον, ὅταν εἰς συμμετρίαν κράσεως ἥκωσιν. ἔμπληκτος</w:t>
      </w:r>
    </w:p>
    <w:p>
      <w:r>
        <w:rPr>
          <w:rFonts w:ascii="Courier New" w:hAnsi="Courier New"/>
          <w:color w:val="555555"/>
          <w:sz w:val="20"/>
        </w:rPr>
        <w:t>[5]</w:t>
      </w:r>
    </w:p>
    <w:p>
      <w:r>
        <w:rPr>
          <w:rFonts w:ascii="Gentium Plus" w:hAnsi="Gentium Plus"/>
          <w:sz w:val="24"/>
        </w:rPr>
        <w:t>δ’ οὐδεὶς οὕτως ἐστίν, ὡς ἐμβαλὼν εἰς οἴνου πίθον ὕδατος κοτύλην πλέον εἶναι λέγειν ἐν τῷ πίθῳ τὸ ὕδωρ τοῦ κατὰ τὸ μικρὸν ποτήριον, ὅταν, 〈εἰ〉 οὕτως ἔτυχεν, ἐν ἐκείνῳ τριῶν ὄντων κυάθων ὁ μὲν εἷς ὕδατος, οἱ δὲ δύο ὑπάρχωσιν οἴνου. Λύκος δέ, ὡς οἶμαι, καὶ τὴν τετραφάρμακον ὀνομαζομένην δύναμιν ἐκ κηροῦ καὶ στέατος καὶ πίττης καὶ ῥητίνης</w:t>
      </w:r>
    </w:p>
    <w:p>
      <w:r>
        <w:rPr>
          <w:rFonts w:ascii="Courier New" w:hAnsi="Courier New"/>
          <w:color w:val="555555"/>
          <w:sz w:val="20"/>
        </w:rPr>
        <w:t>[10]</w:t>
      </w:r>
    </w:p>
    <w:p>
      <w:r>
        <w:rPr>
          <w:rFonts w:ascii="Gentium Plus" w:hAnsi="Gentium Plus"/>
          <w:sz w:val="24"/>
        </w:rPr>
        <w:t>ἴσων ἁπάντων συντεθειμένων οὐ φήσει πλείονα τὴν πίτταν ἔχειν, ἐὰν διπλασίαν τις ἐμβάλῃ τῶν ἄλλων. ἀλλὰ κἀνταῦθα ἐπισκέψεται, πότερον πίθος ὅλος ἐστὶ μεστὸς τῆς τετραφαρμάκου δυνάμεως ἢ μικρόν τι λεκά‐ ριον, εἶτα τὸν πίθον ἐρεῖ πολὺ πλείονα τὴν πίτταν ἔχειν τοῦ λεκαρίου, κἂν ὁ μὲν ἐξ ἴσων ᾖ τῶν τεττάρων, ἡ πίττα δ’ ὑπάρχῃ διπλασία τῶν ἄλ‐</w:t>
      </w:r>
    </w:p>
    <w:p>
      <w:r>
        <w:rPr>
          <w:rFonts w:ascii="Courier New" w:hAnsi="Courier New"/>
          <w:color w:val="555555"/>
          <w:sz w:val="20"/>
        </w:rPr>
        <w:t>[18a 241]</w:t>
      </w:r>
    </w:p>
    <w:p>
      <w:r>
        <w:rPr>
          <w:rFonts w:ascii="Gentium Plus" w:hAnsi="Gentium Plus"/>
          <w:sz w:val="24"/>
        </w:rPr>
        <w:t>λων ἐν τῷ λεκαρίῳ. τοιγαροῦν ἅπαντα τὰ τοιαῦτα ἁμαρ\ λῶν μὴ δυναμένων † ἐστὶ διακρῖναι τὸ κατ’ ἀναλογίαν καὶ μίξιν πολὺ τοῦ κατὰ τὸ κοινὸν μέτρον ἁπλῶς οὕτω λεγομένου, οὐ κατὰ τὸν αὐτὸν τρόπον, ἐφ’ ὃν ὁ Λύκος ἐνεκάλεσεν Ἱπποκράτει; ἥ τε γὰρ οὐσία τοῦ</w:t>
      </w:r>
    </w:p>
    <w:p>
      <w:r>
        <w:rPr>
          <w:rFonts w:ascii="Courier New" w:hAnsi="Courier New"/>
          <w:color w:val="555555"/>
          <w:sz w:val="20"/>
        </w:rPr>
        <w:t>[5]</w:t>
      </w:r>
    </w:p>
    <w:p>
      <w:r>
        <w:rPr>
          <w:rFonts w:ascii="Gentium Plus" w:hAnsi="Gentium Plus"/>
          <w:sz w:val="24"/>
        </w:rPr>
        <w:t>ἐμφύτου θερμοῦ πλείστη τοῖς αὐξανομένοις ἐστὶν ὡς πρὸς τὴν τῶν ἄλλων ἀναλογίαν, ἥ τε σὺν αὐτῇ ποιότης ὡσαύτως, ἐπειδήπερ ἀχώριστοι τῶν οὐσιῶν εἰσιν αἱ οἰκεῖαι ποιότητες, ὥσπερ γε 〈αὐ〉τῶν καὶ αἱ δυνάμεις. οὕτω γοῦν κἂν εἰς τὴν τετραφάρμακον ἐμβάλῃς πλείονα τῆς τῶν ἄλλων ἀναλογίας τὴν πίτταν, οὐ τὴν οὐσίαν μόνον αὐτῆς, ἀλλὰ καὶ τὴν ποιό‐</w:t>
      </w:r>
    </w:p>
    <w:p>
      <w:r>
        <w:rPr>
          <w:rFonts w:ascii="Courier New" w:hAnsi="Courier New"/>
          <w:color w:val="555555"/>
          <w:sz w:val="20"/>
        </w:rPr>
        <w:t>[10]</w:t>
      </w:r>
    </w:p>
    <w:p>
      <w:r>
        <w:rPr>
          <w:rFonts w:ascii="Gentium Plus" w:hAnsi="Gentium Plus"/>
          <w:sz w:val="24"/>
        </w:rPr>
        <w:t>τητα καὶ τὴν δύναμιν ἐρεῖς ἐνεῖναι πλείονα καὶ διὰ τοῦτο καὶ τὸ ὑγρὸν μέρος τῆς πίττης ηὐξῆσθαι. δῆλον οὖν ὅτι κατὰ τὰ τρία τοῦ πολλοῦ ση‐ μαινόμενα τὰ πρὸς τοῦ Λύκου γεγραμμένα πλείων ἥ τε πίττα λεχθή‐ σεται κατὰ τὴν τετραφάρμακον εἶναι τό τ’ ἔμφυτον θερμὸν τοῖς ζῴοις, ἔτι δὲ μᾶλλον, ἐφ’ ὧν οὐ κέκραται δι’ ὅλων ἀλλήλων ὅλα τὰ μειγνύμενα,</w:t>
      </w:r>
    </w:p>
    <w:p>
      <w:r>
        <w:rPr>
          <w:rFonts w:ascii="Courier New" w:hAnsi="Courier New"/>
          <w:color w:val="555555"/>
          <w:sz w:val="20"/>
        </w:rPr>
        <w:t>[15]</w:t>
      </w:r>
    </w:p>
    <w:p>
      <w:r>
        <w:rPr>
          <w:rFonts w:ascii="Gentium Plus" w:hAnsi="Gentium Plus"/>
          <w:sz w:val="24"/>
        </w:rPr>
        <w:t>κατάδηλόν ἐστι τὸ κατὰ τοὺς τρεῖς τρόπους οὓς ὁ Λύκος εἶπεν ἕτερον</w:t>
      </w:r>
    </w:p>
    <w:p>
      <w:r>
        <w:rPr>
          <w:rFonts w:ascii="Courier New" w:hAnsi="Courier New"/>
          <w:color w:val="555555"/>
          <w:sz w:val="20"/>
        </w:rPr>
        <w:t>[18a 242]</w:t>
      </w:r>
    </w:p>
    <w:p>
      <w:r>
        <w:rPr>
          <w:rFonts w:ascii="Gentium Plus" w:hAnsi="Gentium Plus"/>
          <w:sz w:val="24"/>
        </w:rPr>
        <w:t>ἑτέρου λέγεσθαι πλέον, ὥσπερ ἐπὶ \ θεστάτων ὄντος, ὃ σύγκειται μὲν ἐξ ἴρεως καὶ ἀριστολοχίας καὶ τοῦ τῶν ὀρόβων ἀλεύρου καὶ λιβανωτοῦ, πάντων ἀλλήλοις ἴσων τῷ σταθμῷ, δύναιτ’ ἄν τις τὸ ἓν ἐξ αὐτῶν διπλάσιον ἐργασάμενος ἀναμεῖξαι τοῖς ἄλλοις</w:t>
      </w:r>
    </w:p>
    <w:p>
      <w:r>
        <w:rPr>
          <w:rFonts w:ascii="Courier New" w:hAnsi="Courier New"/>
          <w:color w:val="555555"/>
          <w:sz w:val="20"/>
        </w:rPr>
        <w:t>[5]</w:t>
      </w:r>
    </w:p>
    <w:p>
      <w:r>
        <w:rPr>
          <w:rFonts w:ascii="Gentium Plus" w:hAnsi="Gentium Plus"/>
          <w:sz w:val="24"/>
        </w:rPr>
        <w:t>ἴσοις, οἷον, εἰ τύχοι, τὴν ἀριστολοχίαν. ἀληθὲς οὖν ἐστι κατὰ τὴν αὐτῶν μίξιν εἰπεῖν, ὅτι καὶ τῇ οὐσίᾳ καὶ τῇ ποιότητι καὶ τῇ ἐνεργείᾳ πλείων ἐστὶ καὶ κρατεῖ τῶν ἄλλων ἡ ἀριστολοχία. ταὐτὸν δὴ τοῦτο κἀπὶ τοῦ βαλανείου τις 〈ἂν〉 εἴποι μὴ μόνον ἔχοντος ἐν ἑαυτῷ τὸν εὐκρατότατον ἀέρα, προσειληφότος δέ τι καὶ καπνοῦ καὶ ἀτμοῦ. δύναται γὰρ ἐκ τούτων</w:t>
      </w:r>
    </w:p>
    <w:p>
      <w:r>
        <w:rPr>
          <w:rFonts w:ascii="Courier New" w:hAnsi="Courier New"/>
          <w:color w:val="555555"/>
          <w:sz w:val="20"/>
        </w:rPr>
        <w:t>[10]</w:t>
      </w:r>
    </w:p>
    <w:p>
      <w:r>
        <w:rPr>
          <w:rFonts w:ascii="Gentium Plus" w:hAnsi="Gentium Plus"/>
          <w:sz w:val="24"/>
        </w:rPr>
        <w:t>ποτὲ μὲν ὁ καπνὸς εἶναι πλείων, ποτὲ δὲ ὁ ἀτμός, ὥσπερ γε καὶ ὁ κατὰ φύσιν ἀὴρ τοῦ βαλανείου. τὸ δ’ ἁπλῶς οὕτως πλέον κατὰ τὴν τῆς οὐσίας ὑπεροχὴν λέγομεν ᾧ καὶ τὴν ποιότητα συναύξεσθαι καὶ τὴν ἀπ’ αὐτῆς ἐνέργειαν ἀναγκαῖόν ἐστιν. ὑποκείσθω γοῦν εἶναι τὴν οὐσίαν τοῦ καπνοῦ πλείονα τῆς τῶν ἄλλων δυοῖν· ὀρθῶς ἐρεῖς τηνικαῦτα καὶ τὴν ποιότητα</w:t>
      </w:r>
    </w:p>
    <w:p>
      <w:r>
        <w:rPr>
          <w:rFonts w:ascii="Courier New" w:hAnsi="Courier New"/>
          <w:color w:val="555555"/>
          <w:sz w:val="20"/>
        </w:rPr>
        <w:t>[15]</w:t>
      </w:r>
    </w:p>
    <w:p>
      <w:r>
        <w:rPr>
          <w:rFonts w:ascii="Gentium Plus" w:hAnsi="Gentium Plus"/>
          <w:sz w:val="24"/>
        </w:rPr>
        <w:t>τοῦ καπνοῦ τῆς τῶν ἄλλων ποιότητος εἶναι πλείονα καὶ τὴν ἐνέργειαν,</w:t>
      </w:r>
    </w:p>
    <w:p>
      <w:r>
        <w:rPr>
          <w:rFonts w:ascii="Courier New" w:hAnsi="Courier New"/>
          <w:color w:val="555555"/>
          <w:sz w:val="20"/>
        </w:rPr>
        <w:t>[18a 243]</w:t>
      </w:r>
    </w:p>
    <w:p>
      <w:r>
        <w:rPr>
          <w:rFonts w:ascii="Gentium Plus" w:hAnsi="Gentium Plus"/>
          <w:sz w:val="24"/>
        </w:rPr>
        <w:t>ὁμο\ σφοδροτέραν, ὥσπερ γε καὶ ἀμυδροτέραν, οὐκ ἐλάττω, παμπόλλης οὔσης τῆς τοιαύτης χρήσεως τῶν ὀνομάτων ἐν ὅλῳ τῷ βίῳ καὶ κατὰ πάσας τὰς τέχνας. καὶ τί δεῖ τῶν ἄλλων μνημονεύειν ἔχοντας ἐναργῶς</w:t>
      </w:r>
    </w:p>
    <w:p>
      <w:r>
        <w:rPr>
          <w:rFonts w:ascii="Courier New" w:hAnsi="Courier New"/>
          <w:color w:val="555555"/>
          <w:sz w:val="20"/>
        </w:rPr>
        <w:t>[5]</w:t>
      </w:r>
    </w:p>
    <w:p>
      <w:r>
        <w:rPr>
          <w:rFonts w:ascii="Gentium Plus" w:hAnsi="Gentium Plus"/>
          <w:sz w:val="24"/>
        </w:rPr>
        <w:t>τοῦ λόγου μαρτύριον ἐπ’ αὐτῶν τῶν πυρετῶν, οὓς ὁσημέραι πάντες ποτὲ μὲν μείζονας ἢ ἐλάττονας ἀλλήλων γεγονέναι φασί, ποτὲ δὲ ἔλαττον ἢ πλέον πυρέττειν τόνδε τοῦδε καὶ τὸν αὐτὸν χθὲς ἢ σήμερον. οὕτως οὖν ὑποκειμένου λέγεσθαι τοῦ κατὰ τὴν ποιότητα πλείονος οὐδὲν θαυμα‐ στόν, ἐν ᾧ βαλανείῳ πλείων ἐστὶν οὐσία καπνοῦ, καὶ τὴν ποιότητα φάναι</w:t>
      </w:r>
    </w:p>
    <w:p>
      <w:r>
        <w:rPr>
          <w:rFonts w:ascii="Courier New" w:hAnsi="Courier New"/>
          <w:color w:val="555555"/>
          <w:sz w:val="20"/>
        </w:rPr>
        <w:t>[10]</w:t>
      </w:r>
    </w:p>
    <w:p>
      <w:r>
        <w:rPr>
          <w:rFonts w:ascii="Gentium Plus" w:hAnsi="Gentium Plus"/>
          <w:sz w:val="24"/>
        </w:rPr>
        <w:t>γεγονέναι πλείονα καὶ τὴν ἐνέργειαν, εἰ μὲν κυρίως ὀνομάζομεν ἰσχυρο‐ τέραν τε καὶ σφοδροτέραν, εἰ δὲ καταχρώμενοι μείζονά τε καὶ πλείονα. δήξεται γὰρ δηλονότι τοὺς ὀφθαλμοὺς ὁ καπνός, εἰς ὅσον αὐξάνεται κατὰ τὴν οὐσίαν, ὥστ’ ἀεὶ ταῖς οὐσίαις συναυξανομένων τῶν οἰκείων αὐταῖς ποιοτήτων καὶ τῶν ἐνεργειῶν ἀληθῶς ἂν εἴποι τις ἐν τῷ τοιούτῳ βαλα‐</w:t>
      </w:r>
    </w:p>
    <w:p>
      <w:r>
        <w:rPr>
          <w:rFonts w:ascii="Courier New" w:hAnsi="Courier New"/>
          <w:color w:val="555555"/>
          <w:sz w:val="20"/>
        </w:rPr>
        <w:t>[15]</w:t>
      </w:r>
    </w:p>
    <w:p>
      <w:r>
        <w:rPr>
          <w:rFonts w:ascii="Gentium Plus" w:hAnsi="Gentium Plus"/>
          <w:sz w:val="24"/>
        </w:rPr>
        <w:t>νείῳ πλεῖστον εἶναι τὸν καπνόν. ὑποκείσθω δὲ πάλιν ἔλαττον μὲν \</w:t>
      </w:r>
    </w:p>
    <w:p>
      <w:r>
        <w:rPr>
          <w:rFonts w:ascii="Courier New" w:hAnsi="Courier New"/>
          <w:color w:val="555555"/>
          <w:sz w:val="20"/>
        </w:rPr>
        <w:t>[18a 244]</w:t>
      </w:r>
    </w:p>
    <w:p>
      <w:r>
        <w:rPr>
          <w:rFonts w:ascii="Gentium Plus" w:hAnsi="Gentium Plus"/>
          <w:sz w:val="24"/>
        </w:rPr>
        <w:t>ἀτμοῦ τε καὶ καπνοῦ κατὰ τὸ βαλανεῖον ὑπάρχειν, ἡ δ’ οἰκεία τοῦ ἀέρος οὐσία πλείστη 〈φαίνεται〉 κατὰ τὴν ἀναλογίαν οὖσά τε καὶ γιγνομένη τοῦ τοῖς ζῴοις ἐμφύτου θερμοῦ. λεχθήσεται γὰρ καὶ νῦν ἐν τῷ βαλα‐</w:t>
      </w:r>
    </w:p>
    <w:p>
      <w:r>
        <w:rPr>
          <w:rFonts w:ascii="Courier New" w:hAnsi="Courier New"/>
          <w:color w:val="555555"/>
          <w:sz w:val="20"/>
        </w:rPr>
        <w:t>[5]</w:t>
      </w:r>
    </w:p>
    <w:p>
      <w:r>
        <w:rPr>
          <w:rFonts w:ascii="Gentium Plus" w:hAnsi="Gentium Plus"/>
          <w:sz w:val="24"/>
        </w:rPr>
        <w:t>κατὰ τοὺς ἐν τῷ ζῴῳ χυμούς, ἐξ ὧν ἀτμιζόντων ἡ προσπίπτουσα θερμασία τοῖς ἁπτομένοις ἔξωθέν ἐστιν; ἄλλη μὲν γὰρ ἀπὸ τοῦ αἵματος ἀνάπτεται θερμότης, ἄλλη δὲ ἀπὸ τοῦ φλέγματος, ἄλλη δὲ ἀπὸ τῆς ξανθῆς ἢ μελαί‐ νης χολῆς. ἐπὶ μὲν οὖν τῶν παίδων ἡ οὐσία τοῦ αἵματος πλείστη κατὰ τὴν τῆς μίξεως ἀναλογίαν· (τούτου γὰρ ἀναμιμνῄσκειν ἀεὶ δεῖ καθάπερ</w:t>
      </w:r>
    </w:p>
    <w:p>
      <w:r>
        <w:rPr>
          <w:rFonts w:ascii="Courier New" w:hAnsi="Courier New"/>
          <w:color w:val="555555"/>
          <w:sz w:val="20"/>
        </w:rPr>
        <w:t>[10]</w:t>
      </w:r>
    </w:p>
    <w:p>
      <w:r>
        <w:rPr>
          <w:rFonts w:ascii="Gentium Plus" w:hAnsi="Gentium Plus"/>
          <w:sz w:val="24"/>
        </w:rPr>
        <w:t>ὑπὸ ληθάργου κατεχομένους τοὺς τὰ τοιαῦτα ληροῦντας, ὁποῖα Λύκος ἔγραψεν)· ἥ τε συναυξανομένη ποιότης οὖσα χρηστὴ καὶ φίλιος, οὐκ ἀνιαρὰ καὶ δακνώδης τοῖς ἁπτομένοις ἥ τ’ ἐνέργεια καθ’ ἣν αἱ πέψεις οὐ κνισώδεις γίνονται οὐδ’ ὀξώδεις ὡς ἐπὶ φλέγματος. κατὰ πάντας οὖν τοὺς τρόπους, ὦ γενναιότατε Λύκε, τοῖς αὐξανο‐</w:t>
      </w:r>
    </w:p>
    <w:p>
      <w:r>
        <w:rPr>
          <w:rFonts w:ascii="Courier New" w:hAnsi="Courier New"/>
          <w:color w:val="555555"/>
          <w:sz w:val="20"/>
        </w:rPr>
        <w:t>[15]</w:t>
      </w:r>
    </w:p>
    <w:p>
      <w:r>
        <w:rPr>
          <w:rFonts w:ascii="Gentium Plus" w:hAnsi="Gentium Plus"/>
          <w:sz w:val="24"/>
        </w:rPr>
        <w:t>μένοις πλέον ἐστὶ τὸ ἔμφυτον θερμόν, ὥστ’ οὐδὲν Ἱπποκράτης ἥμαρ‐</w:t>
      </w:r>
    </w:p>
    <w:p>
      <w:r>
        <w:rPr>
          <w:rFonts w:ascii="Courier New" w:hAnsi="Courier New"/>
          <w:color w:val="555555"/>
          <w:sz w:val="20"/>
        </w:rPr>
        <w:t>[18a 245]</w:t>
      </w:r>
    </w:p>
    <w:p>
      <w:r>
        <w:rPr>
          <w:rFonts w:ascii="Gentium Plus" w:hAnsi="Gentium Plus"/>
          <w:sz w:val="24"/>
        </w:rPr>
        <w:t>τεν, \ ἔγραψας οὐδ’ ὅλως εἰσηγμένος ὑπὸ διδασκάλων τῶν Ἱπποκρατείων ἐπαΐειν τι δογμάτων ἐγκαλῶν τε προφανῶς οἷς οὐδ’ ὅλως οἶσθα τήν τ’ ἀντιλογίαν ἀμαθεστάτην ποιούμενος ἐφωράθης τε δι’ αὐτῆς ἀνατρέπειν</w:t>
      </w:r>
    </w:p>
    <w:p>
      <w:r>
        <w:rPr>
          <w:rFonts w:ascii="Courier New" w:hAnsi="Courier New"/>
          <w:color w:val="555555"/>
          <w:sz w:val="20"/>
        </w:rPr>
        <w:t>[5]</w:t>
      </w:r>
    </w:p>
    <w:p>
      <w:r>
        <w:rPr>
          <w:rFonts w:ascii="Gentium Plus" w:hAnsi="Gentium Plus"/>
          <w:sz w:val="24"/>
        </w:rPr>
        <w:t>ἐγχειρῶν ἁπάσης τέχνης σύστασιν, ἀγνοῶν γε ἃ περὶ τούτων ἔγραψε Πλάτων πολλάκις, ἐναντία δὲ λέγων σαυτῷ λυμαινόμενός τε τοῖς νέοις ὅσοι καθάπερ σὺ λογικῆς θεωρίας ἀγυμνάστως ἔχοντες ἀγνοοῦσι δια‐ κρίνειν ἀληθεῖς λόγους ψευδῶν. ἐφ’ ἅπασι δὲ τούτοις τολμηρότατός τε ἅμα καὶ φλύαρος ὤφθης ἐπιχειρήσας γράφειν ἐξηγήσεις τῶν ὑφ’ Ἱππο‐</w:t>
      </w:r>
    </w:p>
    <w:p>
      <w:r>
        <w:rPr>
          <w:rFonts w:ascii="Courier New" w:hAnsi="Courier New"/>
          <w:color w:val="555555"/>
          <w:sz w:val="20"/>
        </w:rPr>
        <w:t>[10]</w:t>
      </w:r>
    </w:p>
    <w:p>
      <w:r>
        <w:rPr>
          <w:rFonts w:ascii="Gentium Plus" w:hAnsi="Gentium Plus"/>
          <w:sz w:val="24"/>
        </w:rPr>
        <w:t>κράτους εἰρημένων ἄνευ τοῦ μεμαθηκέναι πρότερον αὐτά.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