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Γραμματικὸν Ἀπόσπασμα</w:t>
      </w:r>
      <w:r>
        <w:br/>
      </w:r>
      <w:r>
        <w:rPr>
          <w:i/>
          <w:color w:val="666666"/>
          <w:sz w:val="40"/>
        </w:rPr>
        <w:t>Grammatical Fragment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Ἀνώνυμος γραμματικός</w:t>
      </w:r>
      <w:r>
        <w:br/>
      </w:r>
      <w:r>
        <w:rPr>
          <w:i/>
          <w:color w:val="666666"/>
          <w:sz w:val="28"/>
        </w:rPr>
        <w:t>by Greek Grammarian Anonymous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[...... θηλυκὰ?] π̣[λη]θυντικὰ [προτακτικά, αἱ,] τῶν, ταῖς, τάς. [ὑποτακτικά, αἵ,] ὧν, αἷς, ἅς. οὐδέ‐ [τερα ἑνικὰ προτ]α̣κτικά, τό, τοῦ, τῷ,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[τό, ὑποτακτικά,] ὅ, οὗ, ᾧ, ὅ, δυϊκὰ [προτακτικά, τώ,] τοῖν, ὑποτακτικά, [ὥ, οἷν, πληθυν]τικὰ προτακτικά, [τά, τῶν, τοῖς, τά], ὑποτακτικά, ἅ, ὧν, [οἷς, ἅ .......] κ̣λητικῆς ἄρθρον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[...........] ὦ̣. [ἀντωνυμία δὲ κέκ]λ̣ηται διὰ τὸ ἀντω‐ [νυμικῶς? παρ]αλαμβάνεσθ̣[α]ι̣. [παρέπεται δ’ ἓξ] α̣ὐτῆι, εἴδη, γέ[νη,] [πτώσεις, σχήμα]τα, πρόσωπα, [ἀ]‐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[ριθμοί. εἴδη δ’ αὐτῆς ἐσ]τ̣[ι]ν δύο [ ] []ἀσυναρ[θρ] []ε̣ ἐμοῦ [ ] []οσθη[λ ] [].ε̣υ̣θ̣.[ ]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[Break in Text (point at which text breaks off for an unknown length)]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