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Ἕρμιππος ὁ κωμικός</w:t>
      </w:r>
      <w:r>
        <w:br/>
      </w:r>
      <w:r>
        <w:rPr>
          <w:i/>
          <w:color w:val="666666"/>
          <w:sz w:val="28"/>
        </w:rPr>
        <w:t>by Hermippus the Comic Poet</w:t>
      </w:r>
    </w:p>
    <w:p/>
    <w:p>
      <w:r>
        <w:rPr>
          <w:rFonts w:ascii="Courier New" w:hAnsi="Courier New"/>
          <w:color w:val="555555"/>
          <w:sz w:val="20"/>
        </w:rPr>
        <w:t>[101 tit]</w:t>
      </w:r>
    </w:p>
    <w:p>
      <w:r>
        <w:rPr>
          <w:rFonts w:ascii="Gentium Plus" w:hAnsi="Gentium Plus"/>
          <w:sz w:val="24"/>
        </w:rPr>
        <w:t>Ἴαμβοι</w:t>
      </w:r>
    </w:p>
    <w:p>
      <w:r>
        <w:rPr>
          <w:rFonts w:ascii="Courier New" w:hAnsi="Courier New"/>
          <w:color w:val="555555"/>
          <w:sz w:val="20"/>
        </w:rPr>
        <w:t>[101]</w:t>
      </w:r>
    </w:p>
    <w:p>
      <w:r>
        <w:rPr>
          <w:rFonts w:ascii="Gentium Plus" w:hAnsi="Gentium Plus"/>
          <w:sz w:val="24"/>
        </w:rPr>
        <w:t>καὶ Ἕρμιπ[ποc ὁ ποι‐ ητὴc ἐν Ἰάμβ[οιc λέγει</w:t>
      </w:r>
    </w:p>
    <w:p>
      <w:r>
        <w:rPr>
          <w:rFonts w:ascii="Courier New" w:hAnsi="Courier New"/>
          <w:color w:val="555555"/>
          <w:sz w:val="20"/>
        </w:rPr>
        <w:t>[tit,post 101]</w:t>
      </w:r>
    </w:p>
    <w:p>
      <w:r>
        <w:rPr>
          <w:rFonts w:ascii="Gentium Plus" w:hAnsi="Gentium Plus"/>
          <w:sz w:val="24"/>
        </w:rPr>
        <w:t>Ϲτρατιῶται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