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Γεωπονικόν</w:t>
      </w:r>
      <w:r>
        <w:br/>
      </w:r>
      <w:r>
        <w:rPr>
          <w:i/>
          <w:color w:val="666666"/>
          <w:sz w:val="40"/>
        </w:rPr>
        <w:t>Book of Agriculture</w:t>
      </w:r>
    </w:p>
    <w:p>
      <w:pPr>
        <w:jc w:val="center"/>
      </w:pPr>
      <w:r>
        <w:rPr>
          <w:rFonts w:ascii="Times New Roman" w:hAnsi="Times New Roman"/>
          <w:color w:val="1E3A70"/>
          <w:sz w:val="32"/>
        </w:rPr>
        <w:t>Ἥρων ὁ Ἀλεξανδρεύς</w:t>
      </w:r>
      <w:r>
        <w:br/>
      </w:r>
      <w:r>
        <w:rPr>
          <w:i/>
          <w:color w:val="666666"/>
          <w:sz w:val="28"/>
        </w:rPr>
        <w:t xml:space="preserve">by Hero of Alexandria </w:t>
      </w:r>
    </w:p>
    <w:p/>
    <w:p>
      <w:pPr>
        <w:jc w:val="center"/>
      </w:pPr>
      <w:r>
        <w:rPr>
          <w:rFonts w:ascii="Gentium Plus" w:hAnsi="Gentium Plus"/>
          <w:b/>
          <w:sz w:val="24"/>
        </w:rPr>
        <w:t>Ἥρωνος γεηπονικὸν βιβλίον.</w:t>
      </w:r>
    </w:p>
    <w:p>
      <w:r>
        <w:rPr>
          <w:rFonts w:ascii="Courier New" w:hAnsi="Courier New"/>
          <w:color w:val="555555"/>
          <w:sz w:val="20"/>
        </w:rPr>
        <w:t>[1]</w:t>
      </w:r>
    </w:p>
    <w:p>
      <w:r>
        <w:rPr>
          <w:rFonts w:ascii="Gentium Plus" w:hAnsi="Gentium Plus"/>
          <w:sz w:val="24"/>
        </w:rPr>
        <w:t>Τίνες αἱ γενικαὶ τῶν σχημάτων διαφοραί; Τῶν δὲ σχημάτων ἃ μέν ἐστιν ἐπίπεδα, ἃ δὲ στερεά, κ. τ. λ. (Vide Def. 27).</w:t>
      </w:r>
    </w:p>
    <w:p>
      <w:r>
        <w:rPr>
          <w:rFonts w:ascii="Courier New" w:hAnsi="Courier New"/>
          <w:color w:val="555555"/>
          <w:sz w:val="20"/>
        </w:rPr>
        <w:t>[2]</w:t>
      </w:r>
    </w:p>
    <w:p>
      <w:r>
        <w:rPr>
          <w:rFonts w:ascii="Gentium Plus" w:hAnsi="Gentium Plus"/>
          <w:sz w:val="24"/>
        </w:rPr>
        <w:t>Τίνες αἱ τῶν ἐπιπέδων σχημάτων διαφοραί; Τῶν ἐν ταῖς ἐπιφανείαις σχημάτων κ. τ. λ. (V. ibid. 28).</w:t>
      </w:r>
    </w:p>
    <w:p>
      <w:r>
        <w:rPr>
          <w:rFonts w:ascii="Courier New" w:hAnsi="Courier New"/>
          <w:color w:val="555555"/>
          <w:sz w:val="20"/>
        </w:rPr>
        <w:t>[3]</w:t>
      </w:r>
    </w:p>
    <w:p>
      <w:r>
        <w:rPr>
          <w:rFonts w:ascii="Gentium Plus" w:hAnsi="Gentium Plus"/>
          <w:sz w:val="24"/>
        </w:rPr>
        <w:t>Περὶ ἀσυνθέτου ἐπιπέδου σχήματος, ὅ ἐστι κύκλος. Κύκλος ἐστὶ τὸ ὑπὸ μιᾶς γραμμῆς περιεχόμενον ἐπί‐ πεδον. κ. τ. λ. (V. ibid. 29).</w:t>
      </w:r>
    </w:p>
    <w:p>
      <w:r>
        <w:rPr>
          <w:rFonts w:ascii="Courier New" w:hAnsi="Courier New"/>
          <w:color w:val="555555"/>
          <w:sz w:val="20"/>
        </w:rPr>
        <w:t>[4]</w:t>
      </w:r>
    </w:p>
    <w:p>
      <w:r>
        <w:rPr>
          <w:rFonts w:ascii="Gentium Plus" w:hAnsi="Gentium Plus"/>
          <w:sz w:val="24"/>
        </w:rPr>
        <w:t>Περὶ διαμέτρου. Διάμετρος δὲ τοῦ κύκλου ἐστὶν εὐθεῖά τις διὰ τοῦ κέντρου ἠγμένη κ. τ. λ. (V. ibid. 30).</w:t>
      </w:r>
    </w:p>
    <w:p>
      <w:r>
        <w:rPr>
          <w:rFonts w:ascii="Courier New" w:hAnsi="Courier New"/>
          <w:color w:val="555555"/>
          <w:sz w:val="20"/>
        </w:rPr>
        <w:t>[5]</w:t>
      </w:r>
    </w:p>
    <w:p>
      <w:r>
        <w:rPr>
          <w:rFonts w:ascii="Gentium Plus" w:hAnsi="Gentium Plus"/>
          <w:sz w:val="24"/>
        </w:rPr>
        <w:t>Περὶ τῶν ἐν τοῖς ἐπιπέδοις ἐξ ἀνομογενῶν συνθέτων περιφερειῶν σχημάτων, οἷόν τί ἐστιν ἡμικύκλιον. Ἡμικύκλιόν ἐστι τὸ περιεχόμενον σχῆμα κ. τ. λ. (V.</w:t>
      </w:r>
    </w:p>
    <w:p>
      <w:r>
        <w:rPr>
          <w:rFonts w:ascii="Courier New" w:hAnsi="Courier New"/>
          <w:color w:val="555555"/>
          <w:sz w:val="20"/>
        </w:rPr>
        <w:t>[5]</w:t>
      </w:r>
    </w:p>
    <w:p>
      <w:r>
        <w:rPr>
          <w:rFonts w:ascii="Gentium Plus" w:hAnsi="Gentium Plus"/>
          <w:sz w:val="24"/>
        </w:rPr>
        <w:t>ibid. 31).</w:t>
      </w:r>
    </w:p>
    <w:p>
      <w:r>
        <w:rPr>
          <w:rFonts w:ascii="Courier New" w:hAnsi="Courier New"/>
          <w:color w:val="555555"/>
          <w:sz w:val="20"/>
        </w:rPr>
        <w:t>[6]</w:t>
      </w:r>
    </w:p>
    <w:p>
      <w:r>
        <w:rPr>
          <w:rFonts w:ascii="Gentium Plus" w:hAnsi="Gentium Plus"/>
          <w:sz w:val="24"/>
        </w:rPr>
        <w:t>Τί ἐστιν ἀψίς; Ἀψὶς δέ ἐστι τὸ ἔλαττον ἡμικυκλίου κ. τ. λ. (V. ibid. 32).</w:t>
      </w:r>
    </w:p>
    <w:p>
      <w:r>
        <w:rPr>
          <w:rFonts w:ascii="Courier New" w:hAnsi="Courier New"/>
          <w:color w:val="555555"/>
          <w:sz w:val="20"/>
        </w:rPr>
        <w:t>[7]</w:t>
      </w:r>
    </w:p>
    <w:p>
      <w:r>
        <w:rPr>
          <w:rFonts w:ascii="Gentium Plus" w:hAnsi="Gentium Plus"/>
          <w:sz w:val="24"/>
        </w:rPr>
        <w:t>Τί ἐστι κοινῶς τμῆμα κύκλου; Κοινῶς δὲ τμῆμα κύκλου ἐστὶν κ. τ. λ. (V. ibid. 33).</w:t>
      </w:r>
    </w:p>
    <w:p>
      <w:r>
        <w:rPr>
          <w:rFonts w:ascii="Courier New" w:hAnsi="Courier New"/>
          <w:color w:val="555555"/>
          <w:sz w:val="20"/>
        </w:rPr>
        <w:t>[8]</w:t>
      </w:r>
    </w:p>
    <w:p>
      <w:r>
        <w:rPr>
          <w:rFonts w:ascii="Gentium Plus" w:hAnsi="Gentium Plus"/>
          <w:sz w:val="24"/>
        </w:rPr>
        <w:t>Τίς ἡ ἐν τμήματι κύκλου γωνία;</w:t>
      </w:r>
    </w:p>
    <w:p>
      <w:r>
        <w:rPr>
          <w:rFonts w:ascii="Courier New" w:hAnsi="Courier New"/>
          <w:color w:val="555555"/>
          <w:sz w:val="20"/>
        </w:rPr>
        <w:t>[9]</w:t>
      </w:r>
    </w:p>
    <w:p>
      <w:r>
        <w:rPr>
          <w:rFonts w:ascii="Gentium Plus" w:hAnsi="Gentium Plus"/>
          <w:sz w:val="24"/>
        </w:rPr>
        <w:t>Τί ἐστι τομεὺς κύκλου; Τομεὺς δὲ κύκλου ἐστὶ τὸ περιεχόμενον σχῆμα κ. τ. λ. (V. ibid. 35).</w:t>
      </w:r>
    </w:p>
    <w:p>
      <w:r>
        <w:rPr>
          <w:rFonts w:ascii="Courier New" w:hAnsi="Courier New"/>
          <w:color w:val="555555"/>
          <w:sz w:val="20"/>
        </w:rPr>
        <w:t>[10]</w:t>
      </w:r>
    </w:p>
    <w:p>
      <w:r>
        <w:rPr>
          <w:rFonts w:ascii="Gentium Plus" w:hAnsi="Gentium Plus"/>
          <w:sz w:val="24"/>
        </w:rPr>
        <w:t>Τίνες αἱ τῶν ἐν τοῖς ἐπιπέδοις εὐθυγράμμων σχημάτων διαφοραί; Τῶν ἐν τοῖς ἐπιπέδοις κ. τ. λ. (V. ibid. 40).</w:t>
      </w:r>
    </w:p>
    <w:p>
      <w:r>
        <w:rPr>
          <w:rFonts w:ascii="Courier New" w:hAnsi="Courier New"/>
          <w:color w:val="555555"/>
          <w:sz w:val="20"/>
        </w:rPr>
        <w:t>[11]</w:t>
      </w:r>
    </w:p>
    <w:p>
      <w:r>
        <w:rPr>
          <w:rFonts w:ascii="Gentium Plus" w:hAnsi="Gentium Plus"/>
          <w:sz w:val="24"/>
        </w:rPr>
        <w:t>Τί ἐστι τρίγωνον; Τρίγωνόν ἐστι σχῆμα ἐπίπεδον κ. τ. λ. (V. ibid. 41).</w:t>
      </w:r>
    </w:p>
    <w:p>
      <w:r>
        <w:rPr>
          <w:rFonts w:ascii="Courier New" w:hAnsi="Courier New"/>
          <w:color w:val="555555"/>
          <w:sz w:val="20"/>
        </w:rPr>
        <w:t>[12]</w:t>
      </w:r>
    </w:p>
    <w:p>
      <w:r>
        <w:rPr>
          <w:rFonts w:ascii="Gentium Plus" w:hAnsi="Gentium Plus"/>
          <w:sz w:val="24"/>
        </w:rPr>
        <w:t>Τίνα τριγώνων εἴδη καὶ πόσα; Τῶν δὲ τριγώνων ἢ τριπλεύρων σχημάτων κ. τ. λ. (V. ibid. 42).</w:t>
      </w:r>
    </w:p>
    <w:p>
      <w:r>
        <w:rPr>
          <w:rFonts w:ascii="Courier New" w:hAnsi="Courier New"/>
          <w:color w:val="555555"/>
          <w:sz w:val="20"/>
        </w:rPr>
        <w:t>[13]</w:t>
      </w:r>
    </w:p>
    <w:p>
      <w:r>
        <w:rPr>
          <w:rFonts w:ascii="Gentium Plus" w:hAnsi="Gentium Plus"/>
          <w:sz w:val="24"/>
        </w:rPr>
        <w:t>Τί τὸ ἰσόπλευρον; Ἰσόπλευρον μὲν οὖν ἐστιν κ. τ. λ. (V. ibid. 43).</w:t>
      </w:r>
    </w:p>
    <w:p>
      <w:r>
        <w:rPr>
          <w:rFonts w:ascii="Courier New" w:hAnsi="Courier New"/>
          <w:color w:val="555555"/>
          <w:sz w:val="20"/>
        </w:rPr>
        <w:t>[14]</w:t>
      </w:r>
    </w:p>
    <w:p>
      <w:r>
        <w:rPr>
          <w:rFonts w:ascii="Gentium Plus" w:hAnsi="Gentium Plus"/>
          <w:sz w:val="24"/>
        </w:rPr>
        <w:t>Τί τὸ ἰσοσκελές; Ἰσοσκελῆ δὲ ὅσα τὰς δύο μόνας ἴσας ἔχει τὰς πλευ‐ ράς. (V. ibid. 44).</w:t>
      </w:r>
    </w:p>
    <w:p>
      <w:r>
        <w:rPr>
          <w:rFonts w:ascii="Courier New" w:hAnsi="Courier New"/>
          <w:color w:val="555555"/>
          <w:sz w:val="20"/>
        </w:rPr>
        <w:t>[15]</w:t>
      </w:r>
    </w:p>
    <w:p>
      <w:r>
        <w:rPr>
          <w:rFonts w:ascii="Gentium Plus" w:hAnsi="Gentium Plus"/>
          <w:sz w:val="24"/>
        </w:rPr>
        <w:t>Τί τὸ σκαληνόν; Σκαληνὰ δὲ ὅσα τὰς τρεῖς ἀνίσους ἔχει πλευράς. (V. ibid. 45).</w:t>
      </w:r>
    </w:p>
    <w:p>
      <w:r>
        <w:rPr>
          <w:rFonts w:ascii="Courier New" w:hAnsi="Courier New"/>
          <w:color w:val="555555"/>
          <w:sz w:val="20"/>
        </w:rPr>
        <w:t>[16]</w:t>
      </w:r>
    </w:p>
    <w:p>
      <w:r>
        <w:rPr>
          <w:rFonts w:ascii="Gentium Plus" w:hAnsi="Gentium Plus"/>
          <w:sz w:val="24"/>
        </w:rPr>
        <w:t>Τί τὸ ὀρθογώνιον; Ὀρθογώνιον δέ ἐστι τὸ μίαν ἔχον ὀρθὴν γωνίαν. (V. ibid. 46).</w:t>
      </w:r>
    </w:p>
    <w:p>
      <w:r>
        <w:rPr>
          <w:rFonts w:ascii="Courier New" w:hAnsi="Courier New"/>
          <w:color w:val="555555"/>
          <w:sz w:val="20"/>
        </w:rPr>
        <w:t>[17]</w:t>
      </w:r>
    </w:p>
    <w:p>
      <w:r>
        <w:rPr>
          <w:rFonts w:ascii="Gentium Plus" w:hAnsi="Gentium Plus"/>
          <w:sz w:val="24"/>
        </w:rPr>
        <w:t>Τί τὸ ὀξυγώνιον; Ὀξυγώνιον δὲ τὰς τρεῖς ὀξείας ἔχον γωνίας. (V. ibid. 47).</w:t>
      </w:r>
    </w:p>
    <w:p>
      <w:r>
        <w:rPr>
          <w:rFonts w:ascii="Courier New" w:hAnsi="Courier New"/>
          <w:color w:val="555555"/>
          <w:sz w:val="20"/>
        </w:rPr>
        <w:t>[18]</w:t>
      </w:r>
    </w:p>
    <w:p>
      <w:r>
        <w:rPr>
          <w:rFonts w:ascii="Gentium Plus" w:hAnsi="Gentium Plus"/>
          <w:sz w:val="24"/>
        </w:rPr>
        <w:t>Τί τὸ ἀμβλυγώνιον; Ἀμβλυγώνιον δὲ τὸ μίαν ἔχον ἀμβλεῖαν γωνίαν. (V. ibid. 48).</w:t>
      </w:r>
    </w:p>
    <w:p>
      <w:r>
        <w:rPr>
          <w:rFonts w:ascii="Courier New" w:hAnsi="Courier New"/>
          <w:color w:val="555555"/>
          <w:sz w:val="20"/>
        </w:rPr>
        <w:t>[19]</w:t>
      </w:r>
    </w:p>
    <w:p>
      <w:r>
        <w:rPr>
          <w:rFonts w:ascii="Gentium Plus" w:hAnsi="Gentium Plus"/>
          <w:sz w:val="24"/>
        </w:rPr>
        <w:t>Τριγώνων ἰδιότητες. Τὰ μὲν οὖν ἰσόπλευρα πάντα ὀξυγώνια κ. τ. λ. (V. ibid. 49).</w:t>
      </w:r>
    </w:p>
    <w:p>
      <w:r>
        <w:rPr>
          <w:rFonts w:ascii="Courier New" w:hAnsi="Courier New"/>
          <w:color w:val="555555"/>
          <w:sz w:val="20"/>
        </w:rPr>
        <w:t>[20]</w:t>
      </w:r>
    </w:p>
    <w:p>
      <w:r>
        <w:rPr>
          <w:rFonts w:ascii="Gentium Plus" w:hAnsi="Gentium Plus"/>
          <w:sz w:val="24"/>
        </w:rPr>
        <w:t>Περὶ τετραπλεύρων σχημάτων. Τί ἐστι τετράπλευρον ἐπίπεδον; Τετράπλευρον ἐπίπεδόν ἐστι κ. τ. λ. (V. ibid. 50).</w:t>
      </w:r>
    </w:p>
    <w:p>
      <w:r>
        <w:rPr>
          <w:rFonts w:ascii="Courier New" w:hAnsi="Courier New"/>
          <w:color w:val="555555"/>
          <w:sz w:val="20"/>
        </w:rPr>
        <w:t>[21]</w:t>
      </w:r>
    </w:p>
    <w:p>
      <w:r>
        <w:rPr>
          <w:rFonts w:ascii="Gentium Plus" w:hAnsi="Gentium Plus"/>
          <w:sz w:val="24"/>
        </w:rPr>
        <w:t>Τίνες αἱ τῶν τετραπλεύρων διαφοραί;</w:t>
      </w:r>
    </w:p>
    <w:p>
      <w:r>
        <w:rPr>
          <w:rFonts w:ascii="Courier New" w:hAnsi="Courier New"/>
          <w:color w:val="555555"/>
          <w:sz w:val="20"/>
        </w:rPr>
        <w:t>[22]</w:t>
      </w:r>
    </w:p>
    <w:p>
      <w:r>
        <w:rPr>
          <w:rFonts w:ascii="Gentium Plus" w:hAnsi="Gentium Plus"/>
          <w:sz w:val="24"/>
        </w:rPr>
        <w:t>Τίνα τετραγώνια; Τὰ μὲν οὖν ὀρθογώνια κ. τ. λ. (V. ibid. 52).</w:t>
      </w:r>
    </w:p>
    <w:p>
      <w:r>
        <w:rPr>
          <w:rFonts w:ascii="Courier New" w:hAnsi="Courier New"/>
          <w:color w:val="555555"/>
          <w:sz w:val="20"/>
        </w:rPr>
        <w:t>[23]</w:t>
      </w:r>
    </w:p>
    <w:p>
      <w:r>
        <w:rPr>
          <w:rFonts w:ascii="Gentium Plus" w:hAnsi="Gentium Plus"/>
          <w:sz w:val="24"/>
        </w:rPr>
        <w:t>Τίνα τὰ ἑτερομήκη; Τὰ δὲ ὀρθογώνια μὲν κ. τ. λ. (V. ibid. 53).</w:t>
      </w:r>
    </w:p>
    <w:p>
      <w:r>
        <w:rPr>
          <w:rFonts w:ascii="Courier New" w:hAnsi="Courier New"/>
          <w:color w:val="555555"/>
          <w:sz w:val="20"/>
        </w:rPr>
        <w:t>[24]</w:t>
      </w:r>
    </w:p>
    <w:p>
      <w:r>
        <w:rPr>
          <w:rFonts w:ascii="Gentium Plus" w:hAnsi="Gentium Plus"/>
          <w:sz w:val="24"/>
        </w:rPr>
        <w:t>Τί ῥόμβοι; Τὰ δὲ ἰσόπλευρα μὲν κ. τ. λ. (V. ibid. 54).</w:t>
      </w:r>
    </w:p>
    <w:p>
      <w:r>
        <w:rPr>
          <w:rFonts w:ascii="Courier New" w:hAnsi="Courier New"/>
          <w:color w:val="555555"/>
          <w:sz w:val="20"/>
        </w:rPr>
        <w:t>[25]</w:t>
      </w:r>
    </w:p>
    <w:p>
      <w:r>
        <w:rPr>
          <w:rFonts w:ascii="Gentium Plus" w:hAnsi="Gentium Plus"/>
          <w:sz w:val="24"/>
        </w:rPr>
        <w:t>Τίνα παραλληλόγραμμα; Ἐπὶ δὲ τῶν τετραπλεύρων κ. τ. λ. (V. ibid. 56).</w:t>
      </w:r>
    </w:p>
    <w:p>
      <w:r>
        <w:rPr>
          <w:rFonts w:ascii="Courier New" w:hAnsi="Courier New"/>
          <w:color w:val="555555"/>
          <w:sz w:val="20"/>
        </w:rPr>
        <w:t>[26]</w:t>
      </w:r>
    </w:p>
    <w:p>
      <w:r>
        <w:rPr>
          <w:rFonts w:ascii="Gentium Plus" w:hAnsi="Gentium Plus"/>
          <w:sz w:val="24"/>
        </w:rPr>
        <w:t>Περὶ παραλληλογράμμων ὀρθογωνίων. Τῶν δὲ παραλληλογράμμων κ. τ. λ. (V. ibid. 57).</w:t>
      </w:r>
    </w:p>
    <w:p>
      <w:r>
        <w:rPr>
          <w:rFonts w:ascii="Courier New" w:hAnsi="Courier New"/>
          <w:color w:val="555555"/>
          <w:sz w:val="20"/>
        </w:rPr>
        <w:t>[27]</w:t>
      </w:r>
    </w:p>
    <w:p>
      <w:r>
        <w:rPr>
          <w:rFonts w:ascii="Gentium Plus" w:hAnsi="Gentium Plus"/>
          <w:sz w:val="24"/>
        </w:rPr>
        <w:t>Τίς ὁ ἐν παραλληλογράμμῳ γνώμων; Παντὸς δὲ παραλληλογράμμου κ. τ. λ. (V. ibid. 58).</w:t>
      </w:r>
    </w:p>
    <w:p>
      <w:r>
        <w:rPr>
          <w:rFonts w:ascii="Courier New" w:hAnsi="Courier New"/>
          <w:color w:val="555555"/>
          <w:sz w:val="20"/>
        </w:rPr>
        <w:t>[28]</w:t>
      </w:r>
    </w:p>
    <w:p>
      <w:r>
        <w:rPr>
          <w:rFonts w:ascii="Gentium Plus" w:hAnsi="Gentium Plus"/>
          <w:sz w:val="24"/>
        </w:rPr>
        <w:t>Τί ἐστι γνώμων κοινῶς; Καθόλου δὲ γνώμων ἐστὶ κ. τ. λ. (V. ibid. 59).</w:t>
      </w:r>
    </w:p>
    <w:p>
      <w:r>
        <w:rPr>
          <w:rFonts w:ascii="Courier New" w:hAnsi="Courier New"/>
          <w:color w:val="555555"/>
          <w:sz w:val="20"/>
        </w:rPr>
        <w:t>[29]</w:t>
      </w:r>
    </w:p>
    <w:p>
      <w:r>
        <w:rPr>
          <w:rFonts w:ascii="Gentium Plus" w:hAnsi="Gentium Plus"/>
          <w:sz w:val="24"/>
        </w:rPr>
        <w:t>Τί ἐστι τραπέζιον; Τῶν παρὰ τὰ εἰρημένα τετραπλεύρων κ. τ. λ. (V. ibid. 60).</w:t>
      </w:r>
    </w:p>
    <w:p>
      <w:r>
        <w:rPr>
          <w:rFonts w:ascii="Courier New" w:hAnsi="Courier New"/>
          <w:color w:val="555555"/>
          <w:sz w:val="20"/>
        </w:rPr>
        <w:t>[30]</w:t>
      </w:r>
    </w:p>
    <w:p>
      <w:r>
        <w:rPr>
          <w:rFonts w:ascii="Gentium Plus" w:hAnsi="Gentium Plus"/>
          <w:sz w:val="24"/>
        </w:rPr>
        <w:t>Τίνα τὰ τραπέζια; Τραπέζια μὲν οὖν εἰσιν κ. τ. λ. (V. ibid. 61).</w:t>
      </w:r>
    </w:p>
    <w:p>
      <w:r>
        <w:rPr>
          <w:rFonts w:ascii="Courier New" w:hAnsi="Courier New"/>
          <w:color w:val="555555"/>
          <w:sz w:val="20"/>
        </w:rPr>
        <w:t>[31]</w:t>
      </w:r>
    </w:p>
    <w:p>
      <w:r>
        <w:rPr>
          <w:rFonts w:ascii="Gentium Plus" w:hAnsi="Gentium Plus"/>
          <w:sz w:val="24"/>
        </w:rPr>
        <w:t>Τίνα τραπεζοειδῆ; Τραπεζοειδῆ δὲ ὅσα κ. τ. λ. (V. ibid. 62).</w:t>
      </w:r>
    </w:p>
    <w:p>
      <w:r>
        <w:rPr>
          <w:rFonts w:ascii="Courier New" w:hAnsi="Courier New"/>
          <w:color w:val="555555"/>
          <w:sz w:val="20"/>
        </w:rPr>
        <w:t>[32]</w:t>
      </w:r>
    </w:p>
    <w:p>
      <w:r>
        <w:rPr>
          <w:rFonts w:ascii="Gentium Plus" w:hAnsi="Gentium Plus"/>
          <w:sz w:val="24"/>
        </w:rPr>
        <w:t>Περὶ τῶν ἐν τοῖς ἐπιπέδοις εὐθυγράμμων καθ’ ἕκαστα λεγομένων, οἷον τί ἐστι βάσις; Βάσις λέγεται ἐπιπέδου χωρίου γραμμὴ κ. τ. λ. (V. ibid. 66).</w:t>
      </w:r>
    </w:p>
    <w:p>
      <w:r>
        <w:rPr>
          <w:rFonts w:ascii="Courier New" w:hAnsi="Courier New"/>
          <w:color w:val="555555"/>
          <w:sz w:val="20"/>
        </w:rPr>
        <w:t>[33]</w:t>
      </w:r>
    </w:p>
    <w:p>
      <w:r>
        <w:rPr>
          <w:rFonts w:ascii="Gentium Plus" w:hAnsi="Gentium Plus"/>
          <w:sz w:val="24"/>
        </w:rPr>
        <w:t>Τί ἐστι πλευρά; Πλευρὰ δὲ μία τῶν τὸ σχῆμα περικλειουσῶν. (V. ibid. 67).</w:t>
      </w:r>
    </w:p>
    <w:p>
      <w:r>
        <w:rPr>
          <w:rFonts w:ascii="Courier New" w:hAnsi="Courier New"/>
          <w:color w:val="555555"/>
          <w:sz w:val="20"/>
        </w:rPr>
        <w:t>[34]</w:t>
      </w:r>
    </w:p>
    <w:p>
      <w:r>
        <w:rPr>
          <w:rFonts w:ascii="Gentium Plus" w:hAnsi="Gentium Plus"/>
          <w:sz w:val="24"/>
        </w:rPr>
        <w:t>Τί ἐστι διαγώνιος; Διαγώνιος δὲ ἡ ἀπὸ γωνίας κ. τ. λ. (V. ibid. 68).</w:t>
      </w:r>
    </w:p>
    <w:p>
      <w:r>
        <w:rPr>
          <w:rFonts w:ascii="Courier New" w:hAnsi="Courier New"/>
          <w:color w:val="555555"/>
          <w:sz w:val="20"/>
        </w:rPr>
        <w:t>[35]</w:t>
      </w:r>
    </w:p>
    <w:p>
      <w:r>
        <w:rPr>
          <w:rFonts w:ascii="Gentium Plus" w:hAnsi="Gentium Plus"/>
          <w:sz w:val="24"/>
        </w:rPr>
        <w:t>Τί ἐστι κάθετος; Κάθετος δέ ἐστιν ἡ ἀπὸ σημείου κ. τ. λ. (V. ibid. 69).</w:t>
      </w:r>
    </w:p>
    <w:p>
      <w:r>
        <w:rPr>
          <w:rFonts w:ascii="Courier New" w:hAnsi="Courier New"/>
          <w:color w:val="555555"/>
          <w:sz w:val="20"/>
        </w:rPr>
        <w:t>[36]</w:t>
      </w:r>
    </w:p>
    <w:p>
      <w:r>
        <w:rPr>
          <w:rFonts w:ascii="Gentium Plus" w:hAnsi="Gentium Plus"/>
          <w:sz w:val="24"/>
        </w:rPr>
        <w:t>Τί ἐστι κάθετος πρὸς ὀρθάς;</w:t>
      </w:r>
    </w:p>
    <w:p>
      <w:r>
        <w:rPr>
          <w:rFonts w:ascii="Courier New" w:hAnsi="Courier New"/>
          <w:color w:val="555555"/>
          <w:sz w:val="20"/>
        </w:rPr>
        <w:t>[37]</w:t>
      </w:r>
    </w:p>
    <w:p>
      <w:r>
        <w:rPr>
          <w:rFonts w:ascii="Gentium Plus" w:hAnsi="Gentium Plus"/>
          <w:sz w:val="24"/>
        </w:rPr>
        <w:t>Τίνες εἰσὶ παράλληλοι γραμμαί; Παράλληλοι δὲ καλοῦνται γραμμαὶ κ. τ. λ. (V. ibid. 71).</w:t>
      </w:r>
    </w:p>
    <w:p>
      <w:r>
        <w:rPr>
          <w:rFonts w:ascii="Courier New" w:hAnsi="Courier New"/>
          <w:color w:val="555555"/>
          <w:sz w:val="20"/>
        </w:rPr>
        <w:t>[38]</w:t>
      </w:r>
    </w:p>
    <w:p>
      <w:r>
        <w:rPr>
          <w:rFonts w:ascii="Gentium Plus" w:hAnsi="Gentium Plus"/>
          <w:sz w:val="24"/>
        </w:rPr>
        <w:t>Τίνες δὲ αἱ οὐ παράλληλοι εὐθεῖαι; Οὐ παράλληλοι εὐθεῖαί εἰσιν κ. τ. λ. (V. ibid. 72).</w:t>
      </w:r>
    </w:p>
    <w:p>
      <w:r>
        <w:rPr>
          <w:rFonts w:ascii="Courier New" w:hAnsi="Courier New"/>
          <w:color w:val="555555"/>
          <w:sz w:val="20"/>
        </w:rPr>
        <w:t>[39]</w:t>
      </w:r>
    </w:p>
    <w:p>
      <w:r>
        <w:rPr>
          <w:rFonts w:ascii="Gentium Plus" w:hAnsi="Gentium Plus"/>
          <w:sz w:val="24"/>
        </w:rPr>
        <w:t>Τί ἐστι τριγώνου ὕψος; Τριγώνου δὲ ὕψος καλεῖται κ. τ. λ. (V. ibid. 73).</w:t>
      </w:r>
    </w:p>
    <w:p>
      <w:r>
        <w:rPr>
          <w:rFonts w:ascii="Courier New" w:hAnsi="Courier New"/>
          <w:color w:val="555555"/>
          <w:sz w:val="20"/>
        </w:rPr>
        <w:t>[40]</w:t>
      </w:r>
    </w:p>
    <w:p>
      <w:r>
        <w:rPr>
          <w:rFonts w:ascii="Gentium Plus" w:hAnsi="Gentium Plus"/>
          <w:sz w:val="24"/>
        </w:rPr>
        <w:t>Τίνες αἱ τῶν εὐθυγράμμων στερεῶν σχημάτων διαφοραί; Τῶν δὲ εὐθυγράμμων στερεῶν κ. τ. λ. (V. ibid. 99).</w:t>
      </w:r>
    </w:p>
    <w:p>
      <w:r>
        <w:rPr>
          <w:rFonts w:ascii="Courier New" w:hAnsi="Courier New"/>
          <w:color w:val="555555"/>
          <w:sz w:val="20"/>
        </w:rPr>
        <w:t>[41]</w:t>
      </w:r>
    </w:p>
    <w:p>
      <w:r>
        <w:rPr>
          <w:rFonts w:ascii="Gentium Plus" w:hAnsi="Gentium Plus"/>
          <w:sz w:val="24"/>
        </w:rPr>
        <w:t>Τί ἐστι πυραμίς; Πυραμὶς μὲν οὖν ἐστι σχῆμα στερεὸν κ. τ. λ. (V. ibid. 100).</w:t>
      </w:r>
    </w:p>
    <w:p>
      <w:r>
        <w:rPr>
          <w:rFonts w:ascii="Courier New" w:hAnsi="Courier New"/>
          <w:color w:val="555555"/>
          <w:sz w:val="20"/>
        </w:rPr>
        <w:t>[42]</w:t>
      </w:r>
    </w:p>
    <w:p>
      <w:r>
        <w:rPr>
          <w:rFonts w:ascii="Gentium Plus" w:hAnsi="Gentium Plus"/>
          <w:sz w:val="24"/>
        </w:rPr>
        <w:t>Ἥρωνος εἰσαγωγαὶ τῶν γεωμετρουμένων.</w:t>
      </w:r>
    </w:p>
    <w:p>
      <w:r>
        <w:rPr>
          <w:rFonts w:ascii="Courier New" w:hAnsi="Courier New"/>
          <w:color w:val="555555"/>
          <w:sz w:val="20"/>
        </w:rPr>
        <w:t>[43]</w:t>
      </w:r>
    </w:p>
    <w:p>
      <w:r>
        <w:rPr>
          <w:rFonts w:ascii="Gentium Plus" w:hAnsi="Gentium Plus"/>
          <w:sz w:val="24"/>
        </w:rPr>
        <w:t>Ἡ ἐπίπεδος γεωμετρία συνέστηκεν ἔκ τε κλιμάτων καὶ σκοπέλων καὶ γραμμῶν καὶ γωνιῶν κ. τ. λ. (V. Geom. cap. 3).</w:t>
      </w:r>
    </w:p>
    <w:p>
      <w:r>
        <w:rPr>
          <w:rFonts w:ascii="Courier New" w:hAnsi="Courier New"/>
          <w:color w:val="555555"/>
          <w:sz w:val="20"/>
        </w:rPr>
        <w:t>[44]</w:t>
      </w:r>
    </w:p>
    <w:p>
      <w:r>
        <w:rPr>
          <w:rFonts w:ascii="Gentium Plus" w:hAnsi="Gentium Plus"/>
          <w:sz w:val="24"/>
        </w:rPr>
        <w:t>Τὰ δὲ μέτρα ἐξηύρηται ἐξ ἀνθρωπίνων μελῶν, δακτύ‐ λου, παλαιστοῦ, σπιθαμῆς, ποδὸς, πήχεως, βήματος, ὀρ‐ γυιᾶς καὶ λοιπῶν, καθὼς προγέγραπται.</w:t>
      </w:r>
    </w:p>
    <w:p>
      <w:r>
        <w:rPr>
          <w:rFonts w:ascii="Courier New" w:hAnsi="Courier New"/>
          <w:color w:val="555555"/>
          <w:sz w:val="20"/>
        </w:rPr>
        <w:t>[45]</w:t>
      </w:r>
    </w:p>
    <w:p>
      <w:r>
        <w:rPr>
          <w:rFonts w:ascii="Gentium Plus" w:hAnsi="Gentium Plus"/>
          <w:sz w:val="24"/>
        </w:rPr>
        <w:t>Ἐπειδήπερ ἐν τοῖς κλίμασιν ἐκράτησέ τις συνήθεια τοῖς ἐγχωρίοις μέτροις χρᾶσθαι ἕκαστον, καὶ ἐκ τῆς ἀναλο‐ γίας τοῦ ποδὸς πρὸς τὸν πῆχυν ἐξισοῦται τὸ μέτρον. τού‐ των δὲ οὕτως ἐχόντων τὴν μέτρησιν τῶν θεωρημάτων ποιη‐</w:t>
      </w:r>
    </w:p>
    <w:p>
      <w:r>
        <w:rPr>
          <w:rFonts w:ascii="Courier New" w:hAnsi="Courier New"/>
          <w:color w:val="555555"/>
          <w:sz w:val="20"/>
        </w:rPr>
        <w:t>[5]</w:t>
      </w:r>
    </w:p>
    <w:p>
      <w:r>
        <w:rPr>
          <w:rFonts w:ascii="Gentium Plus" w:hAnsi="Gentium Plus"/>
          <w:sz w:val="24"/>
        </w:rPr>
        <w:t>σόμεθα. Καὶ ἔστιν ἡ μέτρησις τῶν θεωρημάτων κατὰ τὰ ὑποτε‐ ταγμένα οὕτως.</w:t>
      </w:r>
    </w:p>
    <w:p>
      <w:r>
        <w:rPr>
          <w:rFonts w:ascii="Courier New" w:hAnsi="Courier New"/>
          <w:color w:val="555555"/>
          <w:sz w:val="20"/>
        </w:rPr>
        <w:t>[46]</w:t>
      </w:r>
    </w:p>
    <w:p>
      <w:r>
        <w:rPr>
          <w:rFonts w:ascii="Gentium Plus" w:hAnsi="Gentium Plus"/>
          <w:sz w:val="24"/>
        </w:rPr>
        <w:t>Ἔστω τετράγωνον ἰσόπλευρον καὶ ὀρθογώνιον, οὗ ἑκάστη πλευρὰ ἀνὰ πόδας ιβʹ· εὑρεῖν αὐτοῦ τὸ ἐμβαδόν· ποιῶ οὕ‐ τως· τὰ ιβʹ ἐφ’ ἑαυτὰ γίνονται ρμδʹ πόδες· τοσούτων ἔσται τὸ ἐμβαδόν.</w:t>
      </w:r>
    </w:p>
    <w:p>
      <w:r>
        <w:rPr>
          <w:rFonts w:ascii="Courier New" w:hAnsi="Courier New"/>
          <w:color w:val="555555"/>
          <w:sz w:val="20"/>
        </w:rPr>
        <w:t>[47]</w:t>
      </w:r>
    </w:p>
    <w:p>
      <w:r>
        <w:rPr>
          <w:rFonts w:ascii="Gentium Plus" w:hAnsi="Gentium Plus"/>
          <w:sz w:val="24"/>
        </w:rPr>
        <w:t>Ἔστω τετράγωνον ἰσόπλευρόν τε καὶ ἰσογώνιον καὶ ἐχέτω ἑκάστην πλευρὰν ποδῶν νʹ· εὑρεῖν αὐτοῦ τὸ ἐμβαδὸν καὶ τὴν</w:t>
      </w:r>
    </w:p>
    <w:p>
      <w:r>
        <w:rPr>
          <w:rFonts w:ascii="Courier New" w:hAnsi="Courier New"/>
          <w:color w:val="555555"/>
          <w:sz w:val="20"/>
        </w:rPr>
        <w:t>[5]</w:t>
      </w:r>
    </w:p>
    <w:p>
      <w:r>
        <w:rPr>
          <w:rFonts w:ascii="Gentium Plus" w:hAnsi="Gentium Plus"/>
          <w:sz w:val="24"/>
        </w:rPr>
        <w:t>τὸ ἐμβαδὸν ͵ε· ὧν πλευρὰ τετραγωνικὴ γίνεται πόδες οʹ 𐅵 δʹʹ· τοσούτου ἐστὶν ἡ διαγώνιος. [καὶ ἄλλως· τὴν μίαν πλευ‐ ράν, τουτέστι τὰ νʹ, ἐπὶ τὰ οʹ 𐅵 δʹʹ γίνονται πόδες ͵ϛφλζʹ 𐅵· ὧν νʹʹ γίνεται οʹ 𐅵 δʹʹ.]</w:t>
      </w:r>
    </w:p>
    <w:p>
      <w:r>
        <w:rPr>
          <w:rFonts w:ascii="Courier New" w:hAnsi="Courier New"/>
          <w:color w:val="555555"/>
          <w:sz w:val="20"/>
        </w:rPr>
        <w:t>[48]</w:t>
      </w:r>
    </w:p>
    <w:p>
      <w:r>
        <w:rPr>
          <w:rFonts w:ascii="Gentium Plus" w:hAnsi="Gentium Plus"/>
          <w:sz w:val="24"/>
        </w:rPr>
        <w:t>Ἔστω τετράγωνον ἑτερόμηκες ἤτοι παραλληλόγραμμον, οὗ τὸ μῆκος ποδῶν νʹ, τὸ δὲ πλάτος ποδῶν λʹ· εὑρεῖν αὐ‐ τοῦ τὸ ἐμβαδὸν καὶ τὴν διαγώνιον· ποιῶ οὕτως· τὸ μῆκος ἐπὶ τὸ πλάτος γίνονται πόδες ͵αφʹ· ἔσται τὸ ἐμβαδὸν ͵αφʹ</w:t>
      </w:r>
    </w:p>
    <w:p>
      <w:r>
        <w:rPr>
          <w:rFonts w:ascii="Courier New" w:hAnsi="Courier New"/>
          <w:color w:val="555555"/>
          <w:sz w:val="20"/>
        </w:rPr>
        <w:t>[5]</w:t>
      </w:r>
    </w:p>
    <w:p>
      <w:r>
        <w:rPr>
          <w:rFonts w:ascii="Gentium Plus" w:hAnsi="Gentium Plus"/>
          <w:sz w:val="24"/>
        </w:rPr>
        <w:t>ποδῶν. τὴν δὲ διαγώνιον εὑρεῖν· τὸ μῆκος ἐφ’ ἑαυτὸ γί‐ νονται πόδες ͵βφʹ· καὶ τὸ πλάτος ἐφ’ ἑαυτὸ γίνονται πόδες ϡʹ· ὁμοῦ γίνονται πόδες ͵γυʹ· ὧν πλευρὰ τετραγωνικὴ πό‐ δες νηʹ γʹʹ· τοσούτου ἐστὶν ἡ διαγώνιος [ποδῶν νηʹ γʹʹ· τὸ δὲ ἐμβαδόν ἐστι ποδῶν ͵αφʹ].</w:t>
      </w:r>
    </w:p>
    <w:p>
      <w:r>
        <w:rPr>
          <w:rFonts w:ascii="Courier New" w:hAnsi="Courier New"/>
          <w:color w:val="555555"/>
          <w:sz w:val="20"/>
        </w:rPr>
        <w:t>[49]</w:t>
      </w:r>
    </w:p>
    <w:p>
      <w:r>
        <w:rPr>
          <w:rFonts w:ascii="Gentium Plus" w:hAnsi="Gentium Plus"/>
          <w:sz w:val="24"/>
        </w:rPr>
        <w:t>Ἔστω τετράγωνον παραλληλόγραμμον μὴ ὂν ὀρθογώνιον, οὗ τὸ μεῖζον μῆκος ποδῶν λβʹ, καὶ ἡ ἄλλη ποδῶν λʹ· ὁμοῦ γίνονται πόδες ξβʹ· ὧν τὸ ἥμισυ γίνονται λαʹ. καὶ τὸ πλά‐ τος ποδῶν ιηʹ, καὶ τὸ ἄλλο ποδῶν ιϛʹ· ὁμοῦ γίνονται λδʹ· ὧν</w:t>
      </w:r>
    </w:p>
    <w:p>
      <w:r>
        <w:rPr>
          <w:rFonts w:ascii="Courier New" w:hAnsi="Courier New"/>
          <w:color w:val="555555"/>
          <w:sz w:val="20"/>
        </w:rPr>
        <w:t>[5]</w:t>
      </w:r>
    </w:p>
    <w:p>
      <w:r>
        <w:rPr>
          <w:rFonts w:ascii="Gentium Plus" w:hAnsi="Gentium Plus"/>
          <w:sz w:val="24"/>
        </w:rPr>
        <w:t>τὸ 𐅵 ιζʹ· ταῦτα πολυπλασιάζω ἐπὶ τὰ λαʹ· γίνονται πόδες φκζʹ. [ἑξῆς καταγραφή.]</w:t>
      </w:r>
    </w:p>
    <w:p>
      <w:r>
        <w:rPr>
          <w:rFonts w:ascii="Courier New" w:hAnsi="Courier New"/>
          <w:color w:val="555555"/>
          <w:sz w:val="20"/>
        </w:rPr>
        <w:t>[50]</w:t>
      </w:r>
    </w:p>
    <w:p>
      <w:r>
        <w:rPr>
          <w:rFonts w:ascii="Gentium Plus" w:hAnsi="Gentium Plus"/>
          <w:sz w:val="24"/>
        </w:rPr>
        <w:t>Τρίγωνον ὀρθογώνιον, οὗ ἡ μὲν κάθετος ποδῶν λʹ, ἡ δὲ βάσις ποδῶν μʹ [ἡ δὲ ὑποτείνουσα ποδῶν νʹ]· εὑρεῖν αὐτοῦ τὸ ἐμβαδόν· ποιῶ οὕτως· τὴν βάσιν ἐπὶ τὴν κάθετον γίνονται πόδες ͵ασʹ· ὧν 𐅵 γίνονται πόδες χʹ· ἔσται τὸ ἐμ‐</w:t>
      </w:r>
    </w:p>
    <w:p>
      <w:r>
        <w:rPr>
          <w:rFonts w:ascii="Courier New" w:hAnsi="Courier New"/>
          <w:color w:val="555555"/>
          <w:sz w:val="20"/>
        </w:rPr>
        <w:t>[5]</w:t>
      </w:r>
    </w:p>
    <w:p>
      <w:r>
        <w:rPr>
          <w:rFonts w:ascii="Gentium Plus" w:hAnsi="Gentium Plus"/>
          <w:sz w:val="24"/>
        </w:rPr>
        <w:t>βαδὸν ποδῶν χʹ. εὑρεῖν αὐτοῦ καὶ τὴν ὑποτείνουσαν· τὰ λʹ τῆς καθέτου ἐφ’ ἑαυτὰ γίνονται ϡʹ· καὶ τὰ μʹ τῆς βάσεως ἐφ’ ἑαυτὰ γίνονται ͵αχʹ· ὁμοῦ πόδες ͵βφʹ· ὧν πλευρὰ τε‐ τραγωνικὴ γίνεται νʹ. [ἄλλως εὑρεῖν τὴν ὑποτείνουσαν· σύνθες τὰς βʹ πλευράς, τὰ λʹ καὶ τὰ μʹ· γίνονται οʹ· ταῦτα</w:t>
      </w:r>
    </w:p>
    <w:p>
      <w:r>
        <w:rPr>
          <w:rFonts w:ascii="Courier New" w:hAnsi="Courier New"/>
          <w:color w:val="555555"/>
          <w:sz w:val="20"/>
        </w:rPr>
        <w:t>[10]</w:t>
      </w:r>
    </w:p>
    <w:p>
      <w:r>
        <w:rPr>
          <w:rFonts w:ascii="Gentium Plus" w:hAnsi="Gentium Plus"/>
          <w:sz w:val="24"/>
        </w:rPr>
        <w:t>ἐπὶ εʹ τνʹ· τούτων τὸ ζʹʹ νʹ.]</w:t>
      </w:r>
    </w:p>
    <w:p>
      <w:r>
        <w:rPr>
          <w:rFonts w:ascii="Courier New" w:hAnsi="Courier New"/>
          <w:color w:val="555555"/>
          <w:sz w:val="20"/>
        </w:rPr>
        <w:t>[51]</w:t>
      </w:r>
    </w:p>
    <w:p>
      <w:r>
        <w:rPr>
          <w:rFonts w:ascii="Gentium Plus" w:hAnsi="Gentium Plus"/>
          <w:sz w:val="24"/>
        </w:rPr>
        <w:t>Ἔστω τρίγωνον ὀρθογώνιον ἕτερον καὶ ἐχέτω τὴν μὲν βάσιν ποδῶν μʹ, τὴν δὲ ὑποτείνουσαν ποδῶν μαʹ [τὴν δὲ</w:t>
      </w:r>
    </w:p>
    <w:p>
      <w:r>
        <w:rPr>
          <w:rFonts w:ascii="Courier New" w:hAnsi="Courier New"/>
          <w:color w:val="555555"/>
          <w:sz w:val="20"/>
        </w:rPr>
        <w:t>[5]</w:t>
      </w:r>
    </w:p>
    <w:p>
      <w:r>
        <w:rPr>
          <w:rFonts w:ascii="Gentium Plus" w:hAnsi="Gentium Plus"/>
          <w:sz w:val="24"/>
        </w:rPr>
        <w:t>τὰ μʹ ἐφ’ ἑαυτὰ γίνονται ͵αχʹ· ταῦτα ὑφαιρῶ ἀπὸ τῶν ͵αχπαʹ ποδῶν· λοιπὸν μένουσι πόδες παʹ· ὧν πλευρὰ τε‐ τραγωνικὴ γίνεται πόδες θʹ. νῦν ποιῶ τὴν κάθετον ἐπὶ τὴν βάσιν· γίνονται τξʹ· ὧν τὸ 𐅵 γίνονται πόδες ρπʹ· ἔσται τὸ ἐμβαδὸν ποδῶν ρπʹ. [ἑξῆς ἡ καταγραφή.]</w:t>
      </w:r>
    </w:p>
    <w:p>
      <w:r>
        <w:rPr>
          <w:rFonts w:ascii="Courier New" w:hAnsi="Courier New"/>
          <w:color w:val="555555"/>
          <w:sz w:val="20"/>
        </w:rPr>
        <w:t>[52]</w:t>
      </w:r>
    </w:p>
    <w:p>
      <w:r>
        <w:rPr>
          <w:rFonts w:ascii="Gentium Plus" w:hAnsi="Gentium Plus"/>
          <w:sz w:val="24"/>
        </w:rPr>
        <w:t>Τρίγωνον ἰσοσκελές, οὗ ἡ κάθετος ποδῶν μʹ, ἡ δὲ βά‐ σις ποδῶν ιβʹ· εὑρεῖν αὐτοῦ τὸ ἐμβαδόν· ποιῶ οὕτως· τὴν βάσιν ἐπὶ τὴν κάθετον γίνονται πόδες σμʹ· ὧν τὸ ἥμισυ γίνονται πόδες ρκʹ· ἔσται τὸ ἐμβαδὸν ποδῶν ρκʹ.</w:t>
      </w:r>
    </w:p>
    <w:p>
      <w:r>
        <w:rPr>
          <w:rFonts w:ascii="Courier New" w:hAnsi="Courier New"/>
          <w:color w:val="555555"/>
          <w:sz w:val="20"/>
        </w:rPr>
        <w:t>[5]</w:t>
      </w:r>
    </w:p>
    <w:p>
      <w:r>
        <w:rPr>
          <w:rFonts w:ascii="Gentium Plus" w:hAnsi="Gentium Plus"/>
          <w:sz w:val="24"/>
        </w:rPr>
        <w:t>Τριγώνου ἰσοσκελοῦς ἑκάστη τῶν ἴσων πλευρῶν ποδῶν κεʹ, ἡ δὲ βάσις ποδῶν ιδʹ· εὑρεῖν αὐτοῦ τὸ ἐμβαδὸν καὶ τὴν κάθετον· ποιῶ οὕτως· ἑκάστης πλευρᾶς ποίησον □ʹ· γίνονται πόδες χκεʹ· λαμβάνω τὸ 𐅵 τῆς βάσεως· γίνονται πόδες ζʹ· ταῦτα ἐφ’ ἑαυτὰ γίνονται πόδες μθʹ· λοιπὸν μέ‐</w:t>
      </w:r>
    </w:p>
    <w:p>
      <w:r>
        <w:rPr>
          <w:rFonts w:ascii="Courier New" w:hAnsi="Courier New"/>
          <w:color w:val="555555"/>
          <w:sz w:val="20"/>
        </w:rPr>
        <w:t>[10]</w:t>
      </w:r>
    </w:p>
    <w:p>
      <w:r>
        <w:rPr>
          <w:rFonts w:ascii="Gentium Plus" w:hAnsi="Gentium Plus"/>
          <w:sz w:val="24"/>
        </w:rPr>
        <w:t>νουσι πόδες φοϛʹ· ὧν πλευρὰ τετραγωνικὴ γίνονται πόδες κδʹ· καὶ τὰ ζʹ ἐπὶ τὴν κάθετον πόδες ρξηʹ· τοσούτων ἔσται τὸ ἐμβαδόν.</w:t>
      </w:r>
    </w:p>
    <w:p>
      <w:r>
        <w:rPr>
          <w:rFonts w:ascii="Courier New" w:hAnsi="Courier New"/>
          <w:color w:val="555555"/>
          <w:sz w:val="20"/>
        </w:rPr>
        <w:t>[53]</w:t>
      </w:r>
    </w:p>
    <w:p>
      <w:r>
        <w:rPr>
          <w:rFonts w:ascii="Gentium Plus" w:hAnsi="Gentium Plus"/>
          <w:sz w:val="24"/>
        </w:rPr>
        <w:t>Ἔστω τρίγωνον ἰσόπλευρον καὶ ἐχέτω ἑκάστην πλευρὰν ἀνὰ πόδας λʹ, καὶ ἐγγεγράφθω κύκλος· εὑρεῖν αὐτοῦ τὴν διάμετρον· ποιῶ οὕτως· τὸ ἐμβαδόν ἐστι ποδῶν τϞϛʹ· ταῦτα ἐπὶ τὰ δʹ γίνονται πόδες ͵αφξʹ· ἄρτι σύνθες τὰς τρεῖς πλευ‐</w:t>
      </w:r>
    </w:p>
    <w:p>
      <w:r>
        <w:rPr>
          <w:rFonts w:ascii="Courier New" w:hAnsi="Courier New"/>
          <w:color w:val="555555"/>
          <w:sz w:val="20"/>
        </w:rPr>
        <w:t>[5]</w:t>
      </w:r>
    </w:p>
    <w:p>
      <w:r>
        <w:rPr>
          <w:rFonts w:ascii="Gentium Plus" w:hAnsi="Gentium Plus"/>
          <w:sz w:val="24"/>
        </w:rPr>
        <w:t>ράς· γίνονται πόδες Ϟʹ· ἄρτι μερίζω τῶν ͵αφξʹ τὸ Ϟʹʹ· γί‐ νονται πόδες ιζʹ γʹʹ· τοσούτων ἡ διάμετρος τοῦ κύκλου.</w:t>
      </w:r>
    </w:p>
    <w:p>
      <w:r>
        <w:rPr>
          <w:rFonts w:ascii="Courier New" w:hAnsi="Courier New"/>
          <w:color w:val="555555"/>
          <w:sz w:val="20"/>
        </w:rPr>
        <w:t>[54]</w:t>
      </w:r>
    </w:p>
    <w:p>
      <w:r>
        <w:rPr>
          <w:rFonts w:ascii="Gentium Plus" w:hAnsi="Gentium Plus"/>
          <w:sz w:val="24"/>
        </w:rPr>
        <w:t>Ἔστω πάλιν τρίγωνον ἰσόπλευρον καὶ ἐχέτω ἑκάστην πλευρὰν ἀνὰ πόδας λʹ, καὶ περιγεγράφθω κύκλος· εὑρεῖν αὐτοῦ τὴν διάμετρον· ποιῶ οὕτως· τὰ λʹ ἐφ’ ἑαυτὰ γίνον‐ ται ϡʹ· φανερὸν ὅτι κάθετος τοῦ τριγώνου ἔσται ποδῶν</w:t>
      </w:r>
    </w:p>
    <w:p>
      <w:r>
        <w:rPr>
          <w:rFonts w:ascii="Courier New" w:hAnsi="Courier New"/>
          <w:color w:val="555555"/>
          <w:sz w:val="20"/>
        </w:rPr>
        <w:t>[5]</w:t>
      </w:r>
    </w:p>
    <w:p>
      <w:r>
        <w:rPr>
          <w:rFonts w:ascii="Gentium Plus" w:hAnsi="Gentium Plus"/>
          <w:sz w:val="24"/>
        </w:rPr>
        <w:t>κϛʹ· ἄρτι μερίζω τῶν ϡʹ τὸ κϛʹʹ· γίνονται πόδες λδʹ 𐅵 ηʹʹ· ἔσται ἡ διάμετρος τοῦ κύκλου τοσούτων.</w:t>
      </w:r>
    </w:p>
    <w:p>
      <w:r>
        <w:rPr>
          <w:rFonts w:ascii="Courier New" w:hAnsi="Courier New"/>
          <w:color w:val="555555"/>
          <w:sz w:val="20"/>
        </w:rPr>
        <w:t>[55]</w:t>
      </w:r>
    </w:p>
    <w:p>
      <w:r>
        <w:rPr>
          <w:rFonts w:ascii="Gentium Plus" w:hAnsi="Gentium Plus"/>
          <w:sz w:val="24"/>
        </w:rPr>
        <w:t>Ἔστω τρίγωνον ὀξυγώνιον, οὗ τὸ μικρότερον σκέλος πο‐ δῶν ιγʹ, καὶ τὸ μεῖζον ποδῶν ιεʹ, καὶ ἡ βάσις ποδῶν ιδʹ, καὶ ἐπιγεγράφθω κύκλος· εὑρεῖν αὐτοῦ τὴν διάμετρον· ποιῶ οὕτως· φανερὸν ὅτι τὸ ἐμβαδὸν τοῦ τριγώνου ἐστὶ ποδῶν</w:t>
      </w:r>
    </w:p>
    <w:p>
      <w:r>
        <w:rPr>
          <w:rFonts w:ascii="Courier New" w:hAnsi="Courier New"/>
          <w:color w:val="555555"/>
          <w:sz w:val="20"/>
        </w:rPr>
        <w:t>[5]</w:t>
      </w:r>
    </w:p>
    <w:p>
      <w:r>
        <w:rPr>
          <w:rFonts w:ascii="Gentium Plus" w:hAnsi="Gentium Plus"/>
          <w:sz w:val="24"/>
        </w:rPr>
        <w:t>πδʹ· ταῦτα ἐπὶ τὰ δʹ γίνονται πόδες τλϛʹ· ἄρτι σύνθες τὰς τρεῖς πλευρὰς τοῦ τριγώνου· γίνονται πόδες μβʹ· τὰ τλϛʹ εἰς τὰ μβʹ γίνονται πόδες ηʹ· ἔσται ἡ διάμετρος τοῦ κύκλου ποδῶν νʹ.</w:t>
      </w:r>
    </w:p>
    <w:p>
      <w:r>
        <w:rPr>
          <w:rFonts w:ascii="Courier New" w:hAnsi="Courier New"/>
          <w:color w:val="555555"/>
          <w:sz w:val="20"/>
        </w:rPr>
        <w:t>[56]</w:t>
      </w:r>
    </w:p>
    <w:p>
      <w:r>
        <w:rPr>
          <w:rFonts w:ascii="Gentium Plus" w:hAnsi="Gentium Plus"/>
          <w:sz w:val="24"/>
        </w:rPr>
        <w:t>Ἔστω τρίγωνον ὀξυγώνιον, οὗ τὸ μικρότερον σκέλος ποδῶν ιγʹ, καὶ τὸ μεῖζον ποδῶν ιεʹ, καὶ ἡ βάσις ποδῶν ιδʹ, καὶ περιγεγράφθω κύκλος· εὑρεῖν αὐτοῦ τὴν διάμετρον· ποιῶ οὕτως· τὸ μικρότερον σκέλος ἐπὶ τὸ μεῖζον, τὰ ιγʹ</w:t>
      </w:r>
    </w:p>
    <w:p>
      <w:r>
        <w:rPr>
          <w:rFonts w:ascii="Courier New" w:hAnsi="Courier New"/>
          <w:color w:val="555555"/>
          <w:sz w:val="20"/>
        </w:rPr>
        <w:t>[5]</w:t>
      </w:r>
    </w:p>
    <w:p>
      <w:r>
        <w:rPr>
          <w:rFonts w:ascii="Gentium Plus" w:hAnsi="Gentium Plus"/>
          <w:sz w:val="24"/>
        </w:rPr>
        <w:t>ἐπὶ τὰ ιεʹ, γίνονται πόδες ρϞεʹ· εἰς ιβʹʹ γίνονται πόδες ιϛʹ δʹʹ. τοσούτων ἔσται ἡ διάμετρος τοῦ κύκλου.</w:t>
      </w:r>
    </w:p>
    <w:p>
      <w:r>
        <w:rPr>
          <w:rFonts w:ascii="Courier New" w:hAnsi="Courier New"/>
          <w:color w:val="555555"/>
          <w:sz w:val="20"/>
        </w:rPr>
        <w:t>[57]</w:t>
      </w:r>
    </w:p>
    <w:p>
      <w:r>
        <w:rPr>
          <w:rFonts w:ascii="Gentium Plus" w:hAnsi="Gentium Plus"/>
          <w:sz w:val="24"/>
        </w:rPr>
        <w:t>Ἔστω τρίγωνον ἀμβλυγώνιον καὶ ἐχέτω τὴν μίαν πλευ‐ ρὰν ποδῶν ιʹ καὶ τὴν βάσιν ποδῶν θʹ, καὶ τὴν ὑποτείνου‐ σαν ποδῶν ιζʹ, καὶ ἐγγεγράφθω κύκλος· εὑρεῖν αὐτοῦ τὴν διάμετρον· ποιῶ οὕτως· φανερὸν ὅτι τὸ ἐμβαδὸν τοῦ τρι‐</w:t>
      </w:r>
    </w:p>
    <w:p>
      <w:r>
        <w:rPr>
          <w:rFonts w:ascii="Courier New" w:hAnsi="Courier New"/>
          <w:color w:val="555555"/>
          <w:sz w:val="20"/>
        </w:rPr>
        <w:t>[5]</w:t>
      </w:r>
    </w:p>
    <w:p>
      <w:r>
        <w:rPr>
          <w:rFonts w:ascii="Gentium Plus" w:hAnsi="Gentium Plus"/>
          <w:sz w:val="24"/>
        </w:rPr>
        <w:t>γώνου ἐστὶ ποδῶν λϛʹ· ταῦτα ἐπὶ τὰ δʹ γίνονται πόδες ρμδʹ· καὶ σύνθες τὰς τρεῖς πλευρὰς τοῦ τριγώνου· γίνονται πόδες λϛʹ· ἄρτι μέρισον τῶν ρμδʹ τὸ λϛʹʹ· γίνονται πόδες δʹ· ἔσται ἡ διάμετρος τοῦ ἐπιγραφομένου κύκλου ποδῶν δʹ.</w:t>
      </w:r>
    </w:p>
    <w:p>
      <w:r>
        <w:rPr>
          <w:rFonts w:ascii="Courier New" w:hAnsi="Courier New"/>
          <w:color w:val="555555"/>
          <w:sz w:val="20"/>
        </w:rPr>
        <w:t>[58]</w:t>
      </w:r>
    </w:p>
    <w:p>
      <w:r>
        <w:rPr>
          <w:rFonts w:ascii="Gentium Plus" w:hAnsi="Gentium Plus"/>
          <w:sz w:val="24"/>
        </w:rPr>
        <w:t>Ἔστω τρίγωνον ἀμβλυγώνιον καὶ ἐχέτω τὸ μικρότερον σκέλος ποδῶν ιʹ, καὶ τὴν βάσιν ποδῶν θʹ, καὶ τὴν ὑποτεί‐ νουσαν ποδῶν ιζʹ, καὶ περιγεγράφθω κύκλος· εὑρεῖν αὐτοῦ τὴν διάμετρον· ποιῶ οὕτως· τὸ μικρότερον σκέλος ἐπὶ τὸ</w:t>
      </w:r>
    </w:p>
    <w:p>
      <w:r>
        <w:rPr>
          <w:rFonts w:ascii="Courier New" w:hAnsi="Courier New"/>
          <w:color w:val="555555"/>
          <w:sz w:val="20"/>
        </w:rPr>
        <w:t>[5]</w:t>
      </w:r>
    </w:p>
    <w:p>
      <w:r>
        <w:rPr>
          <w:rFonts w:ascii="Gentium Plus" w:hAnsi="Gentium Plus"/>
          <w:sz w:val="24"/>
        </w:rPr>
        <w:t>μεῖζον, τὰ ιʹ ἐπὶ τὰ ιζʹ, γίνονται πόδες ροʹ· φανερὸν ὅτι κά‐ θετος τοῦ τριγώνου ἐστὶ ποδῶν ηʹ· ἄρτι μερίζουσι τὸ ηʹʹ τῶν ροʹ γίνονται πόδες καʹ δʹʹ· ἔσται ἡ διάμετρος τοῦ κύκλου ποδῶν καʹ δʹʹ.</w:t>
      </w:r>
    </w:p>
    <w:p>
      <w:r>
        <w:rPr>
          <w:rFonts w:ascii="Courier New" w:hAnsi="Courier New"/>
          <w:color w:val="555555"/>
          <w:sz w:val="20"/>
        </w:rPr>
        <w:t>[59]</w:t>
      </w:r>
    </w:p>
    <w:p>
      <w:r>
        <w:rPr>
          <w:rFonts w:ascii="Gentium Plus" w:hAnsi="Gentium Plus"/>
          <w:sz w:val="24"/>
        </w:rPr>
        <w:t>Ἔστω κύκλος, οὗ ἡ διάμετρος ποδῶν ιδʹ· ἡ δὲ περίμε‐ τρος εὑρεθήσεται κατὰ τὴν ἔκθεσιν ποδῶν μδʹ· τὸ δὲ ἐμ‐ βαδὸν ... ἐὰν δὲ θέλῃς τὴν μέθοδον τῆς περιμέτρου εὑρεῖν,</w:t>
      </w:r>
    </w:p>
    <w:p>
      <w:r>
        <w:rPr>
          <w:rFonts w:ascii="Courier New" w:hAnsi="Courier New"/>
          <w:color w:val="555555"/>
          <w:sz w:val="20"/>
        </w:rPr>
        <w:t>[5]</w:t>
      </w:r>
    </w:p>
    <w:p>
      <w:r>
        <w:rPr>
          <w:rFonts w:ascii="Gentium Plus" w:hAnsi="Gentium Plus"/>
          <w:sz w:val="24"/>
        </w:rPr>
        <w:t>νονται πόδες τηʹ· καὶ πάντοτε μέριζε καθολικῶς παρὰ τὸν ζʹ [τουτέστιν ὧν ζʹʹ]· γίνονται μδʹ· ἔσται ἡ περίμετρος πο‐ δῶν μδʹ.</w:t>
      </w:r>
    </w:p>
    <w:p>
      <w:r>
        <w:rPr>
          <w:rFonts w:ascii="Courier New" w:hAnsi="Courier New"/>
          <w:color w:val="555555"/>
          <w:sz w:val="20"/>
        </w:rPr>
        <w:t>[60]</w:t>
      </w:r>
    </w:p>
    <w:p>
      <w:r>
        <w:rPr>
          <w:rFonts w:ascii="Gentium Plus" w:hAnsi="Gentium Plus"/>
          <w:sz w:val="24"/>
        </w:rPr>
        <w:t>Ἔστω κύκλος, οὗ ἡ περίμετρος ποδῶν πʹ· εὑρεῖν αὐτοῦ τὴν διάμετρον· ποιῶ οὕτως· πάντοτε τὴν περίμετρον ἐπὶ τὰ ζʹ· γίνονται φξʹ· μερίζω· ὧν τὸ κβʹʹ· γίνονται πόδες κεʹ 𐅵· ἔσται ἡ διάμετρος τοῦ κύκλου ποδῶν κεʹ 𐅵.</w:t>
      </w:r>
    </w:p>
    <w:p>
      <w:r>
        <w:rPr>
          <w:rFonts w:ascii="Courier New" w:hAnsi="Courier New"/>
          <w:color w:val="555555"/>
          <w:sz w:val="20"/>
        </w:rPr>
        <w:t>[61]</w:t>
      </w:r>
    </w:p>
    <w:p>
      <w:r>
        <w:rPr>
          <w:rFonts w:ascii="Gentium Plus" w:hAnsi="Gentium Plus"/>
          <w:sz w:val="24"/>
        </w:rPr>
        <w:t>Ἔστω κύκλος οὗ ἡ διάμετρος ποδῶν ζʹ· ἡ δὲ αὐτοῦ περίμετρος εὑρίσκεται κατὰ τὴν προγεγραμμένην ἔκθεσιν ποδῶν κβʹ· παντὸς γὰρ κύκλου περίμετρος τριπλάσιον καὶ ἕβδομόν ἐστι τῆς διαμέτρου· ἐὰν οὖν θέλῃς εὑρεῖν τὴν περί‐</w:t>
      </w:r>
    </w:p>
    <w:p>
      <w:r>
        <w:rPr>
          <w:rFonts w:ascii="Courier New" w:hAnsi="Courier New"/>
          <w:color w:val="555555"/>
          <w:sz w:val="20"/>
        </w:rPr>
        <w:t>[5]</w:t>
      </w:r>
    </w:p>
    <w:p>
      <w:r>
        <w:rPr>
          <w:rFonts w:ascii="Gentium Plus" w:hAnsi="Gentium Plus"/>
          <w:sz w:val="24"/>
        </w:rPr>
        <w:t>μετρον ἀπὸ τῆς διαμέτρου, τριπλασίασον τοὺς ζʹ πόδας τῆς διαμέτρου· γίνονται πόδες καʹ· καὶ πρόσθες τούτοις τὸ ζʹʹ τῆς αὐτῆς διαμέτρου· γίνεται ποὺς αʹ· γίνονται πόδες κβʹ· τοσούτων ποδῶν ἔσται ἡ περίμετρος.</w:t>
      </w:r>
    </w:p>
    <w:p>
      <w:r>
        <w:rPr>
          <w:rFonts w:ascii="Courier New" w:hAnsi="Courier New"/>
          <w:color w:val="555555"/>
          <w:sz w:val="20"/>
        </w:rPr>
        <w:t>[62]</w:t>
      </w:r>
    </w:p>
    <w:p>
      <w:r>
        <w:rPr>
          <w:rFonts w:ascii="Gentium Plus" w:hAnsi="Gentium Plus"/>
          <w:sz w:val="24"/>
        </w:rPr>
        <w:t>Ἐὰν θέλῃς εὑρεῖν ἀπὸ τῆς περιμέτρου τὴν διάμετρον, τοὺς κβʹ πόδας τῆς περιμέτρου μέρισον παρὰ τὸν κβʹ· γί‐ νεται ποὺς αʹ· τοῦτον ἑπταπλασίασον· γίνονται πόδες ζʹ· τοσούτων ἔσται ἡ διάμετρος.</w:t>
      </w:r>
    </w:p>
    <w:p>
      <w:r>
        <w:rPr>
          <w:rFonts w:ascii="Courier New" w:hAnsi="Courier New"/>
          <w:color w:val="555555"/>
          <w:sz w:val="20"/>
        </w:rPr>
        <w:t>[63]</w:t>
      </w:r>
    </w:p>
    <w:p>
      <w:r>
        <w:rPr>
          <w:rFonts w:ascii="Gentium Plus" w:hAnsi="Gentium Plus"/>
          <w:sz w:val="24"/>
        </w:rPr>
        <w:t>Ἐὰν θέλῃς ἀπὸ τῆς διαμέτρου τὸ ἐμβαδὸν εὑρεῖν τοῦ κύκλου, τοὺς ζʹ πόδας τῆς διαμέτρου πολυπλασίασον ἐφ’ ἑαυτούς· γίνονται πόδες μθʹ· τούτους ἑνδεκαπλασίασον· γί‐ νονται πόδες φλθʹ· τούτων τὸ ιδʹʹ γίνονται πόδες ληʹ 𐅵·</w:t>
      </w:r>
    </w:p>
    <w:p>
      <w:r>
        <w:rPr>
          <w:rFonts w:ascii="Courier New" w:hAnsi="Courier New"/>
          <w:color w:val="555555"/>
          <w:sz w:val="20"/>
        </w:rPr>
        <w:t>[5]</w:t>
      </w:r>
    </w:p>
    <w:p>
      <w:r>
        <w:rPr>
          <w:rFonts w:ascii="Gentium Plus" w:hAnsi="Gentium Plus"/>
          <w:sz w:val="24"/>
        </w:rPr>
        <w:t>τοσούτων ἔσται τὸ ἐμβαδὸν τοῦ κύκλου.</w:t>
      </w:r>
    </w:p>
    <w:p>
      <w:r>
        <w:rPr>
          <w:rFonts w:ascii="Courier New" w:hAnsi="Courier New"/>
          <w:color w:val="555555"/>
          <w:sz w:val="20"/>
        </w:rPr>
        <w:t>[64]</w:t>
      </w:r>
    </w:p>
    <w:p>
      <w:r>
        <w:rPr>
          <w:rFonts w:ascii="Gentium Plus" w:hAnsi="Gentium Plus"/>
          <w:sz w:val="24"/>
        </w:rPr>
        <w:t>Ἐὰν θέλῃς ἀπὸ τῆς περιμέτρου τὸ ἐμβαδὸν εὑρεῖν, τοὺς κβʹ πόδας τῆς περιμέτρου πολυπλασίασον ἐφ’ ἑαυτούς· γί‐ νονται πόδες υπδʹ· τούτους ἑπταπλασίασον· γίνονται πόδες ͵γτπηʹ ... ληʹ 𐅵· τοσούτων ἔσται ποδῶν τὸ ἐμβαδόν.</w:t>
      </w:r>
    </w:p>
    <w:p>
      <w:r>
        <w:rPr>
          <w:rFonts w:ascii="Courier New" w:hAnsi="Courier New"/>
          <w:color w:val="555555"/>
          <w:sz w:val="20"/>
        </w:rPr>
        <w:t>[65]</w:t>
      </w:r>
    </w:p>
    <w:p>
      <w:r>
        <w:rPr>
          <w:rFonts w:ascii="Gentium Plus" w:hAnsi="Gentium Plus"/>
          <w:sz w:val="24"/>
        </w:rPr>
        <w:t>Ἄλλη μέθοδος δηλοῦσα διὰ τῆς περιμέτρου τὸ ἐμβα‐ δὸν τοῦ κύκλου. Πρόσθες τοῖς κβʹ ποσὶ τῆς περιμέτρου μέρος αὐτῶν 𐅵 δʹʹ· γίνονται πόδες ιϛʹ 𐅵· ὁμοῦ πόδες ληʹ 𐅵· τοσούτων ἔσται</w:t>
      </w:r>
    </w:p>
    <w:p>
      <w:r>
        <w:rPr>
          <w:rFonts w:ascii="Courier New" w:hAnsi="Courier New"/>
          <w:color w:val="555555"/>
          <w:sz w:val="20"/>
        </w:rPr>
        <w:t>[5]</w:t>
      </w:r>
    </w:p>
    <w:p>
      <w:r>
        <w:rPr>
          <w:rFonts w:ascii="Gentium Plus" w:hAnsi="Gentium Plus"/>
          <w:sz w:val="24"/>
        </w:rPr>
        <w:t>τὸ ἐμβαδόν.</w:t>
      </w:r>
    </w:p>
    <w:p>
      <w:r>
        <w:rPr>
          <w:rFonts w:ascii="Courier New" w:hAnsi="Courier New"/>
          <w:color w:val="555555"/>
          <w:sz w:val="20"/>
        </w:rPr>
        <w:t>[66]</w:t>
      </w:r>
    </w:p>
    <w:p>
      <w:r>
        <w:rPr>
          <w:rFonts w:ascii="Gentium Plus" w:hAnsi="Gentium Plus"/>
          <w:sz w:val="24"/>
        </w:rPr>
        <w:t>Ἀψίδα μετρῆσαι, ἧς ἡ διάμετρος ποδῶν ιδʹ, ἡ δὲ κά‐ θετος ποδῶν ζʹ· εὑρεῖν αὐτῆς τὸ ἐμβαδόν· ποίει οὕτως· τὴν διάμετρον ἐφ’ ἑαυτὴν γίνονται πόδες ρϞϛʹ· τούτους ἑνδεκα‐ πλασίασον· γίνονται πόδες ͵βρνϛʹ· ὧν τὸ κηʹʹ γίνονται πό‐</w:t>
      </w:r>
    </w:p>
    <w:p>
      <w:r>
        <w:rPr>
          <w:rFonts w:ascii="Courier New" w:hAnsi="Courier New"/>
          <w:color w:val="555555"/>
          <w:sz w:val="20"/>
        </w:rPr>
        <w:t>[5]</w:t>
      </w:r>
    </w:p>
    <w:p>
      <w:r>
        <w:rPr>
          <w:rFonts w:ascii="Gentium Plus" w:hAnsi="Gentium Plus"/>
          <w:sz w:val="24"/>
        </w:rPr>
        <w:t>δες οζʹ· τοσούτων ποδῶν ἔσται τὸ ἐμβαδόν.</w:t>
      </w:r>
    </w:p>
    <w:p>
      <w:r>
        <w:rPr>
          <w:rFonts w:ascii="Courier New" w:hAnsi="Courier New"/>
          <w:color w:val="555555"/>
          <w:sz w:val="20"/>
        </w:rPr>
        <w:t>[67]</w:t>
      </w:r>
    </w:p>
    <w:p>
      <w:r>
        <w:rPr>
          <w:rFonts w:ascii="Gentium Plus" w:hAnsi="Gentium Plus"/>
          <w:sz w:val="24"/>
        </w:rPr>
        <w:t>Εἰ δὲ καὶ ἀπὸ τῆς καθέτου θέλεις εὑρεῖν τὸ ἐμβαδόν, ποίει οὕτως· τοὺς ζʹ πόδας τῆς καθέτου πολυπλασίασον ἐφ’ ἑαυτούς· γίνονται πόδες μθʹ· τούτους ἑνδεκάκις γίνον‐ ται πόδες φλθʹ· ὧν τὸ ζʹʹ γίνονται πόδες οζʹ.</w:t>
      </w:r>
    </w:p>
    <w:p>
      <w:r>
        <w:rPr>
          <w:rFonts w:ascii="Courier New" w:hAnsi="Courier New"/>
          <w:color w:val="555555"/>
          <w:sz w:val="20"/>
        </w:rPr>
        <w:t>[68]</w:t>
      </w:r>
    </w:p>
    <w:p>
      <w:r>
        <w:rPr>
          <w:rFonts w:ascii="Gentium Plus" w:hAnsi="Gentium Plus"/>
          <w:sz w:val="24"/>
        </w:rPr>
        <w:t>Στοὰ ἔχουσα τὸ μὲν μῆκος πηχῶν ριδʹ, τὸ δὲ πλάτος πηχῶν ιβʹ 𐅵· εὑρεῖν πόσους πήχεις στρωτήρων λαμβάνει· ποίει οὕτως· τὸ μῆκος ἐπὶ τὸ πλάτος γίνονται ͵αυκεʹ· πρόσ‐ θες αὐτοῖς δι’ ὅλου τὸ ιʹʹ· γίνονται ρμβʹ 𐅵· σύνθες ὁμοῦ·</w:t>
      </w:r>
    </w:p>
    <w:p>
      <w:r>
        <w:rPr>
          <w:rFonts w:ascii="Courier New" w:hAnsi="Courier New"/>
          <w:color w:val="555555"/>
          <w:sz w:val="20"/>
        </w:rPr>
        <w:t>[5]</w:t>
      </w:r>
    </w:p>
    <w:p>
      <w:r>
        <w:rPr>
          <w:rFonts w:ascii="Gentium Plus" w:hAnsi="Gentium Plus"/>
          <w:sz w:val="24"/>
        </w:rPr>
        <w:t>γίνονται ͵αφξζʹ 𐅵· τοσούτους πήχεις στρωτήρων λήψεται. προσετέθη τὸ ιʹʹ διὰ τὴν μέλλουσαν ἀπουσίαν γίνεσθαι τοῦ στρωτῆρος.</w:t>
      </w:r>
    </w:p>
    <w:p>
      <w:r>
        <w:rPr>
          <w:rFonts w:ascii="Courier New" w:hAnsi="Courier New"/>
          <w:color w:val="555555"/>
          <w:sz w:val="20"/>
        </w:rPr>
        <w:t>[69]</w:t>
      </w:r>
    </w:p>
    <w:p>
      <w:r>
        <w:rPr>
          <w:rFonts w:ascii="Gentium Plus" w:hAnsi="Gentium Plus"/>
          <w:sz w:val="24"/>
        </w:rPr>
        <w:t>Ἀψίδα [ἤγουν ἡμικύκλιον] μετρῆσαι, ἧς ἡ διάμετρος ποδῶν ζʹ, ἡ δὲ κάθετος κατὰ τὸ ἥμισυ τῆς διαμέτρου πο‐ δῶν γʹ 𐅵, καὶ ἡ περίμετρος ποδῶν ιαʹ· εὑρεῖν αὐτῆς τὸ ἐμ‐ βαδόν· ποίει οὕτως· τὰ ζʹ τῆς διαμέτρου ἐπὶ τὰ ιαʹ τῆς</w:t>
      </w:r>
    </w:p>
    <w:p>
      <w:r>
        <w:rPr>
          <w:rFonts w:ascii="Courier New" w:hAnsi="Courier New"/>
          <w:color w:val="555555"/>
          <w:sz w:val="20"/>
        </w:rPr>
        <w:t>[5]</w:t>
      </w:r>
    </w:p>
    <w:p>
      <w:r>
        <w:rPr>
          <w:rFonts w:ascii="Gentium Plus" w:hAnsi="Gentium Plus"/>
          <w:sz w:val="24"/>
        </w:rPr>
        <w:t>περιμέτρου γίνονται πόδες οζʹ· τούτων τὸ δʹʹ γίνονται πό‐ δες ιθʹ δʹʹ· τοσούτων ἔσται τὸ ἐμβαδόν.</w:t>
      </w:r>
    </w:p>
    <w:p>
      <w:r>
        <w:rPr>
          <w:rFonts w:ascii="Courier New" w:hAnsi="Courier New"/>
          <w:color w:val="555555"/>
          <w:sz w:val="20"/>
        </w:rPr>
        <w:t>[70]</w:t>
      </w:r>
    </w:p>
    <w:p>
      <w:r>
        <w:rPr>
          <w:rFonts w:ascii="Gentium Plus" w:hAnsi="Gentium Plus"/>
          <w:sz w:val="24"/>
        </w:rPr>
        <w:t>Ἄλλη μέθοδος τοῦ ἐμβαδοῦ. τοὺς ζʹ πόδας τῆς δια‐ μέτρου ἐφ’ ἑαυτοὺς γίνονται πόδες μθʹ· τούτους ἐπὶ ιαʹ γίνονται πόδες φλθʹ· ὧν τὸ κηʹʹ γίνονται πόδες ιθʹ δʹʹ.</w:t>
      </w:r>
    </w:p>
    <w:p>
      <w:r>
        <w:rPr>
          <w:rFonts w:ascii="Courier New" w:hAnsi="Courier New"/>
          <w:color w:val="555555"/>
          <w:sz w:val="20"/>
        </w:rPr>
        <w:t>[71]</w:t>
      </w:r>
    </w:p>
    <w:p>
      <w:r>
        <w:rPr>
          <w:rFonts w:ascii="Gentium Plus" w:hAnsi="Gentium Plus"/>
          <w:sz w:val="24"/>
        </w:rPr>
        <w:t>Πυραμίδα μετρήσομεν, ἧς τὸ μῆκος ποδῶν κʹ, καὶ τὸ πλάτος ποδῶν κʹ, καὶ τὸ ὕψος ποδῶν ιϛʹ· εὑρεῖν αὐτῆς τὰς ὑποτεινούσας πλευρὰς ἑκάστου τοίχου ἔχοντος πάχος ποδῶν βʹ· ποιῶ οὕτως· ἐπειδὴ ἡ πλευρὰ ἔχει ἔξωθεν πόδας κʹ,</w:t>
      </w:r>
    </w:p>
    <w:p>
      <w:r>
        <w:rPr>
          <w:rFonts w:ascii="Courier New" w:hAnsi="Courier New"/>
          <w:color w:val="555555"/>
          <w:sz w:val="20"/>
        </w:rPr>
        <w:t>[5]</w:t>
      </w:r>
    </w:p>
    <w:p>
      <w:r>
        <w:rPr>
          <w:rFonts w:ascii="Gentium Plus" w:hAnsi="Gentium Plus"/>
          <w:sz w:val="24"/>
        </w:rPr>
        <w:t>τὸ ἀπὸ τοῦ ἔξωθεν ἀμφώτου ἕως τοῦ μέσου κέντρου ... ὡς προεῖπον, τὸ ὕψος ποδῶν ιϛʹ· ποίησον οὕτως· τὰ ιϛʹ τοῦ ὕψους ἐφ’ ἑαυτὰ γίνονται σνϛʹ· καὶ τὰ ιʹ, τουτέστι τὸ 𐅵</w:t>
      </w:r>
    </w:p>
    <w:p>
      <w:r>
        <w:rPr>
          <w:rFonts w:ascii="Courier New" w:hAnsi="Courier New"/>
          <w:color w:val="555555"/>
          <w:sz w:val="20"/>
        </w:rPr>
        <w:t>[10]</w:t>
      </w:r>
    </w:p>
    <w:p>
      <w:r>
        <w:rPr>
          <w:rFonts w:ascii="Gentium Plus" w:hAnsi="Gentium Plus"/>
          <w:sz w:val="24"/>
        </w:rPr>
        <w:t>τοσούτων ποδῶν ἔσται ἡ ὑποτείνουσα πλευρὰ τοῦ ἑνὸς σκέ‐ λους ἕως τοῦ μέσου κέντρου. εἰ δὲ θέλεις τὸ στερεὸν τῶν τοίχων εὑρεῖν, ποίει οὕτως· τὴν ὑποτείνουσαν ἐπὶ τὰ ιʹ γίνονται πόδες ρπηʹ 𐅵 δʹʹ· τούτων τὸ ἥμισυ γίνονται Ϟδʹ δʹʹ ηʹʹ· ταῦτα ἐπὶ τὸ πάχος, ἐπὶ τοὺς δύο πόδας, γίνονται</w:t>
      </w:r>
    </w:p>
    <w:p>
      <w:r>
        <w:rPr>
          <w:rFonts w:ascii="Courier New" w:hAnsi="Courier New"/>
          <w:color w:val="555555"/>
          <w:sz w:val="20"/>
        </w:rPr>
        <w:t>[15]</w:t>
      </w:r>
    </w:p>
    <w:p>
      <w:r>
        <w:rPr>
          <w:rFonts w:ascii="Gentium Plus" w:hAnsi="Gentium Plus"/>
          <w:sz w:val="24"/>
        </w:rPr>
        <w:t>ρπηʹ 𐅵 δʹʹ· τοσούτων ποδῶν ἔσται τὸ στερεὸν τοῦ τοίχου τῆς πρώτης πλευρᾶς· ἀλλὰ ἐπειδὴ δʹ πλευρὰς ἔχει ἡ πυ‐ ραμίς, γίνονται τῶν δʹ πλευρῶν πόδες ψοεʹ· τοσούτων ποδῶν ἔσται τὸ στερεὸν τῶν τοίχων τῆς πυραμίδος.</w:t>
      </w:r>
    </w:p>
    <w:p>
      <w:r>
        <w:rPr>
          <w:rFonts w:ascii="Courier New" w:hAnsi="Courier New"/>
          <w:color w:val="555555"/>
          <w:sz w:val="20"/>
        </w:rPr>
        <w:t>[72]</w:t>
      </w:r>
    </w:p>
    <w:p>
      <w:r>
        <w:rPr>
          <w:rFonts w:ascii="Gentium Plus" w:hAnsi="Gentium Plus"/>
          <w:sz w:val="24"/>
        </w:rPr>
        <w:t>Εἰ δὲ θέλεις εὑρεῖν τῆς στέγης τὸν μόλυβδον ἢ τὸν χαλκὸν ἢ τὸν κέραμον τῆς αὐτῆς πυραμίδος, ποίει οὕτως· τὴν ὑποτείνουσαν, τουτέστι τὰ ιηʹ 𐅵 δʹʹ ηʹʹ, ἐπὶ τοὺς ιʹ πόδας γίνονται πόδες ρπηʹ 𐅵 δʹʹ· τούτων ὑφαιρῶ τὸ 𐅵·</w:t>
      </w:r>
    </w:p>
    <w:p>
      <w:r>
        <w:rPr>
          <w:rFonts w:ascii="Courier New" w:hAnsi="Courier New"/>
          <w:color w:val="555555"/>
          <w:sz w:val="20"/>
        </w:rPr>
        <w:t>[5]</w:t>
      </w:r>
    </w:p>
    <w:p>
      <w:r>
        <w:rPr>
          <w:rFonts w:ascii="Gentium Plus" w:hAnsi="Gentium Plus"/>
          <w:sz w:val="24"/>
        </w:rPr>
        <w:t>λοιπὸν μένουσι πόδες Ϟδʹ δʹʹ ηʹʹ· τοσούτων ποδῶν ἐστιν ἡ ἐπιφάνεια τῆς στέγης τῆς πρώτης πλευρᾶς· ἀλλ’ ἐπειδὴ δʹ πλευρὰς ἔχει ἡ πυραμίς, ὁμοῦ γίνονται τῶν δʹ πλευρῶν πόδες τοζʹ 𐅵· τοσούτων ἔσται ἡ ἐπιφάνεια τῆς στέγης τοῦ μολύβδου ἢ τοῦ χαλκοῦ ἢ τοῦ κεράμου τῆς πυραμίδος. [πό‐</w:t>
      </w:r>
    </w:p>
    <w:p>
      <w:r>
        <w:rPr>
          <w:rFonts w:ascii="Courier New" w:hAnsi="Courier New"/>
          <w:color w:val="555555"/>
          <w:sz w:val="20"/>
        </w:rPr>
        <w:t>[10]</w:t>
      </w:r>
    </w:p>
    <w:p>
      <w:r>
        <w:rPr>
          <w:rFonts w:ascii="Gentium Plus" w:hAnsi="Gentium Plus"/>
          <w:sz w:val="24"/>
        </w:rPr>
        <w:t>δες τοζʹ 𐅵, ἐπειδὴ ἀπὸ γʹ. ἐστέγασται ἡ πυραμίς.]</w:t>
      </w:r>
    </w:p>
    <w:p>
      <w:r>
        <w:rPr>
          <w:rFonts w:ascii="Courier New" w:hAnsi="Courier New"/>
          <w:color w:val="555555"/>
          <w:sz w:val="20"/>
        </w:rPr>
        <w:t>[73]</w:t>
      </w:r>
    </w:p>
    <w:p>
      <w:r>
        <w:rPr>
          <w:rFonts w:ascii="Gentium Plus" w:hAnsi="Gentium Plus"/>
          <w:sz w:val="24"/>
        </w:rPr>
        <w:t>Ἔστω πυραμὶς βάσιν ἔχουσα τετράγωνον καὶ ἐχέτω ἑκάστην πλευρὰν ἀνὰ πόδας ιʹ· ἡ δὲ πυραμὶς ἐχέτω τὰς πλευρὰς ἀνακεκλιμένας ἀπὸ ποδῶν ιγʹ 𐅵· εὑρεῖν τῆς πυρα‐ μίδος τὴν κάθετον καὶ τὸ στερεόν· ποιῶ οὕτως· πολυπλα‐</w:t>
      </w:r>
    </w:p>
    <w:p>
      <w:r>
        <w:rPr>
          <w:rFonts w:ascii="Courier New" w:hAnsi="Courier New"/>
          <w:color w:val="555555"/>
          <w:sz w:val="20"/>
        </w:rPr>
        <w:t>[5]</w:t>
      </w:r>
    </w:p>
    <w:p>
      <w:r>
        <w:rPr>
          <w:rFonts w:ascii="Gentium Plus" w:hAnsi="Gentium Plus"/>
          <w:sz w:val="24"/>
        </w:rPr>
        <w:t>σιάζω τοῦ τετραγώνου τὴν πλευρὰν ἐφ’ ἑαυτήν· γίνονται ρʹ· τούτων τὸ ἥμισυ γίνονται νʹ· καὶ τὰ ιγʹ 𐅵 ἐφ’ ἑαυτὰ γίνον‐ ται πόδες ρπβʹ δʹʹ· αἴρω ἀπὸ τούτων τὰ νʹ· λοιπὸν μένουσι πόδες ρλβʹ δʹʹ· ὧν πλευρὰ τετραγωνικὴ γίνεται πόδες ιαʹ 𐅵. τὸ δὲ στερεὸν εὑρίσκεται οὕτως· τοῦ τετραγώνου τὸ ἐμ‐</w:t>
      </w:r>
    </w:p>
    <w:p>
      <w:r>
        <w:rPr>
          <w:rFonts w:ascii="Courier New" w:hAnsi="Courier New"/>
          <w:color w:val="555555"/>
          <w:sz w:val="20"/>
        </w:rPr>
        <w:t>[10]</w:t>
      </w:r>
    </w:p>
    <w:p>
      <w:r>
        <w:rPr>
          <w:rFonts w:ascii="Gentium Plus" w:hAnsi="Gentium Plus"/>
          <w:sz w:val="24"/>
        </w:rPr>
        <w:t>βαδὸν γίνεται πόδες ρʹ· ταῦτα πολυπλασιάζω ἐπὶ τὸ γʹʹ μέρος τῆς καθέτου· γίνονται πόδες τπγʹ γʹʹ· τοσούτων πο‐ δῶν ἐστι τὸ στερεὸν τῆς πυραμίδος. [ποδῶν τπγʹ γʹʹ.]</w:t>
      </w:r>
    </w:p>
    <w:p>
      <w:r>
        <w:rPr>
          <w:rFonts w:ascii="Courier New" w:hAnsi="Courier New"/>
          <w:color w:val="555555"/>
          <w:sz w:val="20"/>
        </w:rPr>
        <w:t>[74]</w:t>
      </w:r>
    </w:p>
    <w:p>
      <w:r>
        <w:rPr>
          <w:rFonts w:ascii="Gentium Plus" w:hAnsi="Gentium Plus"/>
          <w:sz w:val="24"/>
        </w:rPr>
        <w:t>Πυραμίδα ἐπὶ τετραγώνου βεβηκυῖαν μετρήσωμεν οὕ‐ τως· ἧς ἑκάστη τῶν πλευρῶν τῆς βάσεως ἀπὸ ποδῶν κδʹ, καὶ τὸ κλίμα τῆς πυραμίδος ποδῶν ιηʹ· εὑρεῖν αὐτῆς τὴν κάθετον καὶ τὸ στερεόν· ποιῶ οὕτως· τὰ κδʹ τῆς βάσεως</w:t>
      </w:r>
    </w:p>
    <w:p>
      <w:r>
        <w:rPr>
          <w:rFonts w:ascii="Courier New" w:hAnsi="Courier New"/>
          <w:color w:val="555555"/>
          <w:sz w:val="20"/>
        </w:rPr>
        <w:t>[5]</w:t>
      </w:r>
    </w:p>
    <w:p>
      <w:r>
        <w:rPr>
          <w:rFonts w:ascii="Gentium Plus" w:hAnsi="Gentium Plus"/>
          <w:sz w:val="24"/>
        </w:rPr>
        <w:t>ἐφ’ ἑαυτὰ γίνονται πόδες φοϛʹ· ὧν τὸ 𐅵 γίνονται πόδες σπηʹ· καὶ τὰ ιηʹ τοῦ κλίματος ποιῶ ἐφ’ ἑαυτά· γίνονται πόδες τκδʹ· ἄρτι ὑφαιρῶ ἀπὸ τούτων τὰ σπηʹ· λοιπὸν μέ‐ νουσι πόδες λϛʹ· ὧν πλευρὰ τετραγωνικὴ γίνεται πόδες ϛʹ· τοσούτου ἔσται ἡ κάθετος τῆς πυραμίδος. ἐπειδὴ οὖν ἡ</w:t>
      </w:r>
    </w:p>
    <w:p>
      <w:r>
        <w:rPr>
          <w:rFonts w:ascii="Courier New" w:hAnsi="Courier New"/>
          <w:color w:val="555555"/>
          <w:sz w:val="20"/>
        </w:rPr>
        <w:t>[10]</w:t>
      </w:r>
    </w:p>
    <w:p>
      <w:r>
        <w:rPr>
          <w:rFonts w:ascii="Gentium Plus" w:hAnsi="Gentium Plus"/>
          <w:sz w:val="24"/>
        </w:rPr>
        <w:t>κάθετος ποδῶν ϛʹ, εὕρωμεν τὸ στερεόν· ποιῶ οὕτως· τὸ γʹʹ τῆς καθέτου γίνονται πόδες βʹ· ταῦτα ποιῶ ἐπὶ τὰ φοϛʹ· γίνονται ͵αρνβʹ· τοσούτου ἐστὶ τὸ στερεὸν τῆς πυραμίδος. [ποδῶν ͵αρνβʹ.]</w:t>
      </w:r>
    </w:p>
    <w:p>
      <w:r>
        <w:rPr>
          <w:rFonts w:ascii="Courier New" w:hAnsi="Courier New"/>
          <w:color w:val="555555"/>
          <w:sz w:val="20"/>
        </w:rPr>
        <w:t>[75]</w:t>
      </w:r>
    </w:p>
    <w:p>
      <w:r>
        <w:rPr>
          <w:rFonts w:ascii="Gentium Plus" w:hAnsi="Gentium Plus"/>
          <w:sz w:val="24"/>
        </w:rPr>
        <w:t>Πεντάγωνον μετρήσομεν οὕτως, οὗ ἑκάστη πλευρὰ πο‐ δῶν ιʹ· εὑρεῖν αὐτοῦ τὸ ἐμβαδόν· ποιῶ οὕτως· τὰ ιʹ ἐφ’ ἑαυτὰ γίνονται ρʹ· ταῦτα ποιῶ πεντάκις· γίνονται φʹ· ὧν γʹʹ γίνονται ρξϛʹ βʹʹ· ἔσται τὸ ἐμβαδὸν ρξϛʹ βʹʹ. εὑρεῖν δὲ</w:t>
      </w:r>
    </w:p>
    <w:p>
      <w:r>
        <w:rPr>
          <w:rFonts w:ascii="Courier New" w:hAnsi="Courier New"/>
          <w:color w:val="555555"/>
          <w:sz w:val="20"/>
        </w:rPr>
        <w:t>[5]</w:t>
      </w:r>
    </w:p>
    <w:p>
      <w:r>
        <w:rPr>
          <w:rFonts w:ascii="Gentium Plus" w:hAnsi="Gentium Plus"/>
          <w:sz w:val="24"/>
        </w:rPr>
        <w:t>καὶ τοῦ περιγραφομένου κύκλου τὴν διάμετρον· [ἔσται ποδῶν ιζʹ·] τὰ ιʹ τῆς πλευρᾶς ἑπτακαιδεκάκις γίνονται ροʹ· ταῦτα μερίζω ἐπὶ ιʹʹ· γίνονται ιζʹ· ἔσται ἡ διάμετρος τοῦ περι‐ γραφομένου κύκλου ποδῶν ιζʹ. [καὶ ἑκάστη πλευρὰ ποδῶν ιʹ.]</w:t>
      </w:r>
    </w:p>
    <w:p>
      <w:r>
        <w:rPr>
          <w:rFonts w:ascii="Courier New" w:hAnsi="Courier New"/>
          <w:color w:val="555555"/>
          <w:sz w:val="20"/>
        </w:rPr>
        <w:t>[76]</w:t>
      </w:r>
    </w:p>
    <w:p>
      <w:r>
        <w:rPr>
          <w:rFonts w:ascii="Gentium Plus" w:hAnsi="Gentium Plus"/>
          <w:sz w:val="24"/>
        </w:rPr>
        <w:t>Ἑξάγωνον δὲ μετρήσωμεν οὕτως, ἐὰν ἔχῃ τὴν διάμετρον ποδῶν ξʹ· ἡ δὲ πλευρά ἐστι ποδῶν λʹ· ποιῶ οὕτως· τὰ λʹ ἐφ’ ἑαυτὰ γίνονται ϡʹ· ταῦτα ποιῶ ἑξάκις· γίνονται ͵ευʹ· ὧν γʹʹ καὶ ιʹʹ γίνονται ͵βτμʹ· τοσούτων ποδῶν ὁ ἑξάγωνος.</w:t>
      </w:r>
    </w:p>
    <w:p>
      <w:r>
        <w:rPr>
          <w:rFonts w:ascii="Courier New" w:hAnsi="Courier New"/>
          <w:color w:val="555555"/>
          <w:sz w:val="20"/>
        </w:rPr>
        <w:t>[77]</w:t>
      </w:r>
    </w:p>
    <w:p>
      <w:r>
        <w:rPr>
          <w:rFonts w:ascii="Gentium Plus" w:hAnsi="Gentium Plus"/>
          <w:sz w:val="24"/>
        </w:rPr>
        <w:t>Ἄλλως δὲ πάλιν. τὴν πλευρὰν ἐφ’ ἑαυτὴν γίνονται ϡʹ· ταῦτα πολυπλασίαζε ἐπὶ τὰ ιγʹ· γίνονται πόδες α̈ ͵αψʹ· ἄρτι μερίζω τὸ εʹʹ· γίνονται πόδες ͵βτμʹ· τοσούτων ποδῶν ἔσται τὸ ἐμβαδόν.</w:t>
      </w:r>
    </w:p>
    <w:p>
      <w:r>
        <w:rPr>
          <w:rFonts w:ascii="Courier New" w:hAnsi="Courier New"/>
          <w:color w:val="555555"/>
          <w:sz w:val="20"/>
        </w:rPr>
        <w:t>[78]</w:t>
      </w:r>
    </w:p>
    <w:p>
      <w:r>
        <w:rPr>
          <w:rFonts w:ascii="Gentium Plus" w:hAnsi="Gentium Plus"/>
          <w:sz w:val="24"/>
        </w:rPr>
        <w:t>Εὑρεῖν δύο χωρία τετράγωνα, ὅπως τὸ τοῦ πρώτου ἐμ‐ βαδὸν τοῦ δευτέρου ἐμβαδοῦ ἔσται τριπλάσιον· ποιῶ οὕ‐ τως· τὰ γʹ κύβισον· γίνονται κζʹ· ταῦτα δὶς γίνονται νδʹ· νῦν ἆρον μονάδα αʹ· λοιπὸν νγʹ· ἔσται οὖν ἡ μὲν μία πλευρὰ</w:t>
      </w:r>
    </w:p>
    <w:p>
      <w:r>
        <w:rPr>
          <w:rFonts w:ascii="Courier New" w:hAnsi="Courier New"/>
          <w:color w:val="555555"/>
          <w:sz w:val="20"/>
        </w:rPr>
        <w:t>[5]</w:t>
      </w:r>
    </w:p>
    <w:p>
      <w:r>
        <w:rPr>
          <w:rFonts w:ascii="Gentium Plus" w:hAnsi="Gentium Plus"/>
          <w:sz w:val="24"/>
        </w:rPr>
        <w:t>ποδῶν νϛʹ, ἡ δὲ ἑτέρα πλευρὰ ποδῶν νδʹ. καὶ τοῦ ἄλλου χωρίου οὕτως· θὲς ὁμοῦ τὰ νγʹ καὶ τὰ νδʹ· γίνονται πόδες ρζʹ· ταῦτα ποίει ἐπὶ τὰ γʹ ... λοιπὸν γίνονται πόδες τιηʹ· ἔσται οὖν ἡ τοῦ προτέρου πλευρὰ ποδῶν τιηʹ· ἡ δὲ ἑτέρα πλευρὰ ποδῶν γʹ· τὰ ἐμβαδὰ τοῦ ἑνὸς γίνονται τμδʹ, καὶ</w:t>
      </w:r>
    </w:p>
    <w:p>
      <w:r>
        <w:rPr>
          <w:rFonts w:ascii="Courier New" w:hAnsi="Courier New"/>
          <w:color w:val="555555"/>
          <w:sz w:val="20"/>
        </w:rPr>
        <w:t>[10]</w:t>
      </w:r>
    </w:p>
    <w:p>
      <w:r>
        <w:rPr>
          <w:rFonts w:ascii="Gentium Plus" w:hAnsi="Gentium Plus"/>
          <w:sz w:val="24"/>
        </w:rPr>
        <w:t>τοῦ ἄλλου πόδες ͵βωξβʹ.</w:t>
      </w:r>
    </w:p>
    <w:p>
      <w:r>
        <w:rPr>
          <w:rFonts w:ascii="Courier New" w:hAnsi="Courier New"/>
          <w:color w:val="555555"/>
          <w:sz w:val="20"/>
        </w:rPr>
        <w:t>[79]</w:t>
      </w:r>
    </w:p>
    <w:p>
      <w:r>
        <w:rPr>
          <w:rFonts w:ascii="Gentium Plus" w:hAnsi="Gentium Plus"/>
          <w:sz w:val="24"/>
        </w:rPr>
        <w:t>Εὑρεῖν χωρίον χωρίου τῇ περιμέτρῳ ἴσον, τὸ δὲ ἐμβα‐ δὸν τετραπλάσιον· τὰ δʹ κύβισον ἐφ’ ἑαυτά· γίνονται πόδες ξδʹ· ἆρον μονάδα αʹ· λοιπὸν γίνονται πόδες ξγʹ· τοσούτου ἑκάστη τῶν περιμέτρων τῶν δύο παραλλήλων πλευρῶν. δια‐</w:t>
      </w:r>
    </w:p>
    <w:p>
      <w:r>
        <w:rPr>
          <w:rFonts w:ascii="Courier New" w:hAnsi="Courier New"/>
          <w:color w:val="555555"/>
          <w:sz w:val="20"/>
        </w:rPr>
        <w:t>[5]</w:t>
      </w:r>
    </w:p>
    <w:p>
      <w:r>
        <w:rPr>
          <w:rFonts w:ascii="Gentium Plus" w:hAnsi="Gentium Plus"/>
          <w:sz w:val="24"/>
        </w:rPr>
        <w:t>στεῖλαι οὖν τὰς πλευράς· ποιῶ οὕτως· θὲς τὰ δʹ· ἆρον μο‐ νάδα μίαν· λοιπὸν γʹ· ἡ μία οὖν πλευρὰ ποδῶν γʹ· ἡ δὲ ἑτέρα πλευρὰ οὕτως· τῶν ξγʹ ἆρον τὰ γʹ· λοιπὸν μένουσι πόδες ξʹ· τοῦ δὲ ἑτέρου χωρίου ποίει οὕτως· τὰ δʹ ἐφ’ ἑαυτὰ γίνονται πόδες ιϛʹ· ἀπὸ τούτων ἆρον μονάδα μίαν·</w:t>
      </w:r>
    </w:p>
    <w:p>
      <w:r>
        <w:rPr>
          <w:rFonts w:ascii="Courier New" w:hAnsi="Courier New"/>
          <w:color w:val="555555"/>
          <w:sz w:val="20"/>
        </w:rPr>
        <w:t>[10]</w:t>
      </w:r>
    </w:p>
    <w:p>
      <w:r>
        <w:rPr>
          <w:rFonts w:ascii="Gentium Plus" w:hAnsi="Gentium Plus"/>
          <w:sz w:val="24"/>
        </w:rPr>
        <w:t>λοιπὸν γίνονται πόδες ιεʹ· τοσούτων ἔσται ἡ πρώτη πλευρά [ποδῶν ιεʹ]. ἡ δὲ ἑτέρα πλευρὰ οὕτως· ἆρον τὰ ιεʹ τῶν ξγʹ· λοιπὸν γίνονται μηʹ· ἔσται ἡ ἄλλη πλευρὰ ποδῶν μηʹ· τὸ δὲ ἐμβαδὸν τοῦ ἑνὸς ποδῶν ψκʹ, καὶ τοῦ ἄλλου ποδῶν ρπʹ·</w:t>
      </w:r>
    </w:p>
    <w:p>
      <w:r>
        <w:rPr>
          <w:rFonts w:ascii="Courier New" w:hAnsi="Courier New"/>
          <w:color w:val="555555"/>
          <w:sz w:val="20"/>
        </w:rPr>
        <w:t>[80]</w:t>
      </w:r>
    </w:p>
    <w:p>
      <w:r>
        <w:rPr>
          <w:rFonts w:ascii="Gentium Plus" w:hAnsi="Gentium Plus"/>
          <w:sz w:val="24"/>
        </w:rPr>
        <w:t>Ἔστω κολυμβήθρα καὶ ἐχέτω τὸ μῆκος ποδῶν ιʹ κ. τ. λ. (V. Ster. II, 10).</w:t>
      </w:r>
    </w:p>
    <w:p>
      <w:r>
        <w:rPr>
          <w:rFonts w:ascii="Courier New" w:hAnsi="Courier New"/>
          <w:color w:val="555555"/>
          <w:sz w:val="20"/>
        </w:rPr>
        <w:t>[81]</w:t>
      </w:r>
    </w:p>
    <w:p>
      <w:r>
        <w:rPr>
          <w:rFonts w:ascii="Gentium Plus" w:hAnsi="Gentium Plus"/>
          <w:sz w:val="24"/>
        </w:rPr>
        <w:t>Ἔστω φρέαρ καὶ ἐχέτω διάμετρον ποδῶν εʹ κ. τ. λ. (V. ibid. 11).</w:t>
      </w:r>
    </w:p>
    <w:p>
      <w:r>
        <w:rPr>
          <w:rFonts w:ascii="Courier New" w:hAnsi="Courier New"/>
          <w:color w:val="555555"/>
          <w:sz w:val="20"/>
        </w:rPr>
        <w:t>[82]</w:t>
      </w:r>
    </w:p>
    <w:p>
      <w:r>
        <w:rPr>
          <w:rFonts w:ascii="Gentium Plus" w:hAnsi="Gentium Plus"/>
          <w:sz w:val="24"/>
        </w:rPr>
        <w:t>Ἔστω κοῦπα καὶ ἐχέτω τὴν κάτω διάμετρον ποδῶν εʹ, τὴν δὲ ἄνω ποδῶν γʹ, τὸ δὲ ὕψος ποδῶν ηʹ· καὶ ἐχέτω τὸν οἶνον ἕως ποδῶν ϛʹ· πόσα οὖν κεράμια χωρήσει; ποιῶ οὕ‐ τως· ἀφαιρῶ τὰ γʹ ἀπὸ τῶν εʹ· λοιπὸν βʹ· ταῦτα ἐπὶ τὰ</w:t>
      </w:r>
    </w:p>
    <w:p>
      <w:r>
        <w:rPr>
          <w:rFonts w:ascii="Courier New" w:hAnsi="Courier New"/>
          <w:color w:val="555555"/>
          <w:sz w:val="20"/>
        </w:rPr>
        <w:t>[5]</w:t>
      </w:r>
    </w:p>
    <w:p>
      <w:r>
        <w:rPr>
          <w:rFonts w:ascii="Gentium Plus" w:hAnsi="Gentium Plus"/>
          <w:sz w:val="24"/>
        </w:rPr>
        <w:t>ϛʹ γίνονται ιβʹ· τούτων τὸ ηʹʹ γίνονται αʹ 𐅵· καὶ ἀφαιρῶ τὴν αʹ 𐅵 ἀπὸ τῶν εʹ· λοιπὸν γʹ 𐅵· ἔσται οὖν τὸ πλάτος ἕως ὅπου ὁ οἶνος ἀνέβαινε ποδῶν γʹ 𐅵. καὶ ποιῶ τὰ γʹ 𐅵 καὶ τὰ εʹ· ηʹ 𐅵 γίνονται πόδες· ὧν 𐅵 γίνεται δʹ δʹʹ· καὶ ταῦτα ἐφ’ ἑαυτὰ γίνονται πόδες ιηʹ ιϛʹʹ· ταῦτα ἑνδεκάκις γίνονται</w:t>
      </w:r>
    </w:p>
    <w:p>
      <w:r>
        <w:rPr>
          <w:rFonts w:ascii="Courier New" w:hAnsi="Courier New"/>
          <w:color w:val="555555"/>
          <w:sz w:val="20"/>
        </w:rPr>
        <w:t>[10]</w:t>
      </w:r>
    </w:p>
    <w:p>
      <w:r>
        <w:rPr>
          <w:rFonts w:ascii="Gentium Plus" w:hAnsi="Gentium Plus"/>
          <w:sz w:val="24"/>
        </w:rPr>
        <w:t>ρϞηʹ 𐅵 ηʹʹ ιϛʹʹ· τούτων μερίζω τὸ ιδʹʹ· γίνονται πόδες ιδʹ</w:t>
      </w:r>
    </w:p>
    <w:p>
      <w:r>
        <w:rPr>
          <w:rFonts w:ascii="Courier New" w:hAnsi="Courier New"/>
          <w:color w:val="555555"/>
          <w:sz w:val="20"/>
        </w:rPr>
        <w:t>[83]</w:t>
      </w:r>
    </w:p>
    <w:p>
      <w:r>
        <w:rPr>
          <w:rFonts w:ascii="Gentium Plus" w:hAnsi="Gentium Plus"/>
          <w:sz w:val="24"/>
        </w:rPr>
        <w:t>Ἔστω κοῦπα καὶ ἐχέτω τὴν ἄνω διάμετρον ποδῶνϛʹ κ. τ. λ. (V. Ster. II, 13).</w:t>
      </w:r>
    </w:p>
    <w:p>
      <w:r>
        <w:rPr>
          <w:rFonts w:ascii="Courier New" w:hAnsi="Courier New"/>
          <w:color w:val="555555"/>
          <w:sz w:val="20"/>
        </w:rPr>
        <w:t>[84]</w:t>
      </w:r>
    </w:p>
    <w:p>
      <w:r>
        <w:rPr>
          <w:rFonts w:ascii="Gentium Plus" w:hAnsi="Gentium Plus"/>
          <w:sz w:val="24"/>
        </w:rPr>
        <w:t>Ἔστω βούτις καὶ ἐχέτω τὴν ἄνω διάμετρον ποδῶν ϛʹ κ. τ. λ. (V. ibid. 14).</w:t>
      </w:r>
    </w:p>
    <w:p>
      <w:r>
        <w:rPr>
          <w:rFonts w:ascii="Courier New" w:hAnsi="Courier New"/>
          <w:color w:val="555555"/>
          <w:sz w:val="20"/>
        </w:rPr>
        <w:t>[85]</w:t>
      </w:r>
    </w:p>
    <w:p>
      <w:r>
        <w:rPr>
          <w:rFonts w:ascii="Gentium Plus" w:hAnsi="Gentium Plus"/>
          <w:sz w:val="24"/>
        </w:rPr>
        <w:t>Ἀπὸ σκιᾶς εὑρεῖν κιόνος μεγάλου κ. τ. λ. (V. ibid. 31).</w:t>
      </w:r>
    </w:p>
    <w:p>
      <w:r>
        <w:rPr>
          <w:rFonts w:ascii="Courier New" w:hAnsi="Courier New"/>
          <w:color w:val="555555"/>
          <w:sz w:val="20"/>
        </w:rPr>
        <w:t>[86]</w:t>
      </w:r>
    </w:p>
    <w:p>
      <w:r>
        <w:rPr>
          <w:rFonts w:ascii="Gentium Plus" w:hAnsi="Gentium Plus"/>
          <w:sz w:val="24"/>
        </w:rPr>
        <w:t>Ὁ ῥόμβος, οὗ τὰ σκέλη ἀνὰ ποδῶν ιγʹ, ἡ δὲ διαγώνιος ποδῶν ιʹ· εὑρεῖν αὐτοῦ τὸ ἐμβαδόν· ποίει οὕτως· ἤχθω κάθετος διατέμνουσα τὴν διαγώνιον· ἡ δὲ ἀχθεῖσα ἔχει πόδας κδʹ, καὶ γεγόνασι διαμετρήσεις ἰσοσκελῶν· ὧν τὰ</w:t>
      </w:r>
    </w:p>
    <w:p>
      <w:r>
        <w:rPr>
          <w:rFonts w:ascii="Courier New" w:hAnsi="Courier New"/>
          <w:color w:val="555555"/>
          <w:sz w:val="20"/>
        </w:rPr>
        <w:t>[5]</w:t>
      </w:r>
    </w:p>
    <w:p>
      <w:r>
        <w:rPr>
          <w:rFonts w:ascii="Gentium Plus" w:hAnsi="Gentium Plus"/>
          <w:sz w:val="24"/>
        </w:rPr>
        <w:t>σκέλη ἀνὰ ποδῶν ιγʹ, ἡ δὲ βάσις ποδῶν ιʹ, ἡ δὲ κάθετος ἑκάστη ἀνὰ ποδῶν ιβʹ· ὡς γίνεσθαι τὸ ἐμβαδὸν ἑκάστου τριγώνου ποδῶν ξʹ, τοῦ ὅλου ῥόμβου ὄντος δηλαδὴ πο‐ δῶν ρκʹ.</w:t>
      </w:r>
    </w:p>
    <w:p>
      <w:r>
        <w:rPr>
          <w:rFonts w:ascii="Courier New" w:hAnsi="Courier New"/>
          <w:color w:val="555555"/>
          <w:sz w:val="20"/>
        </w:rPr>
        <w:t>[87]</w:t>
      </w:r>
    </w:p>
    <w:p>
      <w:r>
        <w:rPr>
          <w:rFonts w:ascii="Gentium Plus" w:hAnsi="Gentium Plus"/>
          <w:sz w:val="24"/>
        </w:rPr>
        <w:t>Ἔστω οἶκος ἔχων τὸ μῆκος πόδας κʹ, καὶ τὸ πλάτος πόδας ιγʹ 𐅵, δεῖ δὲ γνῶναι πόσαι εἰς τοῦτον τὸν οἶκον κε‐ ραμίδες ἀναβαίνουσιν· ἔστω δὲ ἡ κεραμὶς ποδῶν βʹ, τὸ δὲ πλάτος αʹ 𐅵· ποίει οὕτως· ἐπειδὴ κεραμὶς ἡμιπόδιον ὑπο‐</w:t>
      </w:r>
    </w:p>
    <w:p>
      <w:r>
        <w:rPr>
          <w:rFonts w:ascii="Courier New" w:hAnsi="Courier New"/>
          <w:color w:val="555555"/>
          <w:sz w:val="20"/>
        </w:rPr>
        <w:t>[5]</w:t>
      </w:r>
    </w:p>
    <w:p>
      <w:r>
        <w:rPr>
          <w:rFonts w:ascii="Gentium Plus" w:hAnsi="Gentium Plus"/>
          <w:sz w:val="24"/>
        </w:rPr>
        <w:t>τίθεται ὑπὸ τὴν ἑτέραν κεραμίδα, ἄφελε ἀπὸ τοῦ μήκους τῆς κεραμίδος, εἰς ὃν τόπον κατέχει, ... ἔστι τὸ μῆκος ποδῶν κʹ, τὸ δὲ πλάτος ποδῶν ιγʹ 𐅵· πολυπλασίασον τὰ κʹ ἐπὶ ιγʹ 𐅵· γίνονται σοʹ· ταῦτα μέρισον εἰς τὰ βʹ δʹʹ· γίνονται ρκʹ· τοσαῦται ἀναβήσονται κεραμίδες ἐπὶ τὸν οἶκον.</w:t>
      </w:r>
    </w:p>
    <w:p>
      <w:r>
        <w:rPr>
          <w:rFonts w:ascii="Courier New" w:hAnsi="Courier New"/>
          <w:color w:val="555555"/>
          <w:sz w:val="20"/>
        </w:rPr>
        <w:t>[88]</w:t>
      </w:r>
    </w:p>
    <w:p>
      <w:r>
        <w:rPr>
          <w:rFonts w:ascii="Gentium Plus" w:hAnsi="Gentium Plus"/>
          <w:sz w:val="24"/>
        </w:rPr>
        <w:t>Ἔστι δὲ καὶ ἑτέρα μέθοδος ἐπὶ τῶν κεραμίδων· ἐὰν ᾖ οἶκος ἔχων τὸ μῆκος ποδῶν ξʹ, τὸ δὲ πλάτος ποδῶν λʹ, ἄφελε διὰ παντὸς τὸ γʹʹ μέρος τῶν ξʹ· λοιπὸν μʹ· καὶ ἔτι ὁμοίως ἀπὸ τοῦ πλάτους, ἀπὸ τῶν λʹ, τὸ τρίτον· λοιπὸν</w:t>
      </w:r>
    </w:p>
    <w:p>
      <w:r>
        <w:rPr>
          <w:rFonts w:ascii="Courier New" w:hAnsi="Courier New"/>
          <w:color w:val="555555"/>
          <w:sz w:val="20"/>
        </w:rPr>
        <w:t>[5]</w:t>
      </w:r>
    </w:p>
    <w:p>
      <w:r>
        <w:rPr>
          <w:rFonts w:ascii="Gentium Plus" w:hAnsi="Gentium Plus"/>
          <w:sz w:val="24"/>
        </w:rPr>
        <w:t>κʹ· καὶ πολυπλασίασον τὰ μʹ ἐπὶ τὰ κʹ· γίνονται ωʹ· το‐ σαῦται κεραμίδες ἀναβήσονται ἐπὶ τὸν οἶκον. Εὕρηται καὶ ταῦτα τῇ μεθόδῳ· αὕτη μία τῶν πλευρῶν τῆς</w:t>
      </w:r>
    </w:p>
    <w:p>
      <w:r>
        <w:rPr>
          <w:rFonts w:ascii="Courier New" w:hAnsi="Courier New"/>
          <w:color w:val="555555"/>
          <w:sz w:val="20"/>
        </w:rPr>
        <w:t>[10]</w:t>
      </w:r>
    </w:p>
    <w:p>
      <w:r>
        <w:rPr>
          <w:rFonts w:ascii="Gentium Plus" w:hAnsi="Gentium Plus"/>
          <w:sz w:val="24"/>
        </w:rPr>
        <w:t>τέρω προβλήματος· ἡ μὲν μία τῶν πλευρῶν τῆς στέγης ὑπογέ‐ γραπται υʹ αἱροῦσα κεραμίδας, ἡ δὲ ἑτέρα καὶ ἀπεναντίον νοου‐ μένη τὰς λοιπὰς υʹ εἰς ἀναπλήρωσιν τῶν ωʹ λήψεται.</w:t>
      </w:r>
    </w:p>
    <w:p>
      <w:r>
        <w:rPr>
          <w:rFonts w:ascii="Courier New" w:hAnsi="Courier New"/>
          <w:color w:val="555555"/>
          <w:sz w:val="20"/>
        </w:rPr>
        <w:t>[89]</w:t>
      </w:r>
    </w:p>
    <w:p>
      <w:r>
        <w:rPr>
          <w:rFonts w:ascii="Gentium Plus" w:hAnsi="Gentium Plus"/>
          <w:sz w:val="24"/>
        </w:rPr>
        <w:t>Τρίκλινος ἤτοι ὡρεῖον, οὗ τὸ μὲν μῆκος πηχῶν κʹ κ. τ. λ. (V. Ster. I, 47).</w:t>
      </w:r>
    </w:p>
    <w:p>
      <w:r>
        <w:rPr>
          <w:rFonts w:ascii="Courier New" w:hAnsi="Courier New"/>
          <w:color w:val="555555"/>
          <w:sz w:val="20"/>
        </w:rPr>
        <w:t>[90]</w:t>
      </w:r>
    </w:p>
    <w:p>
      <w:r>
        <w:rPr>
          <w:rFonts w:ascii="Gentium Plus" w:hAnsi="Gentium Plus"/>
          <w:sz w:val="24"/>
        </w:rPr>
        <w:t>Τίνα μέρη τῶν ἐν τοῖς μεγέθεσι μετρήσεων καταμετροῦντα τὰ ὅλα; Τῶν δὲ ἐν τοῖς μεγέθεσι μετρήσεων μέρη κ. τ. λ. (V. Def. 130).</w:t>
      </w:r>
    </w:p>
    <w:p>
      <w:r>
        <w:rPr>
          <w:rFonts w:ascii="Courier New" w:hAnsi="Courier New"/>
          <w:color w:val="555555"/>
          <w:sz w:val="20"/>
        </w:rPr>
        <w:t>[91]</w:t>
      </w:r>
    </w:p>
    <w:p>
      <w:r>
        <w:rPr>
          <w:rFonts w:ascii="Gentium Plus" w:hAnsi="Gentium Plus"/>
          <w:sz w:val="24"/>
        </w:rPr>
        <w:t>Τί τῶν εἰρημένων ἕκαστον δύναται; Κατὰ μὲν τὴν παλαιὰν ἔκθεσιν παραλιπόντες τὰ πε‐ ρισσὰ κ. τ. λ. (V. ibid. 131).</w:t>
      </w:r>
    </w:p>
    <w:p>
      <w:r>
        <w:rPr>
          <w:rFonts w:ascii="Courier New" w:hAnsi="Courier New"/>
          <w:color w:val="555555"/>
          <w:sz w:val="20"/>
        </w:rPr>
        <w:t>[92]</w:t>
      </w:r>
    </w:p>
    <w:p>
      <w:r>
        <w:rPr>
          <w:rFonts w:ascii="Gentium Plus" w:hAnsi="Gentium Plus"/>
          <w:sz w:val="24"/>
        </w:rPr>
        <w:t>Ἐν συντόμῳ δὲ ἔχει ἕκαστον κ. τ. λ. (V. ibid. 132).</w:t>
      </w:r>
    </w:p>
    <w:p>
      <w:r>
        <w:rPr>
          <w:rFonts w:ascii="Courier New" w:hAnsi="Courier New"/>
          <w:color w:val="555555"/>
          <w:sz w:val="20"/>
        </w:rPr>
        <w:t>[93]</w:t>
      </w:r>
    </w:p>
    <w:p>
      <w:r>
        <w:rPr>
          <w:rFonts w:ascii="Gentium Plus" w:hAnsi="Gentium Plus"/>
          <w:sz w:val="24"/>
        </w:rPr>
        <w:t>Εὐθυμετρικά, ἐμβαδομετρικὰ καὶ στερεομετρικά. Ὁ παλαιστὴς ὁ εὐθυμετρικὸς κ. τ. λ. (V. ibid. 133).</w:t>
      </w:r>
    </w:p>
    <w:p>
      <w:r>
        <w:rPr>
          <w:rFonts w:ascii="Courier New" w:hAnsi="Courier New"/>
          <w:color w:val="555555"/>
          <w:sz w:val="20"/>
        </w:rPr>
        <w:t>[94]</w:t>
      </w:r>
    </w:p>
    <w:p>
      <w:r>
        <w:rPr>
          <w:rFonts w:ascii="Gentium Plus" w:hAnsi="Gentium Plus"/>
          <w:sz w:val="24"/>
        </w:rPr>
        <w:t>Ἥρωνος ἀρχὴ τῶν γεωμετρουμένων. Καθὼς ἡμᾶς ὁ παλαιὸς διδάσκει λόγος, οἱ πλεῖστοι κ. τ. λ. (V. Geom. 2).</w:t>
      </w:r>
    </w:p>
    <w:p>
      <w:r>
        <w:rPr>
          <w:rFonts w:ascii="Courier New" w:hAnsi="Courier New"/>
          <w:color w:val="555555"/>
          <w:sz w:val="20"/>
        </w:rPr>
        <w:t>[95]</w:t>
      </w:r>
    </w:p>
    <w:p>
      <w:r>
        <w:rPr>
          <w:rFonts w:ascii="Gentium Plus" w:hAnsi="Gentium Plus"/>
          <w:sz w:val="24"/>
        </w:rPr>
        <w:t>Ἥρωνος μετρικά. Τὸ ἰούγερον ἔχει ἀκαίνας σʹ γεϊκῶν ποδῶν ͵βυʹ· μήκους γὰρ ἔχει ἀκαίνας κδʹ· διαιρεῖται δὲ εἰς κʹ μέρη ἀνὰ ιβʹ, γίνονται πόδες σμʹ· πλάτους δὲ ἔχει δώδεκα ἀκαίνας, γί‐</w:t>
      </w:r>
    </w:p>
    <w:p>
      <w:r>
        <w:rPr>
          <w:rFonts w:ascii="Courier New" w:hAnsi="Courier New"/>
          <w:color w:val="555555"/>
          <w:sz w:val="20"/>
        </w:rPr>
        <w:t>[5]</w:t>
      </w:r>
    </w:p>
    <w:p>
      <w:r>
        <w:rPr>
          <w:rFonts w:ascii="Gentium Plus" w:hAnsi="Gentium Plus"/>
          <w:sz w:val="24"/>
        </w:rPr>
        <w:t>νονται πόδες ρκʹ· ἐὰν δὲ τὸ μῆκος ἐπὶ τὸ πλάτος, γίνονται πόδες β̈ ͵ηωʹ. ἡ ἄκαινα πόδας ἔχει ιβʹ, γίνονται παλαισταὶ μηʹ. ὁ ποὺς ἔχει παλαιστὰς δʹ, δακτύλους ιϛʹ. ὁ πῆχυς ὁ εὐθυμετρικὸς ἔχει πόδα ἕνα 𐅵· ὁ πῆχυς ὁ λιθικὸς ἔχει ὁμοίως πόδα αʹ 𐅵, δακτύλους κδʹ.</w:t>
      </w:r>
    </w:p>
    <w:p>
      <w:r>
        <w:rPr>
          <w:rFonts w:ascii="Courier New" w:hAnsi="Courier New"/>
          <w:color w:val="555555"/>
          <w:sz w:val="20"/>
        </w:rPr>
        <w:t>[10]</w:t>
      </w:r>
    </w:p>
    <w:p>
      <w:r>
        <w:rPr>
          <w:rFonts w:ascii="Gentium Plus" w:hAnsi="Gentium Plus"/>
          <w:sz w:val="24"/>
        </w:rPr>
        <w:t>Ἐὰν τὸ πλάτος τοὺς κδʹ ἐπὶ τοὺς κδʹ, γίνονται δάκτυ‐ λοι φοϛʹ· τούτους ἐπὶ τὸ πάχος γίνονται ἀγελαῖοι δάκτυλοι α̈ ͵γωκδʹ, ξέσται ὑγροὶ μηʹ. †ξηρὸς δὲ χωρεῖ μο. ϋ Ἰταλικοὺς λεʹ· ἐπὶ λεʹ γίνονται ͵ασκεʹ· καὶ ταῦτα πολυπλασίασον ἑν‐</w:t>
      </w:r>
    </w:p>
    <w:p>
      <w:r>
        <w:rPr>
          <w:rFonts w:ascii="Courier New" w:hAnsi="Courier New"/>
          <w:color w:val="555555"/>
          <w:sz w:val="20"/>
        </w:rPr>
        <w:t>[96]</w:t>
      </w:r>
    </w:p>
    <w:p>
      <w:r>
        <w:rPr>
          <w:rFonts w:ascii="Gentium Plus" w:hAnsi="Gentium Plus"/>
          <w:sz w:val="24"/>
        </w:rPr>
        <w:t>Μέτρησις χωρῶν. Ἔστω χώρα τρίγωνος κ. τ. λ. (V. Mensur. 54).</w:t>
      </w:r>
    </w:p>
    <w:p>
      <w:r>
        <w:rPr>
          <w:rFonts w:ascii="Courier New" w:hAnsi="Courier New"/>
          <w:color w:val="555555"/>
          <w:sz w:val="20"/>
        </w:rPr>
        <w:t>[97]</w:t>
      </w:r>
    </w:p>
    <w:p>
      <w:r>
        <w:rPr>
          <w:rFonts w:ascii="Gentium Plus" w:hAnsi="Gentium Plus"/>
          <w:sz w:val="24"/>
        </w:rPr>
        <w:t>Τρίγωνον χώραν κ. τ. λ. (V. ibid. 55).</w:t>
      </w:r>
    </w:p>
    <w:p>
      <w:r>
        <w:rPr>
          <w:rFonts w:ascii="Courier New" w:hAnsi="Courier New"/>
          <w:color w:val="555555"/>
          <w:sz w:val="20"/>
        </w:rPr>
        <w:t>[98]</w:t>
      </w:r>
    </w:p>
    <w:p>
      <w:r>
        <w:rPr>
          <w:rFonts w:ascii="Gentium Plus" w:hAnsi="Gentium Plus"/>
          <w:sz w:val="24"/>
        </w:rPr>
        <w:t>Στρογγύλην χώραν κ. τ. λ. (V. ibid. 56).</w:t>
      </w:r>
    </w:p>
    <w:p>
      <w:r>
        <w:rPr>
          <w:rFonts w:ascii="Courier New" w:hAnsi="Courier New"/>
          <w:color w:val="555555"/>
          <w:sz w:val="20"/>
        </w:rPr>
        <w:t>[99]</w:t>
      </w:r>
    </w:p>
    <w:p>
      <w:r>
        <w:rPr>
          <w:rFonts w:ascii="Gentium Plus" w:hAnsi="Gentium Plus"/>
          <w:sz w:val="24"/>
        </w:rPr>
        <w:t>Χώραν μετρήσωμεν, ἥτις ἔχει κ. τ. λ. (V. ibid. 57).</w:t>
      </w:r>
    </w:p>
    <w:p>
      <w:r>
        <w:rPr>
          <w:rFonts w:ascii="Courier New" w:hAnsi="Courier New"/>
          <w:color w:val="555555"/>
          <w:sz w:val="20"/>
        </w:rPr>
        <w:t>[100]</w:t>
      </w:r>
    </w:p>
    <w:p>
      <w:r>
        <w:rPr>
          <w:rFonts w:ascii="Gentium Plus" w:hAnsi="Gentium Plus"/>
          <w:sz w:val="24"/>
        </w:rPr>
        <w:t>Χώραν ἑξάγωνον κ. τ. λ. (V. ibid. 58).</w:t>
      </w:r>
    </w:p>
    <w:p>
      <w:r>
        <w:rPr>
          <w:rFonts w:ascii="Courier New" w:hAnsi="Courier New"/>
          <w:color w:val="555555"/>
          <w:sz w:val="20"/>
        </w:rPr>
        <w:t>[101]</w:t>
      </w:r>
    </w:p>
    <w:p>
      <w:r>
        <w:rPr>
          <w:rFonts w:ascii="Gentium Plus" w:hAnsi="Gentium Plus"/>
          <w:sz w:val="24"/>
        </w:rPr>
        <w:t>Χώραν ἑτεροπλατοῦσαν κ. τ. λ. (V. ibid. 59).</w:t>
      </w:r>
    </w:p>
    <w:p>
      <w:r>
        <w:rPr>
          <w:rFonts w:ascii="Courier New" w:hAnsi="Courier New"/>
          <w:color w:val="555555"/>
          <w:sz w:val="20"/>
        </w:rPr>
        <w:t>[102]</w:t>
      </w:r>
    </w:p>
    <w:p>
      <w:r>
        <w:rPr>
          <w:rFonts w:ascii="Gentium Plus" w:hAnsi="Gentium Plus"/>
          <w:sz w:val="24"/>
        </w:rPr>
        <w:t>†Ἔστι δὲ ἡ λιπαρὰ γῆ ἐνσπόρου καὶ γεωμένων· ἡ με‐ λάγγεως γῆ ἡ παρὰ πᾶσιν ἐπαινουμένη, οἵα στέγει ὑετόν· ταύτης μετρεῖται ἰούγερα ρʹ γεϊκὸν ἓν τῆς μελαγγέου καὶ λιπαρᾶς· καὶ τῆς ποταμοχόου ταύτης μιᾶς ἑκατοστῆς ἡ γεω‐</w:t>
      </w:r>
    </w:p>
    <w:p>
      <w:r>
        <w:rPr>
          <w:rFonts w:ascii="Courier New" w:hAnsi="Courier New"/>
          <w:color w:val="555555"/>
          <w:sz w:val="20"/>
        </w:rPr>
        <w:t>[5]</w:t>
      </w:r>
    </w:p>
    <w:p>
      <w:r>
        <w:rPr>
          <w:rFonts w:ascii="Gentium Plus" w:hAnsi="Gentium Plus"/>
          <w:sz w:val="24"/>
        </w:rPr>
        <w:t>μετρία ἐν ἰσότητι μετρεῖ ἰούγερα ρʹ γεϊκὸν ἕν· τῆς δὲ ὑπο‐ γέου ἤτοι βαθυγέου μετρεῖ ἰούγερα ρκεʹ γεϊκὸν ἕν· τῆς δὲ ἐρυθρᾶς ἤτοι κοκκίνου μετρεῖ ἰούγερα ρκεʹ γεϊκὸν ἕν· τῆς δὲ παγάδος μετρεῖ ἰούγερα ρλγʹ γεϊκὸν ἕν· τὴν δὲ ὑπὸ πο‐ ταμοῦ ἐπιψαμμιζομένην μετρεῖ ἰούγερα ** ὀκτὼ γεϊκὸν ἕν·</w:t>
      </w:r>
    </w:p>
    <w:p>
      <w:r>
        <w:rPr>
          <w:rFonts w:ascii="Courier New" w:hAnsi="Courier New"/>
          <w:color w:val="555555"/>
          <w:sz w:val="20"/>
        </w:rPr>
        <w:t>[10]</w:t>
      </w:r>
    </w:p>
    <w:p>
      <w:r>
        <w:rPr>
          <w:rFonts w:ascii="Gentium Plus" w:hAnsi="Gentium Plus"/>
          <w:sz w:val="24"/>
        </w:rPr>
        <w:t>τὴν δέ γε τραχεῖαν καὶ ἀμμώδη μετρεῖ ἰούγερα σνʹ γεϊ‐ κὸν ἕν.</w:t>
      </w:r>
    </w:p>
    <w:p>
      <w:r>
        <w:rPr>
          <w:rFonts w:ascii="Courier New" w:hAnsi="Courier New"/>
          <w:color w:val="555555"/>
          <w:sz w:val="20"/>
        </w:rPr>
        <w:t>[103]</w:t>
      </w:r>
    </w:p>
    <w:p>
      <w:r>
        <w:rPr>
          <w:rFonts w:ascii="Gentium Plus" w:hAnsi="Gentium Plus"/>
          <w:sz w:val="24"/>
        </w:rPr>
        <w:t>Ἄμπελον νεοκέντητον μετρεῖ ἰούγερα ρʹ γεϊκὸν ἕν· †ἔρ‐ ρουν ἔρρειθρον μετρεῖ ἰούγερα †βʹ γεϊκὸν ἕν· εὐνιτρόγεων μετρεῖ ἰούγερα ρʹ κεφαλὴ μία· χορτοκοπίου ἰούγερα ρκεʹ κεφαλὴ μία· τὸ ἰούγερον ἔχει πήχεις ρλγʹ γʹʹ.</w:t>
      </w:r>
    </w:p>
    <w:p>
      <w:r>
        <w:rPr>
          <w:rFonts w:ascii="Courier New" w:hAnsi="Courier New"/>
          <w:color w:val="555555"/>
          <w:sz w:val="20"/>
        </w:rPr>
        <w:t>[104]</w:t>
      </w:r>
    </w:p>
    <w:p>
      <w:r>
        <w:rPr>
          <w:rFonts w:ascii="Gentium Plus" w:hAnsi="Gentium Plus"/>
          <w:sz w:val="24"/>
        </w:rPr>
        <w:t>Μέτρησις ἀσβέστου. Λάκκον ἀσβέστου κ. τ. λ. (V. Mensur. 2).</w:t>
      </w:r>
    </w:p>
    <w:p>
      <w:r>
        <w:rPr>
          <w:rFonts w:ascii="Courier New" w:hAnsi="Courier New"/>
          <w:color w:val="555555"/>
          <w:sz w:val="20"/>
        </w:rPr>
        <w:t>[105]</w:t>
      </w:r>
    </w:p>
    <w:p>
      <w:r>
        <w:rPr>
          <w:rFonts w:ascii="Gentium Plus" w:hAnsi="Gentium Plus"/>
          <w:sz w:val="24"/>
        </w:rPr>
        <w:t>Μέτρησις φρέατος. Φρέαρ μετρήσωμεν οὕτως κ. τ. λ. (V. ibid. 3).</w:t>
      </w:r>
    </w:p>
    <w:p>
      <w:r>
        <w:rPr>
          <w:rFonts w:ascii="Courier New" w:hAnsi="Courier New"/>
          <w:color w:val="555555"/>
          <w:sz w:val="20"/>
        </w:rPr>
        <w:t>[106]</w:t>
      </w:r>
    </w:p>
    <w:p>
      <w:r>
        <w:rPr>
          <w:rFonts w:ascii="Gentium Plus" w:hAnsi="Gentium Plus"/>
          <w:sz w:val="24"/>
        </w:rPr>
        <w:t>Μέτρησις καμάρας. Ἔστω καμάρα ἔχουσα κ. τ. λ. (V. ibid. 16).</w:t>
      </w:r>
    </w:p>
    <w:p>
      <w:r>
        <w:rPr>
          <w:rFonts w:ascii="Courier New" w:hAnsi="Courier New"/>
          <w:color w:val="555555"/>
          <w:sz w:val="20"/>
        </w:rPr>
        <w:t>[107]</w:t>
      </w:r>
    </w:p>
    <w:p>
      <w:r>
        <w:rPr>
          <w:rFonts w:ascii="Gentium Plus" w:hAnsi="Gentium Plus"/>
          <w:sz w:val="24"/>
        </w:rPr>
        <w:t>Μέτρησις πλοίου. Πλοῖον μετρήσωμεν οὕτως· ἔστω κ. τ. λ. (V. ibid. 17).</w:t>
      </w:r>
    </w:p>
    <w:p>
      <w:r>
        <w:rPr>
          <w:rFonts w:ascii="Courier New" w:hAnsi="Courier New"/>
          <w:color w:val="555555"/>
          <w:sz w:val="20"/>
        </w:rPr>
        <w:t>[108]</w:t>
      </w:r>
    </w:p>
    <w:p>
      <w:r>
        <w:rPr>
          <w:rFonts w:ascii="Gentium Plus" w:hAnsi="Gentium Plus"/>
          <w:sz w:val="24"/>
        </w:rPr>
        <w:t>Ἄλλη μέτρησις πλοίου.</w:t>
      </w:r>
    </w:p>
    <w:p>
      <w:r>
        <w:rPr>
          <w:rFonts w:ascii="Courier New" w:hAnsi="Courier New"/>
          <w:color w:val="555555"/>
          <w:sz w:val="20"/>
        </w:rPr>
        <w:t>[109]</w:t>
      </w:r>
    </w:p>
    <w:p>
      <w:r>
        <w:rPr>
          <w:rFonts w:ascii="Gentium Plus" w:hAnsi="Gentium Plus"/>
          <w:sz w:val="24"/>
        </w:rPr>
        <w:t>Μέτρησις κολύμβου. Κόλυμβον μετρήσωμεν οὕτως κ. τ. λ. (V. ibid. 19).</w:t>
      </w:r>
    </w:p>
    <w:p>
      <w:r>
        <w:rPr>
          <w:rFonts w:ascii="Courier New" w:hAnsi="Courier New"/>
          <w:color w:val="555555"/>
          <w:sz w:val="20"/>
        </w:rPr>
        <w:t>[110]</w:t>
      </w:r>
    </w:p>
    <w:p>
      <w:r>
        <w:rPr>
          <w:rFonts w:ascii="Gentium Plus" w:hAnsi="Gentium Plus"/>
          <w:sz w:val="24"/>
        </w:rPr>
        <w:t>Μέτρησις κινστέρνης. Ἔστω κινστέρνα κ. τ. λ. (V. ibid. 20).</w:t>
      </w:r>
    </w:p>
    <w:p>
      <w:r>
        <w:rPr>
          <w:rFonts w:ascii="Courier New" w:hAnsi="Courier New"/>
          <w:color w:val="555555"/>
          <w:sz w:val="20"/>
        </w:rPr>
        <w:t>[111]</w:t>
      </w:r>
    </w:p>
    <w:p>
      <w:r>
        <w:rPr>
          <w:rFonts w:ascii="Gentium Plus" w:hAnsi="Gentium Plus"/>
          <w:sz w:val="24"/>
        </w:rPr>
        <w:t>Ἄλλως περὶ κινστέρνης. Εἰς κινστέρναν ἐπέρρεε κ. τ. λ. (V. ibid. 21).</w:t>
      </w:r>
    </w:p>
    <w:p>
      <w:r>
        <w:rPr>
          <w:rFonts w:ascii="Courier New" w:hAnsi="Courier New"/>
          <w:color w:val="555555"/>
          <w:sz w:val="20"/>
        </w:rPr>
        <w:t>[112]</w:t>
      </w:r>
    </w:p>
    <w:p>
      <w:r>
        <w:rPr>
          <w:rFonts w:ascii="Gentium Plus" w:hAnsi="Gentium Plus"/>
          <w:sz w:val="24"/>
        </w:rPr>
        <w:t>Μέτρησις κολυμβήθρας. Κολυμβήθραν μετρήσωμεν οὕτως κ. τ. λ. (V. ibid. 22).</w:t>
      </w:r>
    </w:p>
    <w:p>
      <w:r>
        <w:rPr>
          <w:rFonts w:ascii="Courier New" w:hAnsi="Courier New"/>
          <w:color w:val="555555"/>
          <w:sz w:val="20"/>
        </w:rPr>
        <w:t>[113]</w:t>
      </w:r>
    </w:p>
    <w:p>
      <w:r>
        <w:rPr>
          <w:rFonts w:ascii="Gentium Plus" w:hAnsi="Gentium Plus"/>
          <w:sz w:val="24"/>
        </w:rPr>
        <w:t>Οὐγκιασμὸς ὕδατος. Οὐγκιασμοῦ ὕδατος γνωριζομένου κ. τ. λ. (V. ibid. 23).</w:t>
      </w:r>
    </w:p>
    <w:p>
      <w:r>
        <w:rPr>
          <w:rFonts w:ascii="Courier New" w:hAnsi="Courier New"/>
          <w:color w:val="555555"/>
          <w:sz w:val="20"/>
        </w:rPr>
        <w:t>[114]</w:t>
      </w:r>
    </w:p>
    <w:p>
      <w:r>
        <w:rPr>
          <w:rFonts w:ascii="Gentium Plus" w:hAnsi="Gentium Plus"/>
          <w:sz w:val="24"/>
        </w:rPr>
        <w:t>Μέτρησις χώρων. Ἔστω χώρα τρίγωνος κ. τ. λ. (V. supra 96 et Mensur. 54).</w:t>
      </w:r>
    </w:p>
    <w:p>
      <w:r>
        <w:rPr>
          <w:rFonts w:ascii="Courier New" w:hAnsi="Courier New"/>
          <w:color w:val="555555"/>
          <w:sz w:val="20"/>
        </w:rPr>
        <w:t>[115]</w:t>
      </w:r>
    </w:p>
    <w:p>
      <w:r>
        <w:rPr>
          <w:rFonts w:ascii="Gentium Plus" w:hAnsi="Gentium Plus"/>
          <w:sz w:val="24"/>
        </w:rPr>
        <w:t>Τρίγωνον χώραν κ. τ. λ. (V. supra 97 et Mens. 55).</w:t>
      </w:r>
    </w:p>
    <w:p>
      <w:r>
        <w:rPr>
          <w:rFonts w:ascii="Courier New" w:hAnsi="Courier New"/>
          <w:color w:val="555555"/>
          <w:sz w:val="20"/>
        </w:rPr>
        <w:t>[116]</w:t>
      </w:r>
    </w:p>
    <w:p>
      <w:r>
        <w:rPr>
          <w:rFonts w:ascii="Gentium Plus" w:hAnsi="Gentium Plus"/>
          <w:sz w:val="24"/>
        </w:rPr>
        <w:t>Στρογγύλην χώραν κ. τ. λ. (V. supra 98 et Mens. 56).</w:t>
      </w:r>
    </w:p>
    <w:p>
      <w:r>
        <w:rPr>
          <w:rFonts w:ascii="Courier New" w:hAnsi="Courier New"/>
          <w:color w:val="555555"/>
          <w:sz w:val="20"/>
        </w:rPr>
        <w:t>[117]</w:t>
      </w:r>
    </w:p>
    <w:p>
      <w:r>
        <w:rPr>
          <w:rFonts w:ascii="Gentium Plus" w:hAnsi="Gentium Plus"/>
          <w:sz w:val="24"/>
        </w:rPr>
        <w:t>Χώραν μετρήσωμεν, ἥτις ἔχει κ. τ. λ. (V. supra 99 et Mens. 57).</w:t>
      </w:r>
    </w:p>
    <w:p>
      <w:r>
        <w:rPr>
          <w:rFonts w:ascii="Courier New" w:hAnsi="Courier New"/>
          <w:color w:val="555555"/>
          <w:sz w:val="20"/>
        </w:rPr>
        <w:t>[118]</w:t>
      </w:r>
    </w:p>
    <w:p>
      <w:r>
        <w:rPr>
          <w:rFonts w:ascii="Gentium Plus" w:hAnsi="Gentium Plus"/>
          <w:sz w:val="24"/>
        </w:rPr>
        <w:t>Χώραν ἑξάγωνον κ. τ. λ. (V. supra 100 et Mens. 58).</w:t>
      </w:r>
    </w:p>
    <w:p>
      <w:r>
        <w:rPr>
          <w:rFonts w:ascii="Courier New" w:hAnsi="Courier New"/>
          <w:color w:val="555555"/>
          <w:sz w:val="20"/>
        </w:rPr>
        <w:t>[119]</w:t>
      </w:r>
    </w:p>
    <w:p>
      <w:r>
        <w:rPr>
          <w:rFonts w:ascii="Gentium Plus" w:hAnsi="Gentium Plus"/>
          <w:sz w:val="24"/>
        </w:rPr>
        <w:t>Χώραν ἑτεροπλατοῦσαν κ. τ. λ. (V. supra 101 et Mens. 59).</w:t>
      </w:r>
    </w:p>
    <w:p>
      <w:r>
        <w:rPr>
          <w:rFonts w:ascii="Courier New" w:hAnsi="Courier New"/>
          <w:color w:val="555555"/>
          <w:sz w:val="20"/>
        </w:rPr>
        <w:t>[120]</w:t>
      </w:r>
    </w:p>
    <w:p>
      <w:r>
        <w:rPr>
          <w:rFonts w:ascii="Gentium Plus" w:hAnsi="Gentium Plus"/>
          <w:sz w:val="24"/>
        </w:rPr>
        <w:t>Ἥρωνος περὶ μέτρων. Τῶν μὲν μέτρων ἐστὶν εἴδη γʹ κ. τ. λ. (V. Mens. 1).</w:t>
      </w:r>
    </w:p>
    <w:p>
      <w:r>
        <w:rPr>
          <w:rFonts w:ascii="Courier New" w:hAnsi="Courier New"/>
          <w:color w:val="555555"/>
          <w:sz w:val="20"/>
        </w:rPr>
        <w:t>[121]</w:t>
      </w:r>
    </w:p>
    <w:p>
      <w:r>
        <w:rPr>
          <w:rFonts w:ascii="Gentium Plus" w:hAnsi="Gentium Plus"/>
          <w:sz w:val="24"/>
        </w:rPr>
        <w:t>†Μέτρος ἀσβέστου. Λάκκον ἀσβέστου κ. τ. λ. (V. supra 104 et Mens. 2).</w:t>
      </w:r>
    </w:p>
    <w:p>
      <w:r>
        <w:rPr>
          <w:rFonts w:ascii="Courier New" w:hAnsi="Courier New"/>
          <w:color w:val="555555"/>
          <w:sz w:val="20"/>
        </w:rPr>
        <w:t>[122]</w:t>
      </w:r>
    </w:p>
    <w:p>
      <w:r>
        <w:rPr>
          <w:rFonts w:ascii="Gentium Plus" w:hAnsi="Gentium Plus"/>
          <w:sz w:val="24"/>
        </w:rPr>
        <w:t>Μέτρησις φρέατος. Φρέαρ μετρήσωμεν οὕτως κ. τ. λ. (V. supra 105 et Mens. 3).</w:t>
      </w:r>
    </w:p>
    <w:p>
      <w:r>
        <w:rPr>
          <w:rFonts w:ascii="Courier New" w:hAnsi="Courier New"/>
          <w:color w:val="555555"/>
          <w:sz w:val="20"/>
        </w:rPr>
        <w:t>[123]</w:t>
      </w:r>
    </w:p>
    <w:p>
      <w:r>
        <w:rPr>
          <w:rFonts w:ascii="Gentium Plus" w:hAnsi="Gentium Plus"/>
          <w:sz w:val="24"/>
        </w:rPr>
        <w:t>Μέτρησις λίθου τετραγώνου. Λίθον τετράγωνον μετρήσωμεν οὕτως κ. τ. λ. (V. Mens. 4).</w:t>
      </w:r>
    </w:p>
    <w:p>
      <w:r>
        <w:rPr>
          <w:rFonts w:ascii="Courier New" w:hAnsi="Courier New"/>
          <w:color w:val="555555"/>
          <w:sz w:val="20"/>
        </w:rPr>
        <w:t>[124]</w:t>
      </w:r>
    </w:p>
    <w:p>
      <w:r>
        <w:rPr>
          <w:rFonts w:ascii="Gentium Plus" w:hAnsi="Gentium Plus"/>
          <w:sz w:val="24"/>
        </w:rPr>
        <w:t>Μέτρησις λίθου στρογγύλου. Λίθον στρογγύλον κ. τ. λ. (V. ibid. 5).</w:t>
      </w:r>
    </w:p>
    <w:p>
      <w:r>
        <w:rPr>
          <w:rFonts w:ascii="Courier New" w:hAnsi="Courier New"/>
          <w:color w:val="555555"/>
          <w:sz w:val="20"/>
        </w:rPr>
        <w:t>[125]</w:t>
      </w:r>
    </w:p>
    <w:p>
      <w:r>
        <w:rPr>
          <w:rFonts w:ascii="Gentium Plus" w:hAnsi="Gentium Plus"/>
          <w:sz w:val="24"/>
        </w:rPr>
        <w:t>Μέτρησις ξύλου τετραγώνου. Ἔστω ξύλον τετράγωνον κ. τ. λ. (V. ibid. 6).</w:t>
      </w:r>
    </w:p>
    <w:p>
      <w:r>
        <w:rPr>
          <w:rFonts w:ascii="Courier New" w:hAnsi="Courier New"/>
          <w:color w:val="555555"/>
          <w:sz w:val="20"/>
        </w:rPr>
        <w:t>[126]</w:t>
      </w:r>
    </w:p>
    <w:p>
      <w:r>
        <w:rPr>
          <w:rFonts w:ascii="Gentium Plus" w:hAnsi="Gentium Plus"/>
          <w:sz w:val="24"/>
        </w:rPr>
        <w:t>Μέτρησις ξύλου στρογγύλου.</w:t>
      </w:r>
    </w:p>
    <w:p>
      <w:r>
        <w:rPr>
          <w:rFonts w:ascii="Courier New" w:hAnsi="Courier New"/>
          <w:color w:val="555555"/>
          <w:sz w:val="20"/>
        </w:rPr>
        <w:t>[127]</w:t>
      </w:r>
    </w:p>
    <w:p>
      <w:r>
        <w:rPr>
          <w:rFonts w:ascii="Gentium Plus" w:hAnsi="Gentium Plus"/>
          <w:sz w:val="24"/>
        </w:rPr>
        <w:t>Μέτρησις ξύλου μειούρου. Ξύλον μείουρον μετρήσωμεν κ. τ. λ. (V. ibid. 8).</w:t>
      </w:r>
    </w:p>
    <w:p>
      <w:r>
        <w:rPr>
          <w:rFonts w:ascii="Courier New" w:hAnsi="Courier New"/>
          <w:color w:val="555555"/>
          <w:sz w:val="20"/>
        </w:rPr>
        <w:t>[128]</w:t>
      </w:r>
    </w:p>
    <w:p>
      <w:r>
        <w:rPr>
          <w:rFonts w:ascii="Gentium Plus" w:hAnsi="Gentium Plus"/>
          <w:sz w:val="24"/>
        </w:rPr>
        <w:t>Μέτρησις ξύλου ἰσοπλεύρου. Ξύλον ἰσόπλευρον μετρήσωμεν κ. τ. λ. (V. ibid. 9).</w:t>
      </w:r>
    </w:p>
    <w:p>
      <w:r>
        <w:rPr>
          <w:rFonts w:ascii="Courier New" w:hAnsi="Courier New"/>
          <w:color w:val="555555"/>
          <w:sz w:val="20"/>
        </w:rPr>
        <w:t>[129]</w:t>
      </w:r>
    </w:p>
    <w:p>
      <w:r>
        <w:rPr>
          <w:rFonts w:ascii="Gentium Plus" w:hAnsi="Gentium Plus"/>
          <w:sz w:val="24"/>
        </w:rPr>
        <w:t>Μέτρησις σχεδίας. Σχεδίαν μετρήσωμεν κ. τ. λ. (V. ibid. 10).</w:t>
      </w:r>
    </w:p>
    <w:p>
      <w:r>
        <w:rPr>
          <w:rFonts w:ascii="Courier New" w:hAnsi="Courier New"/>
          <w:color w:val="555555"/>
          <w:sz w:val="20"/>
        </w:rPr>
        <w:t>[130]</w:t>
      </w:r>
    </w:p>
    <w:p>
      <w:r>
        <w:rPr>
          <w:rFonts w:ascii="Gentium Plus" w:hAnsi="Gentium Plus"/>
          <w:sz w:val="24"/>
        </w:rPr>
        <w:t>Μέτρησις τοίχου. Τοῖχον μετρήσωμεν κ. τ. λ. (V. ibid. 12).</w:t>
      </w:r>
    </w:p>
    <w:p>
      <w:r>
        <w:rPr>
          <w:rFonts w:ascii="Courier New" w:hAnsi="Courier New"/>
          <w:color w:val="555555"/>
          <w:sz w:val="20"/>
        </w:rPr>
        <w:t>[131]</w:t>
      </w:r>
    </w:p>
    <w:p>
      <w:r>
        <w:rPr>
          <w:rFonts w:ascii="Gentium Plus" w:hAnsi="Gentium Plus"/>
          <w:sz w:val="24"/>
        </w:rPr>
        <w:t>Μέτρησις σκούτας στρογγύλης. Ἔστω ἡμᾶς μετρῆσαι κ. τ. λ. (V. ibid. 14).</w:t>
      </w:r>
    </w:p>
    <w:p>
      <w:r>
        <w:rPr>
          <w:rFonts w:ascii="Courier New" w:hAnsi="Courier New"/>
          <w:color w:val="555555"/>
          <w:sz w:val="20"/>
        </w:rPr>
        <w:t>[132]</w:t>
      </w:r>
    </w:p>
    <w:p>
      <w:r>
        <w:rPr>
          <w:rFonts w:ascii="Gentium Plus" w:hAnsi="Gentium Plus"/>
          <w:sz w:val="24"/>
        </w:rPr>
        <w:t>Μέτρησις πύργου. Πύργον μετρήσωμεν κ. τ. λ. (V. ibid. 15).</w:t>
      </w:r>
    </w:p>
    <w:p>
      <w:r>
        <w:rPr>
          <w:rFonts w:ascii="Courier New" w:hAnsi="Courier New"/>
          <w:color w:val="555555"/>
          <w:sz w:val="20"/>
        </w:rPr>
        <w:t>[133]</w:t>
      </w:r>
    </w:p>
    <w:p>
      <w:r>
        <w:rPr>
          <w:rFonts w:ascii="Gentium Plus" w:hAnsi="Gentium Plus"/>
          <w:sz w:val="24"/>
        </w:rPr>
        <w:t>Μέτρησις καμάρας. Ἔστω καμάρα ἔχουσα κ. τ. λ. (V. supra 106 et Mens. 16).</w:t>
      </w:r>
    </w:p>
    <w:p>
      <w:r>
        <w:rPr>
          <w:rFonts w:ascii="Courier New" w:hAnsi="Courier New"/>
          <w:color w:val="555555"/>
          <w:sz w:val="20"/>
        </w:rPr>
        <w:t>[134]</w:t>
      </w:r>
    </w:p>
    <w:p>
      <w:r>
        <w:rPr>
          <w:rFonts w:ascii="Gentium Plus" w:hAnsi="Gentium Plus"/>
          <w:sz w:val="24"/>
        </w:rPr>
        <w:t>Μέτρησις πλοίου. Πλοῖον μετρήσωμεν οὕτως· ἐὰν ἔχῃ κ. τ. λ. (V. supra 108 et Mens. 18).</w:t>
      </w:r>
    </w:p>
    <w:p>
      <w:r>
        <w:rPr>
          <w:rFonts w:ascii="Courier New" w:hAnsi="Courier New"/>
          <w:color w:val="555555"/>
          <w:sz w:val="20"/>
        </w:rPr>
        <w:t>[135]</w:t>
      </w:r>
    </w:p>
    <w:p>
      <w:r>
        <w:rPr>
          <w:rFonts w:ascii="Gentium Plus" w:hAnsi="Gentium Plus"/>
          <w:sz w:val="24"/>
        </w:rPr>
        <w:t>Μέτρησις κινστέρνης. Ἔστω κινστέρνα εἰς ἣν κ. τ. λ. (V. supra 110 et Mens. 20).</w:t>
      </w:r>
    </w:p>
    <w:p>
      <w:r>
        <w:rPr>
          <w:rFonts w:ascii="Courier New" w:hAnsi="Courier New"/>
          <w:color w:val="555555"/>
          <w:sz w:val="20"/>
        </w:rPr>
        <w:t>[136]</w:t>
      </w:r>
    </w:p>
    <w:p>
      <w:r>
        <w:rPr>
          <w:rFonts w:ascii="Gentium Plus" w:hAnsi="Gentium Plus"/>
          <w:sz w:val="24"/>
        </w:rPr>
        <w:t>Ἄλλως περὶ κινστέρνης. Εἰς κινστέρναν ἐπέρρεε κ. τ. λ. (V. supra 111 et Mens. 21).</w:t>
      </w:r>
    </w:p>
    <w:p>
      <w:r>
        <w:rPr>
          <w:rFonts w:ascii="Courier New" w:hAnsi="Courier New"/>
          <w:color w:val="555555"/>
          <w:sz w:val="20"/>
        </w:rPr>
        <w:t>[137]</w:t>
      </w:r>
    </w:p>
    <w:p>
      <w:r>
        <w:rPr>
          <w:rFonts w:ascii="Gentium Plus" w:hAnsi="Gentium Plus"/>
          <w:sz w:val="24"/>
        </w:rPr>
        <w:t>Μέτρησις κολυμβήθρας. Κολυμβήθραν μετρήσωμεν κ. τ. λ. (V. supra 112 et Mens. 22).</w:t>
      </w:r>
    </w:p>
    <w:p>
      <w:r>
        <w:rPr>
          <w:rFonts w:ascii="Courier New" w:hAnsi="Courier New"/>
          <w:color w:val="555555"/>
          <w:sz w:val="20"/>
        </w:rPr>
        <w:t>[138]</w:t>
      </w:r>
    </w:p>
    <w:p>
      <w:r>
        <w:rPr>
          <w:rFonts w:ascii="Gentium Plus" w:hAnsi="Gentium Plus"/>
          <w:sz w:val="24"/>
        </w:rPr>
        <w:t>Οὐγκιασμὸς ὕδατος. Οὐγκιασμοῦ ὕδατος γνωριζομένου κ. τ. λ. (V. supra 113 et Mens. 23).</w:t>
      </w:r>
    </w:p>
    <w:p>
      <w:r>
        <w:rPr>
          <w:rFonts w:ascii="Courier New" w:hAnsi="Courier New"/>
          <w:color w:val="555555"/>
          <w:sz w:val="20"/>
        </w:rPr>
        <w:t>[139]</w:t>
      </w:r>
    </w:p>
    <w:p>
      <w:r>
        <w:rPr>
          <w:rFonts w:ascii="Gentium Plus" w:hAnsi="Gentium Plus"/>
          <w:sz w:val="24"/>
        </w:rPr>
        <w:t>Μέτρησις ἱπποδρομίου. Ἱπποδρόμιον μετρήσωμεν κ. τ. λ. (V. Mens. 26).</w:t>
      </w:r>
    </w:p>
    <w:p>
      <w:r>
        <w:rPr>
          <w:rFonts w:ascii="Courier New" w:hAnsi="Courier New"/>
          <w:color w:val="555555"/>
          <w:sz w:val="20"/>
        </w:rPr>
        <w:t>[140]</w:t>
      </w:r>
    </w:p>
    <w:p>
      <w:r>
        <w:rPr>
          <w:rFonts w:ascii="Gentium Plus" w:hAnsi="Gentium Plus"/>
          <w:sz w:val="24"/>
        </w:rPr>
        <w:t>Μέτρησις τμήματος μείζονος ἡμικυκλίου. Ἔστω τμῆμα κ. τ. λ. (V. ibid. 29).</w:t>
      </w:r>
    </w:p>
    <w:p>
      <w:r>
        <w:rPr>
          <w:rFonts w:ascii="Courier New" w:hAnsi="Courier New"/>
          <w:color w:val="555555"/>
          <w:sz w:val="20"/>
        </w:rPr>
        <w:t>[141]</w:t>
      </w:r>
    </w:p>
    <w:p>
      <w:r>
        <w:rPr>
          <w:rFonts w:ascii="Gentium Plus" w:hAnsi="Gentium Plus"/>
          <w:sz w:val="24"/>
        </w:rPr>
        <w:t>Μέτρησις τμήματος ἐλάττονος ἡμικυκλίου.</w:t>
      </w:r>
    </w:p>
    <w:p>
      <w:r>
        <w:rPr>
          <w:rFonts w:ascii="Courier New" w:hAnsi="Courier New"/>
          <w:color w:val="555555"/>
          <w:sz w:val="20"/>
        </w:rPr>
        <w:t>[142]</w:t>
      </w:r>
    </w:p>
    <w:p>
      <w:r>
        <w:rPr>
          <w:rFonts w:ascii="Gentium Plus" w:hAnsi="Gentium Plus"/>
          <w:sz w:val="24"/>
        </w:rPr>
        <w:t>Ἄλλως ἡ ψῆφος. Ποίει τὴν κάθετον κ. τ. λ. (V. ibid. 31).</w:t>
      </w:r>
    </w:p>
    <w:p>
      <w:r>
        <w:rPr>
          <w:rFonts w:ascii="Courier New" w:hAnsi="Courier New"/>
          <w:color w:val="555555"/>
          <w:sz w:val="20"/>
        </w:rPr>
        <w:t>[143]</w:t>
      </w:r>
    </w:p>
    <w:p>
      <w:r>
        <w:rPr>
          <w:rFonts w:ascii="Gentium Plus" w:hAnsi="Gentium Plus"/>
          <w:sz w:val="24"/>
        </w:rPr>
        <w:t>Μέτρησις κύκλου. Ἔστω κύκλος κ. τ. λ. (V. ibid. 35).</w:t>
      </w:r>
    </w:p>
    <w:p>
      <w:r>
        <w:rPr>
          <w:rFonts w:ascii="Courier New" w:hAnsi="Courier New"/>
          <w:color w:val="555555"/>
          <w:sz w:val="20"/>
        </w:rPr>
        <w:t>[144]</w:t>
      </w:r>
    </w:p>
    <w:p>
      <w:r>
        <w:rPr>
          <w:rFonts w:ascii="Gentium Plus" w:hAnsi="Gentium Plus"/>
          <w:sz w:val="24"/>
        </w:rPr>
        <w:t>Μέτρησις σφαίρας. Ἔστω σφαῖρα κ. τ. λ. (V. ibid. 36).</w:t>
      </w:r>
    </w:p>
    <w:p>
      <w:r>
        <w:rPr>
          <w:rFonts w:ascii="Courier New" w:hAnsi="Courier New"/>
          <w:color w:val="555555"/>
          <w:sz w:val="20"/>
        </w:rPr>
        <w:t>[145]</w:t>
      </w:r>
    </w:p>
    <w:p>
      <w:r>
        <w:rPr>
          <w:rFonts w:ascii="Gentium Plus" w:hAnsi="Gentium Plus"/>
          <w:sz w:val="24"/>
        </w:rPr>
        <w:t>Μέτρησις τεταρτημορίου κόγχης. Ἔστω τέταρτον μόριον κ. τ. λ. (V. ibid. 38).</w:t>
      </w:r>
    </w:p>
    <w:p>
      <w:r>
        <w:rPr>
          <w:rFonts w:ascii="Courier New" w:hAnsi="Courier New"/>
          <w:color w:val="555555"/>
          <w:sz w:val="20"/>
        </w:rPr>
        <w:t>[146]</w:t>
      </w:r>
    </w:p>
    <w:p>
      <w:r>
        <w:rPr>
          <w:rFonts w:ascii="Gentium Plus" w:hAnsi="Gentium Plus"/>
          <w:sz w:val="24"/>
        </w:rPr>
        <w:t>Μέθοδος καθολικὴ ἐπὶ τῶν πολυγώνων οὕτως. Ἔστω πεντάγωνος, οὗ διάμετρος ποδῶν κʹ· εὑρεῖν αὐ‐ τοῦ τὴν πλευρὰν οὕτως· πάντοτε τὴν διάμετρον καθολικῶς τριπλασιάζεις [͡γ͡]· γίνονται πόδες ξʹ· καὶ μερίζω παρὰ τὸν</w:t>
      </w:r>
    </w:p>
    <w:p>
      <w:r>
        <w:rPr>
          <w:rFonts w:ascii="Courier New" w:hAnsi="Courier New"/>
          <w:color w:val="555555"/>
          <w:sz w:val="20"/>
        </w:rPr>
        <w:t>[5]</w:t>
      </w:r>
    </w:p>
    <w:p>
      <w:r>
        <w:rPr>
          <w:rFonts w:ascii="Gentium Plus" w:hAnsi="Gentium Plus"/>
          <w:sz w:val="24"/>
        </w:rPr>
        <w:t>εʹ· γίνονται πόδες ιβʹ· τοσούτων ποδῶν ἐστιν ἡ πλευρὰ τοῦ πενταγώνου.</w:t>
      </w:r>
    </w:p>
    <w:p>
      <w:r>
        <w:rPr>
          <w:rFonts w:ascii="Courier New" w:hAnsi="Courier New"/>
          <w:color w:val="555555"/>
          <w:sz w:val="20"/>
        </w:rPr>
        <w:t>[147]</w:t>
      </w:r>
    </w:p>
    <w:p>
      <w:r>
        <w:rPr>
          <w:rFonts w:ascii="Gentium Plus" w:hAnsi="Gentium Plus"/>
          <w:sz w:val="24"/>
        </w:rPr>
        <w:t>Ἐὰν δὲ θέλῃς τὴν διάμετρον εὑρεῖν τοῦ αὐτοῦ πεντα‐ γώνου ἀπὸ τῆς πλευρᾶς, ποίει τὸ ἀνάπαλιν οὕτως· πάντοτε τὴν πλευρὰν πεντάκις· γίνονται ξʹ· ἄρτι μερίζω καθολικῶς· ὧν γʹʹ γίνονται πόδες κʹ· τοσούτων ποδῶν ἔσται ἡ διάμε‐</w:t>
      </w:r>
    </w:p>
    <w:p>
      <w:r>
        <w:rPr>
          <w:rFonts w:ascii="Courier New" w:hAnsi="Courier New"/>
          <w:color w:val="555555"/>
          <w:sz w:val="20"/>
        </w:rPr>
        <w:t>[5]</w:t>
      </w:r>
    </w:p>
    <w:p>
      <w:r>
        <w:rPr>
          <w:rFonts w:ascii="Gentium Plus" w:hAnsi="Gentium Plus"/>
          <w:sz w:val="24"/>
        </w:rPr>
        <w:t>τρος τοῦ πενταγώνου.</w:t>
      </w:r>
    </w:p>
    <w:p>
      <w:r>
        <w:rPr>
          <w:rFonts w:ascii="Courier New" w:hAnsi="Courier New"/>
          <w:color w:val="555555"/>
          <w:sz w:val="20"/>
        </w:rPr>
        <w:t>[148]</w:t>
      </w:r>
    </w:p>
    <w:p>
      <w:r>
        <w:rPr>
          <w:rFonts w:ascii="Gentium Plus" w:hAnsi="Gentium Plus"/>
          <w:sz w:val="24"/>
        </w:rPr>
        <w:t>Ἔστω ἑξάγωνος καὶ ἐχέτω τὴν διάμετρον ποδῶν κʹ· εὑρεῖν αὐτοῦ τὴν πλευράν· ποίει οὕτως· πάντοτε, καθὼς προεῖπον, τὴν διάμετρον καθολικῶς τριπλασιάζεις· γίνονται πόδες ξʹ· καὶ μέριζε· ὧν ϛʹʹ, ἐπειδὴ ἑξάγωνός ἐστι, γίνον‐</w:t>
      </w:r>
    </w:p>
    <w:p>
      <w:r>
        <w:rPr>
          <w:rFonts w:ascii="Courier New" w:hAnsi="Courier New"/>
          <w:color w:val="555555"/>
          <w:sz w:val="20"/>
        </w:rPr>
        <w:t>[5]</w:t>
      </w:r>
    </w:p>
    <w:p>
      <w:r>
        <w:rPr>
          <w:rFonts w:ascii="Gentium Plus" w:hAnsi="Gentium Plus"/>
          <w:sz w:val="24"/>
        </w:rPr>
        <w:t>ται [ἡ πλευρὰ] πόδες ιʹ· τοσούτων ποδῶν ἔσται ἡ πλευρὰ τοῦ ἑξαγώνου.</w:t>
      </w:r>
    </w:p>
    <w:p>
      <w:r>
        <w:rPr>
          <w:rFonts w:ascii="Courier New" w:hAnsi="Courier New"/>
          <w:color w:val="555555"/>
          <w:sz w:val="20"/>
        </w:rPr>
        <w:t>[149]</w:t>
      </w:r>
    </w:p>
    <w:p>
      <w:r>
        <w:rPr>
          <w:rFonts w:ascii="Gentium Plus" w:hAnsi="Gentium Plus"/>
          <w:sz w:val="24"/>
        </w:rPr>
        <w:t>Ἐὰν θέλῃς τὴν διάμετρον εὑρεῖν ἀπὸ τῆς πλευρᾶς τοῦ αὐτοῦ ἑξαγώνου, ποίει τὸ ἀνάπαλιν οὕτως· πάντοτε τὴν πλευρὰν ποίει ἑξάκις, ἐπειδὴ ἑξάγωνός ἐστι· γίνονται πό‐ δες ξʹ· ἄρτι μέριζε καθολικῶς· ὧν γʹʹ γίνονται πόδες κʹ·</w:t>
      </w:r>
    </w:p>
    <w:p>
      <w:r>
        <w:rPr>
          <w:rFonts w:ascii="Courier New" w:hAnsi="Courier New"/>
          <w:color w:val="555555"/>
          <w:sz w:val="20"/>
        </w:rPr>
        <w:t>[5]</w:t>
      </w:r>
    </w:p>
    <w:p>
      <w:r>
        <w:rPr>
          <w:rFonts w:ascii="Gentium Plus" w:hAnsi="Gentium Plus"/>
          <w:sz w:val="24"/>
        </w:rPr>
        <w:t>τοσούτων ποδῶν ἔσται ἡ διάμετρος τοῦ ἑξαγώνου.</w:t>
      </w:r>
    </w:p>
    <w:p>
      <w:r>
        <w:rPr>
          <w:rFonts w:ascii="Courier New" w:hAnsi="Courier New"/>
          <w:color w:val="555555"/>
          <w:sz w:val="20"/>
        </w:rPr>
        <w:t>[150]</w:t>
      </w:r>
    </w:p>
    <w:p>
      <w:r>
        <w:rPr>
          <w:rFonts w:ascii="Gentium Plus" w:hAnsi="Gentium Plus"/>
          <w:sz w:val="24"/>
        </w:rPr>
        <w:t>Ἔστω ἑπτάγωνος καὶ ἐχέτω τὴν διάμετρον ποδῶν κʹ· εὑρεῖν αὐτοῦ τὴν πλευράν· ποίει οὕτως· πάντοτε τὴν διά‐</w:t>
      </w:r>
    </w:p>
    <w:p>
      <w:r>
        <w:rPr>
          <w:rFonts w:ascii="Courier New" w:hAnsi="Courier New"/>
          <w:color w:val="555555"/>
          <w:sz w:val="20"/>
        </w:rPr>
        <w:t>[5]</w:t>
      </w:r>
    </w:p>
    <w:p>
      <w:r>
        <w:rPr>
          <w:rFonts w:ascii="Gentium Plus" w:hAnsi="Gentium Plus"/>
          <w:sz w:val="24"/>
        </w:rPr>
        <w:t>ται ηʹ 𐅵 ιδʹʹ· τοσούτων ποδῶν ἔσται ἡ πλευρὰ τοῦ ἑπτα‐ γώνου.</w:t>
      </w:r>
    </w:p>
    <w:p>
      <w:r>
        <w:rPr>
          <w:rFonts w:ascii="Courier New" w:hAnsi="Courier New"/>
          <w:color w:val="555555"/>
          <w:sz w:val="20"/>
        </w:rPr>
        <w:t>[151]</w:t>
      </w:r>
    </w:p>
    <w:p>
      <w:r>
        <w:rPr>
          <w:rFonts w:ascii="Gentium Plus" w:hAnsi="Gentium Plus"/>
          <w:sz w:val="24"/>
        </w:rPr>
        <w:t>Ἐὰν δὲ θέλῃς τὴν διάμετρον εὑρεῖν ἀπὸ τῆς πλευρᾶς τοῦ αὐτοῦ ἑπταγώνου, ποίει τὸ ἀνάπαλιν οὕτως· πάντοτε τὴν πλευρὰν ἑπτάκις, ἐπειδὴ ἑπτάγωνός ἐστι· γίνονται πό‐ δες ξʹ· ἄρτι μέριζε καθολικῶς· ὧν γʹʹ γίνονται κʹ· τοσού‐</w:t>
      </w:r>
    </w:p>
    <w:p>
      <w:r>
        <w:rPr>
          <w:rFonts w:ascii="Courier New" w:hAnsi="Courier New"/>
          <w:color w:val="555555"/>
          <w:sz w:val="20"/>
        </w:rPr>
        <w:t>[5]</w:t>
      </w:r>
    </w:p>
    <w:p>
      <w:r>
        <w:rPr>
          <w:rFonts w:ascii="Gentium Plus" w:hAnsi="Gentium Plus"/>
          <w:sz w:val="24"/>
        </w:rPr>
        <w:t>των ποδῶν ἔσται ἡ διάμετρος τοῦ ἑπταγώνου.</w:t>
      </w:r>
    </w:p>
    <w:p>
      <w:r>
        <w:rPr>
          <w:rFonts w:ascii="Courier New" w:hAnsi="Courier New"/>
          <w:color w:val="555555"/>
          <w:sz w:val="20"/>
        </w:rPr>
        <w:t>[152]</w:t>
      </w:r>
    </w:p>
    <w:p>
      <w:r>
        <w:rPr>
          <w:rFonts w:ascii="Gentium Plus" w:hAnsi="Gentium Plus"/>
          <w:sz w:val="24"/>
        </w:rPr>
        <w:t>Ἔστω ὀκτάγωνος καὶ ἐχέτω τὴν διάμετρον ποδῶν κʹ· εὑρεῖν αὐτοῦ τὴν πλευράν· ποιῶ οὕτως· πάντοτε τὴν διά‐ μετρον πεντάκις· γίνονται πόδες ρʹ· ἄρτι μερίζω· ὧν ιβʹʹ γίνονται πόδες ηʹ 𐅵.</w:t>
      </w:r>
    </w:p>
    <w:p>
      <w:r>
        <w:rPr>
          <w:rFonts w:ascii="Courier New" w:hAnsi="Courier New"/>
          <w:color w:val="555555"/>
          <w:sz w:val="20"/>
        </w:rPr>
        <w:t>[153]</w:t>
      </w:r>
    </w:p>
    <w:p>
      <w:r>
        <w:rPr>
          <w:rFonts w:ascii="Gentium Plus" w:hAnsi="Gentium Plus"/>
          <w:sz w:val="24"/>
        </w:rPr>
        <w:t>Ἐὰν θέλῃς τὴν διάμετρον εὑρεῖν ἀπὸ τῆς πλευρᾶς, ποίει τὸ ἀνάπαλιν· πάντοτε τὴν πλευρὰν δωδεκάκις· γίνονται πόδες ρʹ· καὶ μερίζω καθολικῶς, ὡς προεῖπον· ὧν εʹʹ γί‐ νονται πόδες κʹ· ἔσται ἡ διάμετρος τοῦ ὀκταγώνου ποδῶν κʹ.</w:t>
      </w:r>
    </w:p>
    <w:p>
      <w:r>
        <w:rPr>
          <w:rFonts w:ascii="Courier New" w:hAnsi="Courier New"/>
          <w:color w:val="555555"/>
          <w:sz w:val="20"/>
        </w:rPr>
        <w:t>[154]</w:t>
      </w:r>
    </w:p>
    <w:p>
      <w:r>
        <w:rPr>
          <w:rFonts w:ascii="Gentium Plus" w:hAnsi="Gentium Plus"/>
          <w:sz w:val="24"/>
        </w:rPr>
        <w:t>Ἔστω ἐννάγωνος καὶ ἐχέτω τὴν διάμετρον ποδῶν κʹ· εὑρεῖν αὐτοῦ τὴν πλευράν· ποίει οὕτως· πάντοτε τὴν διά‐ μετρον τριπλασιάζω· γίνονται πόδες ξʹ· ἄρτι μερίζω· ὧν θʹʹ γίνονται πόδες ϛʹ βʹʹ· τοσούτων ποδῶν ἔσται ἡ πλευρὰ</w:t>
      </w:r>
    </w:p>
    <w:p>
      <w:r>
        <w:rPr>
          <w:rFonts w:ascii="Courier New" w:hAnsi="Courier New"/>
          <w:color w:val="555555"/>
          <w:sz w:val="20"/>
        </w:rPr>
        <w:t>[5]</w:t>
      </w:r>
    </w:p>
    <w:p>
      <w:r>
        <w:rPr>
          <w:rFonts w:ascii="Gentium Plus" w:hAnsi="Gentium Plus"/>
          <w:sz w:val="24"/>
        </w:rPr>
        <w:t>τοῦ ἐνναγώνου.</w:t>
      </w:r>
    </w:p>
    <w:p>
      <w:r>
        <w:rPr>
          <w:rFonts w:ascii="Courier New" w:hAnsi="Courier New"/>
          <w:color w:val="555555"/>
          <w:sz w:val="20"/>
        </w:rPr>
        <w:t>[155]</w:t>
      </w:r>
    </w:p>
    <w:p>
      <w:r>
        <w:rPr>
          <w:rFonts w:ascii="Gentium Plus" w:hAnsi="Gentium Plus"/>
          <w:sz w:val="24"/>
        </w:rPr>
        <w:t>Ἐὰν θέλῃς τὴν διάμετρον εὑρεῖν ἀπὸ τῆς πλευρᾶς τοῦ αὐτοῦ ἐνναγώνου, ποίει τὸ ἀνάπαλιν· τὴν πλευρὰν ἐννάκις· γίνονται πόδες ξʹ· ἄρτι μερίζω καθολικῶς· ὧν γʹʹ γίνονται κʹ· τοσούτων ποδῶν ἔσται ἡ διάμετρος τοῦ ἐνναγώνου.</w:t>
      </w:r>
    </w:p>
    <w:p>
      <w:r>
        <w:rPr>
          <w:rFonts w:ascii="Courier New" w:hAnsi="Courier New"/>
          <w:color w:val="555555"/>
          <w:sz w:val="20"/>
        </w:rPr>
        <w:t>[156]</w:t>
      </w:r>
    </w:p>
    <w:p>
      <w:r>
        <w:rPr>
          <w:rFonts w:ascii="Gentium Plus" w:hAnsi="Gentium Plus"/>
          <w:sz w:val="24"/>
        </w:rPr>
        <w:t>Ἔστω δεκάγωνος καὶ ἐχέτω τὴν διάμετρον ποδῶν κʹ· εὑρεῖν αὐτοῦ τὴν πλευρὰν οὕτως· πάντοτε τὴν διάμετρον τριπλασιάζεις· γίνονται πόδες ξʹ· ἄρτι μερίζω· ὧν ιʹʹ γίνονται πόδες ϛʹ· τοσούτων ποδῶν ἔσται ἡ πλευρὰ τοῦ δεκαγώνου.</w:t>
      </w:r>
    </w:p>
    <w:p>
      <w:r>
        <w:rPr>
          <w:rFonts w:ascii="Courier New" w:hAnsi="Courier New"/>
          <w:color w:val="555555"/>
          <w:sz w:val="20"/>
        </w:rPr>
        <w:t>[157]</w:t>
      </w:r>
    </w:p>
    <w:p>
      <w:r>
        <w:rPr>
          <w:rFonts w:ascii="Gentium Plus" w:hAnsi="Gentium Plus"/>
          <w:sz w:val="24"/>
        </w:rPr>
        <w:t>Ἐὰν δὲ θέλῃς τὴν διάμετρον εὑρεῖν ἀπὸ τῆς πλευρᾶς τοῦ αὐτοῦ δεκαγώνου, ποίει οὕτως τὸ ἀνάπαλιν· τὴν πλευ‐</w:t>
      </w:r>
    </w:p>
    <w:p>
      <w:r>
        <w:rPr>
          <w:rFonts w:ascii="Courier New" w:hAnsi="Courier New"/>
          <w:color w:val="555555"/>
          <w:sz w:val="20"/>
        </w:rPr>
        <w:t>[5]</w:t>
      </w:r>
    </w:p>
    <w:p>
      <w:r>
        <w:rPr>
          <w:rFonts w:ascii="Gentium Plus" w:hAnsi="Gentium Plus"/>
          <w:sz w:val="24"/>
        </w:rPr>
        <w:t>δεκαγώνου.</w:t>
      </w:r>
    </w:p>
    <w:p>
      <w:r>
        <w:rPr>
          <w:rFonts w:ascii="Courier New" w:hAnsi="Courier New"/>
          <w:color w:val="555555"/>
          <w:sz w:val="20"/>
        </w:rPr>
        <w:t>[158]</w:t>
      </w:r>
    </w:p>
    <w:p>
      <w:r>
        <w:rPr>
          <w:rFonts w:ascii="Gentium Plus" w:hAnsi="Gentium Plus"/>
          <w:sz w:val="24"/>
        </w:rPr>
        <w:t>Ἔστω ἑνδεκάγωνος καὶ ἐχέτω τὴν διάμετρον ποδῶν κβʹ· εὑρεῖν αὐτοῦ τὴν πλευράν· ποιῶ οὕτως· καθολικῶς τὴν διά‐ μετρον τριπλασιάζω· γίνονται πόδες ξϛʹ· ἄρτι μερίζω· ὧν ιαʹʹ γίνονται ϛʹ· ἔσται ἡ πλευρὰ ποδῶν ϛʹ.</w:t>
      </w:r>
    </w:p>
    <w:p>
      <w:r>
        <w:rPr>
          <w:rFonts w:ascii="Courier New" w:hAnsi="Courier New"/>
          <w:color w:val="555555"/>
          <w:sz w:val="20"/>
        </w:rPr>
        <w:t>[159]</w:t>
      </w:r>
    </w:p>
    <w:p>
      <w:r>
        <w:rPr>
          <w:rFonts w:ascii="Gentium Plus" w:hAnsi="Gentium Plus"/>
          <w:sz w:val="24"/>
        </w:rPr>
        <w:t>Ἐὰν δὲ θέλῃς τὴν διάμετρον εὑρεῖν τοῦ αὐτοῦ ἑνδεκα‐ γώνου ἀπὸ τῆς πλευρᾶς, ποίει τὸ ἀνάπαλιν οὕτως· τὴν πλευ‐ ρὰν ἑνδεκάκις· γίνονται πόδες ξϛʹ· καὶ μέριζε καθολικῶς· ὧν γʹʹ γίνονται πόδες κβʹ· ἔσται ἡ διάμετρος ποδῶν κβʹ·</w:t>
      </w:r>
    </w:p>
    <w:p>
      <w:r>
        <w:rPr>
          <w:rFonts w:ascii="Courier New" w:hAnsi="Courier New"/>
          <w:color w:val="555555"/>
          <w:sz w:val="20"/>
        </w:rPr>
        <w:t>[160]</w:t>
      </w:r>
    </w:p>
    <w:p>
      <w:r>
        <w:rPr>
          <w:rFonts w:ascii="Gentium Plus" w:hAnsi="Gentium Plus"/>
          <w:sz w:val="24"/>
        </w:rPr>
        <w:t>Ἔστω δωδεκάγωνος καὶ ἐχέτω τὴν διάμετρον ποδῶν κʹ· εὑρεῖν αὐτοῦ τὴν πλευράν· ποιῶ οὕτως· πάντοτε τὴν διά‐ μετρον τρισσάκις· γίνονται πόδες ξʹ· ἄρτι καθολικῶς με‐ ρίζω· ὧν ιβʹʹ γίνονται πόδες εʹ· ἔσται ἡ πλευρὰ ποδῶν εʹ.</w:t>
      </w:r>
    </w:p>
    <w:p>
      <w:r>
        <w:rPr>
          <w:rFonts w:ascii="Courier New" w:hAnsi="Courier New"/>
          <w:color w:val="555555"/>
          <w:sz w:val="20"/>
        </w:rPr>
        <w:t>[161]</w:t>
      </w:r>
    </w:p>
    <w:p>
      <w:r>
        <w:rPr>
          <w:rFonts w:ascii="Gentium Plus" w:hAnsi="Gentium Plus"/>
          <w:sz w:val="24"/>
        </w:rPr>
        <w:t>Ἐὰν δὲ θέλῃς τὴν διάμετρον εὑρεῖν ἀπὸ τῆς πλευρᾶς τοῦ αὐτοῦ δωδεκαγώνου, ποίει τὸ ἀνάπαλιν οὕτως· τὴν πλευ‐ ρὰν δωδεκάκις· γίνονται πόδες ξʹ· καὶ μερίζω καθολικῶς· ὧν γʹʹ γίνονται πόδες κʹ· ἔσται ἡ διάμετρος τοῦ δωδεκα‐</w:t>
      </w:r>
    </w:p>
    <w:p>
      <w:r>
        <w:rPr>
          <w:rFonts w:ascii="Courier New" w:hAnsi="Courier New"/>
          <w:color w:val="555555"/>
          <w:sz w:val="20"/>
        </w:rPr>
        <w:t>[5]</w:t>
      </w:r>
    </w:p>
    <w:p>
      <w:r>
        <w:rPr>
          <w:rFonts w:ascii="Gentium Plus" w:hAnsi="Gentium Plus"/>
          <w:sz w:val="24"/>
        </w:rPr>
        <w:t>γώνου ποδῶν κʹ.</w:t>
      </w:r>
    </w:p>
    <w:p>
      <w:r>
        <w:rPr>
          <w:rFonts w:ascii="Courier New" w:hAnsi="Courier New"/>
          <w:color w:val="555555"/>
          <w:sz w:val="20"/>
        </w:rPr>
        <w:t>[162]</w:t>
      </w:r>
    </w:p>
    <w:p>
      <w:r>
        <w:rPr>
          <w:rFonts w:ascii="Gentium Plus" w:hAnsi="Gentium Plus"/>
          <w:sz w:val="24"/>
        </w:rPr>
        <w:t>Ὁμοίως καὶ οἱουδήποτε πολυγώνου ἐὰν δοθῇ σοι ἡ διάμετρος, πάντοτε καθολικῶς τριπλασίαζε τὴν διάμετρον [γίνονται πόδες]· καὶ συναχθέντα μέριζε παρὰ τὴν ὀνομα‐ σίαν τῶν πολυγώνων, καὶ ἕξεις τὴν πλευρὰν τοσούτου ἀπο‐</w:t>
      </w:r>
    </w:p>
    <w:p>
      <w:r>
        <w:rPr>
          <w:rFonts w:ascii="Courier New" w:hAnsi="Courier New"/>
          <w:color w:val="555555"/>
          <w:sz w:val="20"/>
        </w:rPr>
        <w:t>[5]</w:t>
      </w:r>
    </w:p>
    <w:p>
      <w:r>
        <w:rPr>
          <w:rFonts w:ascii="Gentium Plus" w:hAnsi="Gentium Plus"/>
          <w:sz w:val="24"/>
        </w:rPr>
        <w:t>φήνασθαι.</w:t>
      </w:r>
    </w:p>
    <w:p>
      <w:r>
        <w:rPr>
          <w:rFonts w:ascii="Courier New" w:hAnsi="Courier New"/>
          <w:color w:val="555555"/>
          <w:sz w:val="20"/>
        </w:rPr>
        <w:t>[163]</w:t>
      </w:r>
    </w:p>
    <w:p>
      <w:r>
        <w:rPr>
          <w:rFonts w:ascii="Gentium Plus" w:hAnsi="Gentium Plus"/>
          <w:sz w:val="24"/>
        </w:rPr>
        <w:t>Ἐὰν δὲ ἀπὸ τῆς πλευρᾶς εὑρεῖν τὴν διάμετρον, ποίει τὸ ἀνάπαλιν οὕτως· πάντοτε τὴν πλευρὰν πολυπλασίαζε ἐπὶ τὴν ὀνομασίαν τῶν πολυγώνων· οἷον ἐὰν ᾖ τρισκαιδε‐ κάγωνος, ποίει τρισκαιδεκάκις καὶ ἕξεις τὴν διάμετρον</w:t>
      </w:r>
    </w:p>
    <w:p>
      <w:r>
        <w:rPr>
          <w:rFonts w:ascii="Courier New" w:hAnsi="Courier New"/>
          <w:color w:val="555555"/>
          <w:sz w:val="20"/>
        </w:rPr>
        <w:t>[5]</w:t>
      </w:r>
    </w:p>
    <w:p>
      <w:r>
        <w:rPr>
          <w:rFonts w:ascii="Gentium Plus" w:hAnsi="Gentium Plus"/>
          <w:sz w:val="24"/>
        </w:rPr>
        <w:t>[ποδῶν].</w:t>
      </w:r>
    </w:p>
    <w:p>
      <w:r>
        <w:rPr>
          <w:rFonts w:ascii="Courier New" w:hAnsi="Courier New"/>
          <w:color w:val="555555"/>
          <w:sz w:val="20"/>
        </w:rPr>
        <w:t>[164]</w:t>
      </w:r>
    </w:p>
    <w:p>
      <w:r>
        <w:rPr>
          <w:rFonts w:ascii="Gentium Plus" w:hAnsi="Gentium Plus"/>
          <w:sz w:val="24"/>
        </w:rPr>
        <w:t>Ἐὰν δὲ τεσσαρεσκαιδεκάγωνος ἢ πεντεκαιδεκάγωνος ἢ ἑκκαιδεκάγωνος ἢ ὁσονδήποτε, ποίει καθὼς προγέγραπται·</w:t>
      </w:r>
    </w:p>
    <w:p>
      <w:r>
        <w:rPr>
          <w:rFonts w:ascii="Courier New" w:hAnsi="Courier New"/>
          <w:color w:val="555555"/>
          <w:sz w:val="20"/>
        </w:rPr>
        <w:t>[5]</w:t>
      </w:r>
    </w:p>
    <w:p>
      <w:r>
        <w:rPr>
          <w:rFonts w:ascii="Gentium Plus" w:hAnsi="Gentium Plus"/>
          <w:sz w:val="24"/>
        </w:rPr>
        <w:t>ἀποφαίνου, καὶ ἕξεις ἀδιασφάλτους τὰς μεθόδους.</w:t>
      </w:r>
    </w:p>
    <w:p>
      <w:r>
        <w:rPr>
          <w:rFonts w:ascii="Courier New" w:hAnsi="Courier New"/>
          <w:color w:val="555555"/>
          <w:sz w:val="20"/>
        </w:rPr>
        <w:t>[165]</w:t>
      </w:r>
    </w:p>
    <w:p>
      <w:r>
        <w:rPr>
          <w:rFonts w:ascii="Gentium Plus" w:hAnsi="Gentium Plus"/>
          <w:sz w:val="24"/>
        </w:rPr>
        <w:t>Εὐκλείδου εὐθυμετρικά. Τῶν εὐθυμετρικῶν διαστημάτων μέτρα ἐστὶ τάδε· δά‐ κτυλος, παλαιστής, σπιθαμή, πούς, πῆχυς, βῆμα, ὀργυιά, ἄκαινα, πλέθρον, στάδιον, μίλιον. τούτων δὲ ἐλάχιστόν ἐστι</w:t>
      </w:r>
    </w:p>
    <w:p>
      <w:r>
        <w:rPr>
          <w:rFonts w:ascii="Courier New" w:hAnsi="Courier New"/>
          <w:color w:val="555555"/>
          <w:sz w:val="20"/>
        </w:rPr>
        <w:t>[5]</w:t>
      </w:r>
    </w:p>
    <w:p>
      <w:r>
        <w:rPr>
          <w:rFonts w:ascii="Gentium Plus" w:hAnsi="Gentium Plus"/>
          <w:sz w:val="24"/>
        </w:rPr>
        <w:t>δάκτυλος. ἔχει μὲν ὁ παλαιστὴς δακτύλους δʹ, οὐγγίας γʹ. ἡ δὲ σπιθαμὴ ἔχει παλαιστὰς γʹ, δακτύλους ιβʹ, οὐγγίας θʹ. ὁ δὲ ποὺς ἔχει παλαιστὰς δʹ, δακτύλους ιϛʹ, οὐγγίας ιβʹ. ὁ πῆχυς ἔχει πόδα αʹ 𐅵. τὸ βῆμα ἔχει πήχεις βʹ, πόδας γʹ. ἡ ὀργυιὰ ἔχει πήχεις δ’, πόδας ϛʹ. ἡ ἄκαινα</w:t>
      </w:r>
    </w:p>
    <w:p>
      <w:r>
        <w:rPr>
          <w:rFonts w:ascii="Courier New" w:hAnsi="Courier New"/>
          <w:color w:val="555555"/>
          <w:sz w:val="20"/>
        </w:rPr>
        <w:t>[10]</w:t>
      </w:r>
    </w:p>
    <w:p>
      <w:r>
        <w:rPr>
          <w:rFonts w:ascii="Gentium Plus" w:hAnsi="Gentium Plus"/>
          <w:sz w:val="24"/>
        </w:rPr>
        <w:t>ἔχει πήχεις ϛʹ βʹʹ, πόδας ιʹ. τὸ δὲ πλέθρον τὸ εὐθυμε‐ τρικὸν ἔχει πήχεις ξϛʹ βʹʹ, πόδας ρʹ. τὸ στάδιον ἔχει πλέ‐ θρα ϛʹ, ὀργυιὰς ρʹ, πήχεις υʹ, πόδας χʹ. τὸ μίλιον ἔχει στάδια ζʹ 𐅵, πόδας ͵δφʹ· τὸ δὲ Ῥωμαϊκὸν μίλιον ἔχει πό‐ δας ͵ευʹ [τὸ καλούμενον παρ’ αὐτοῖς].</w:t>
      </w:r>
    </w:p>
    <w:p>
      <w:r>
        <w:rPr>
          <w:rFonts w:ascii="Courier New" w:hAnsi="Courier New"/>
          <w:color w:val="555555"/>
          <w:sz w:val="20"/>
        </w:rPr>
        <w:t>[166]</w:t>
      </w:r>
    </w:p>
    <w:p>
      <w:r>
        <w:rPr>
          <w:rFonts w:ascii="Gentium Plus" w:hAnsi="Gentium Plus"/>
          <w:sz w:val="24"/>
        </w:rPr>
        <w:t>Τοῦ δὲ ποδός ἐστιν εἴδη γʹ· εὐθυμετρικός, ἐπίπεδος, στερεός. εὐθυμετρικὸς μέν ἐστιν ὁ ἔχων μῆκος [καὶ πλά‐ τος]· τούτῳ δὲ τὸ μῆκος καταμετρεῖται. ἐπίπεδός ἐστιν ὁ ἔχων μῆκος ποδὸς αʹ, πλάτος ποδὸς αʹ· τούτῳ μὲν τὰ ἐπί‐</w:t>
      </w:r>
    </w:p>
    <w:p>
      <w:r>
        <w:rPr>
          <w:rFonts w:ascii="Courier New" w:hAnsi="Courier New"/>
          <w:color w:val="555555"/>
          <w:sz w:val="20"/>
        </w:rPr>
        <w:t>[5]</w:t>
      </w:r>
    </w:p>
    <w:p>
      <w:r>
        <w:rPr>
          <w:rFonts w:ascii="Gentium Plus" w:hAnsi="Gentium Plus"/>
          <w:sz w:val="24"/>
        </w:rPr>
        <w:t>πεδα σχήματα καταμετρεῖται. ὁ δὲ στερεὸς ποὺς ἔχει μῆ‐ κος ποδὸς αʹ, πλάτος ποδὸς αʹ, βάθος ποδὸς αʹ· τούτῳ δὲ τὰ στερεὰ σχήματα καταμετρεῖται· χωρεῖ δὲ ὁ στερεὸς ποὺς κεράμιον αʹ, μοδίους γʹ· ἕκαστος μόδιος ἀπὸ ξεστῶν Ἰταλικῶν ἀριθμῷ ιϛʹ.</w:t>
      </w:r>
    </w:p>
    <w:p>
      <w:r>
        <w:rPr>
          <w:rFonts w:ascii="Courier New" w:hAnsi="Courier New"/>
          <w:color w:val="555555"/>
          <w:sz w:val="20"/>
        </w:rPr>
        <w:t>[167]</w:t>
      </w:r>
    </w:p>
    <w:p>
      <w:r>
        <w:rPr>
          <w:rFonts w:ascii="Gentium Plus" w:hAnsi="Gentium Plus"/>
          <w:sz w:val="24"/>
        </w:rPr>
        <w:t>Τριγώνου ἰσοπλεύρου τὸ ἐμβαδὸν εὑρεῖν· τὴν πλευρὰν ἐφ’ ἑαυτήν· ταῦτα ἐπὶ τὰ ιγʹ· ὧν λʹʹ ἔσται τὸ ἐμβαδόν.</w:t>
      </w:r>
    </w:p>
    <w:p>
      <w:r>
        <w:rPr>
          <w:rFonts w:ascii="Courier New" w:hAnsi="Courier New"/>
          <w:color w:val="555555"/>
          <w:sz w:val="20"/>
        </w:rPr>
        <w:t>[168]</w:t>
      </w:r>
    </w:p>
    <w:p>
      <w:r>
        <w:rPr>
          <w:rFonts w:ascii="Gentium Plus" w:hAnsi="Gentium Plus"/>
          <w:sz w:val="24"/>
        </w:rPr>
        <w:t>Ἄλλως δὲ πάλιν. τὴν πλευρὰν ἐφ’ ἑαυτήν, καὶ τῆς βάσεως τὸ ἥμισυ ἐφ’ ἑαυτό· ὕφελε ἀπὸ τῶν συναχθέντων, καὶ τῶν καταλειφθέντων ποίει πλευρὰν τετραγωνικήν· ἔσται ἡ κάθετος.</w:t>
      </w:r>
    </w:p>
    <w:p>
      <w:r>
        <w:rPr>
          <w:rFonts w:ascii="Courier New" w:hAnsi="Courier New"/>
          <w:color w:val="555555"/>
          <w:sz w:val="20"/>
        </w:rPr>
        <w:t>[169]</w:t>
      </w:r>
    </w:p>
    <w:p>
      <w:r>
        <w:rPr>
          <w:rFonts w:ascii="Gentium Plus" w:hAnsi="Gentium Plus"/>
          <w:sz w:val="24"/>
        </w:rPr>
        <w:t>Ἐὰν δὲ ζητήσωμεν ἄλλου τριγώνου τὸ ἐμβαδὸν οἱου‐ δηποτοῦν, πάντοτε ποίει τὴν βάσιν ἐπὶ τὴν κάθετον· ὧν μέριζε 𐅵· ἔσται τὸ ἐμβαδόν.</w:t>
      </w:r>
    </w:p>
    <w:p>
      <w:r>
        <w:rPr>
          <w:rFonts w:ascii="Courier New" w:hAnsi="Courier New"/>
          <w:color w:val="555555"/>
          <w:sz w:val="20"/>
        </w:rPr>
        <w:t>[170]</w:t>
      </w:r>
    </w:p>
    <w:p>
      <w:r>
        <w:rPr>
          <w:rFonts w:ascii="Gentium Plus" w:hAnsi="Gentium Plus"/>
          <w:sz w:val="24"/>
        </w:rPr>
        <w:t>Τετραγώνου ἰσοπλεύρου τὸ ἐμβαδὸν εὑρεῖν· τὴν πλευ‐ ρὰν ἐφ’ ἑαυτήν, καὶ ἕξεις τὸ ἐμβαδόν. ἐὰν δὲ τὴν διαγώ‐ νιον τοῦ αὐτοῦ τετραγώνου, δὶς τὸ ἐμβαδόν· ὧν πλευρὰ τε‐ τραγωνική.</w:t>
      </w:r>
    </w:p>
    <w:p>
      <w:r>
        <w:rPr>
          <w:rFonts w:ascii="Courier New" w:hAnsi="Courier New"/>
          <w:color w:val="555555"/>
          <w:sz w:val="20"/>
        </w:rPr>
        <w:t>[171]</w:t>
      </w:r>
    </w:p>
    <w:p>
      <w:r>
        <w:rPr>
          <w:rFonts w:ascii="Gentium Plus" w:hAnsi="Gentium Plus"/>
          <w:sz w:val="24"/>
        </w:rPr>
        <w:t>Τετραγώνου ἑτερομήκους τὸ ἐμβαδὸν εὑρεῖν· τὴν πλευ‐ ρὰν ἐπὶ τὴν πλευράν· ἔσται τὸ ἐμβαδόν. ἐὰν δὲ τὴν δια‐ γώνιον τοῦ αὐτοῦ ἑτερομήκους, ἑκάστην πλευρὰν ἐφ’ ἑαυτήν· μίξαι· ὧν πλευρὰ τετράγωνος ἔσται ἡ διαγώνιος.</w:t>
      </w:r>
    </w:p>
    <w:p>
      <w:r>
        <w:rPr>
          <w:rFonts w:ascii="Courier New" w:hAnsi="Courier New"/>
          <w:color w:val="555555"/>
          <w:sz w:val="20"/>
        </w:rPr>
        <w:t>[172]</w:t>
      </w:r>
    </w:p>
    <w:p>
      <w:r>
        <w:rPr>
          <w:rFonts w:ascii="Gentium Plus" w:hAnsi="Gentium Plus"/>
          <w:sz w:val="24"/>
        </w:rPr>
        <w:t>Πενταγώνου τὸ ἐμβαδὸν εὑρεῖν· τὴν πλευρὰν ἐφ’ ἑαυ‐ τήν· ταῦτα ἐπὶ τὰ εʹ· ὧν τρίτον ἔσται τὸ ἐμβαδόν.</w:t>
      </w:r>
    </w:p>
    <w:p>
      <w:r>
        <w:rPr>
          <w:rFonts w:ascii="Courier New" w:hAnsi="Courier New"/>
          <w:color w:val="555555"/>
          <w:sz w:val="20"/>
        </w:rPr>
        <w:t>[173]</w:t>
      </w:r>
    </w:p>
    <w:p>
      <w:r>
        <w:rPr>
          <w:rFonts w:ascii="Gentium Plus" w:hAnsi="Gentium Plus"/>
          <w:sz w:val="24"/>
        </w:rPr>
        <w:t>Ἑξαγώνου τὸ ἐμβαδὸν εὑρεῖν· τὴν πλευρὰν ἐφ’ ἑαυτήν· ταῦτα ἐπὶ τὰ ϛʹ· ὧν γʹʹ καὶ ιʹʹ ἔσται τὸ ἐμβαδόν.</w:t>
      </w:r>
    </w:p>
    <w:p>
      <w:r>
        <w:rPr>
          <w:rFonts w:ascii="Courier New" w:hAnsi="Courier New"/>
          <w:color w:val="555555"/>
          <w:sz w:val="20"/>
        </w:rPr>
        <w:t>[174]</w:t>
      </w:r>
    </w:p>
    <w:p>
      <w:r>
        <w:rPr>
          <w:rFonts w:ascii="Gentium Plus" w:hAnsi="Gentium Plus"/>
          <w:sz w:val="24"/>
        </w:rPr>
        <w:t>Ἑπταγώνου τὸ ἐμβαδὸν εὑρεῖν· τὴν πλευρὰν ἐφ’ ἑαυ‐ τήν· ταῦτα ἐπὶ τὰ μγʹ· ὧν ιβʹʹ ἔσται τὸ ἐμβαδόν.</w:t>
      </w:r>
    </w:p>
    <w:p>
      <w:r>
        <w:rPr>
          <w:rFonts w:ascii="Courier New" w:hAnsi="Courier New"/>
          <w:color w:val="555555"/>
          <w:sz w:val="20"/>
        </w:rPr>
        <w:t>[175]</w:t>
      </w:r>
    </w:p>
    <w:p>
      <w:r>
        <w:rPr>
          <w:rFonts w:ascii="Gentium Plus" w:hAnsi="Gentium Plus"/>
          <w:sz w:val="24"/>
        </w:rPr>
        <w:t>Ὀκταγώνου εὑρεῖν τὸ ἐμβαδόν· τὴν πλευρὰν ἐφ’ ἑαυτήν· ταῦτα ἐπὶ τὰ κθʹ· ὧν τὸ ϛʹʹ ἔσται τὸ ἐμβαδόν.</w:t>
      </w:r>
    </w:p>
    <w:p>
      <w:r>
        <w:rPr>
          <w:rFonts w:ascii="Courier New" w:hAnsi="Courier New"/>
          <w:color w:val="555555"/>
          <w:sz w:val="20"/>
        </w:rPr>
        <w:t>[176]</w:t>
      </w:r>
    </w:p>
    <w:p>
      <w:r>
        <w:rPr>
          <w:rFonts w:ascii="Gentium Plus" w:hAnsi="Gentium Plus"/>
          <w:sz w:val="24"/>
        </w:rPr>
        <w:t>Ἐνναγώνου τὸ ἐμβαδὸν εὑρεῖν· τὴν πλευρὰν ἐφ’ ἑαυτήν· ταῦτα ἐπὶ τὰ ιεʹ· ὧν †βʹʹ ἔσται τὸ ἐμβαδόν.</w:t>
      </w:r>
    </w:p>
    <w:p>
      <w:r>
        <w:rPr>
          <w:rFonts w:ascii="Courier New" w:hAnsi="Courier New"/>
          <w:color w:val="555555"/>
          <w:sz w:val="20"/>
        </w:rPr>
        <w:t>[177]</w:t>
      </w:r>
    </w:p>
    <w:p>
      <w:r>
        <w:rPr>
          <w:rFonts w:ascii="Gentium Plus" w:hAnsi="Gentium Plus"/>
          <w:sz w:val="24"/>
        </w:rPr>
        <w:t>Ἄλλως δὲ πάλιν. τὴν πλευρὰν ἐφ’ ἑαυτήν· ταῦτα ἐπὶ τὰ ληʹ· ὧν τὸ ϛʹʹ ἔσται τὸ ἐμβαδόν. αὕτη ἡ ἀκριβεστέρα ἐστίν.</w:t>
      </w:r>
    </w:p>
    <w:p>
      <w:r>
        <w:rPr>
          <w:rFonts w:ascii="Courier New" w:hAnsi="Courier New"/>
          <w:color w:val="555555"/>
          <w:sz w:val="20"/>
        </w:rPr>
        <w:t>[178]</w:t>
      </w:r>
    </w:p>
    <w:p>
      <w:r>
        <w:rPr>
          <w:rFonts w:ascii="Gentium Plus" w:hAnsi="Gentium Plus"/>
          <w:sz w:val="24"/>
        </w:rPr>
        <w:t>Ἑνδεκαγώνου τὸ ἐμβαδὸν εὑρεῖν· τὴν πλευρὰν ἐφ’ ἑαυ‐ τήν· ταῦτα ἐπὶ τὰ ξϛʹ· ὧν ζʹʹ ἔσται τὸ ἐμβαδόν.</w:t>
      </w:r>
    </w:p>
    <w:p>
      <w:r>
        <w:rPr>
          <w:rFonts w:ascii="Courier New" w:hAnsi="Courier New"/>
          <w:color w:val="555555"/>
          <w:sz w:val="20"/>
        </w:rPr>
        <w:t>[179]</w:t>
      </w:r>
    </w:p>
    <w:p>
      <w:r>
        <w:rPr>
          <w:rFonts w:ascii="Gentium Plus" w:hAnsi="Gentium Plus"/>
          <w:sz w:val="24"/>
        </w:rPr>
        <w:t>Δωδεκαγώνου τὸ ἐμβαδὸν εὑρεῖν· τὴν πλευρὰν ἐφ’ ἑαυ‐ τήν· ταῦτα ἐπὶ τὰ μεʹ· ὧν δʹʹ ἔσται τὸ ἐμβαδόν.</w:t>
      </w:r>
    </w:p>
    <w:p>
      <w:r>
        <w:rPr>
          <w:rFonts w:ascii="Courier New" w:hAnsi="Courier New"/>
          <w:color w:val="555555"/>
          <w:sz w:val="20"/>
        </w:rPr>
        <w:t>[180]</w:t>
      </w:r>
    </w:p>
    <w:p>
      <w:r>
        <w:rPr>
          <w:rFonts w:ascii="Gentium Plus" w:hAnsi="Gentium Plus"/>
          <w:sz w:val="24"/>
        </w:rPr>
        <w:t>Κύκλου ἀπὸ τῆς διαμέτρου τὸ ἐμβαδὸν εὑρεῖν· ποίει τὴν διάμετρον ἐφ’ ἑαυτήν· ταῦτα ἐπὶ τὰ ιαʹ· ὧν ιδʹʹ ἔσται τὸ ἐμβαδόν.</w:t>
      </w:r>
    </w:p>
    <w:p>
      <w:r>
        <w:rPr>
          <w:rFonts w:ascii="Courier New" w:hAnsi="Courier New"/>
          <w:color w:val="555555"/>
          <w:sz w:val="20"/>
        </w:rPr>
        <w:t>[181]</w:t>
      </w:r>
    </w:p>
    <w:p>
      <w:r>
        <w:rPr>
          <w:rFonts w:ascii="Gentium Plus" w:hAnsi="Gentium Plus"/>
          <w:sz w:val="24"/>
        </w:rPr>
        <w:t>Κύκλου τὴν περίμετρον εὑρεῖν· τὴν διάμετρον τριπλα‐ σίασον καὶ πρόσβαλε τὸ ζʹʹ τῆς διαμέτρου, καὶ ἕξεις τὴν</w:t>
      </w:r>
    </w:p>
    <w:p>
      <w:r>
        <w:rPr>
          <w:rFonts w:ascii="Courier New" w:hAnsi="Courier New"/>
          <w:color w:val="555555"/>
          <w:sz w:val="20"/>
        </w:rPr>
        <w:t>[182]</w:t>
      </w:r>
    </w:p>
    <w:p>
      <w:r>
        <w:rPr>
          <w:rFonts w:ascii="Gentium Plus" w:hAnsi="Gentium Plus"/>
          <w:sz w:val="24"/>
        </w:rPr>
        <w:t>Ἄλλως δὲ πάλιν. τὴν διάμετρον ἐπὶ τὰ κβʹ πολυπλα‐ σιάσας μέριζε· ὧν ζʹʹ.</w:t>
      </w:r>
    </w:p>
    <w:p>
      <w:r>
        <w:rPr>
          <w:rFonts w:ascii="Courier New" w:hAnsi="Courier New"/>
          <w:color w:val="555555"/>
          <w:sz w:val="20"/>
        </w:rPr>
        <w:t>[183]</w:t>
      </w:r>
    </w:p>
    <w:p>
      <w:r>
        <w:rPr>
          <w:rFonts w:ascii="Gentium Plus" w:hAnsi="Gentium Plus"/>
          <w:sz w:val="24"/>
        </w:rPr>
        <w:t>Ἀπὸ τῆς περιμέτρου τὸ ἐμβαδὸν εὑρεῖν· ποίει τὴν περίμετρον ἐφ’ ἑαυτήν· ταῦτα ἐπὶ τὰ ζʹ· ὧν πηʹʹ ἔσται τὸ ἐμβαδόν.</w:t>
      </w:r>
    </w:p>
    <w:p>
      <w:r>
        <w:rPr>
          <w:rFonts w:ascii="Courier New" w:hAnsi="Courier New"/>
          <w:color w:val="555555"/>
          <w:sz w:val="20"/>
        </w:rPr>
        <w:t>[184]</w:t>
      </w:r>
    </w:p>
    <w:p>
      <w:r>
        <w:rPr>
          <w:rFonts w:ascii="Gentium Plus" w:hAnsi="Gentium Plus"/>
          <w:sz w:val="24"/>
        </w:rPr>
        <w:t>Ἀπὸ περιμέτρου καὶ διαμέτρου, τουτέστιν ἐὰν μίξω τὴν διάμετρον καὶ τὴν περίμετρον, τὸ ἐμβαδὸν εὑρεῖν· ποίει οὕτως· ἀπὸ διαμέτρου καὶ περιμέτρου χωρίσαι τὴν διά‐ μετρον καὶ τὴν περίμετρον· ποίει οὕτως· τὰς ἀμφοτέρας</w:t>
      </w:r>
    </w:p>
    <w:p>
      <w:r>
        <w:rPr>
          <w:rFonts w:ascii="Courier New" w:hAnsi="Courier New"/>
          <w:color w:val="555555"/>
          <w:sz w:val="20"/>
        </w:rPr>
        <w:t>[5]</w:t>
      </w:r>
    </w:p>
    <w:p>
      <w:r>
        <w:rPr>
          <w:rFonts w:ascii="Gentium Plus" w:hAnsi="Gentium Plus"/>
          <w:sz w:val="24"/>
        </w:rPr>
        <w:t>φωνὰς ἐπὶ τῶν νζʹ· καὶ μέριζε· ὧν κθʹʹ· ἕξεις τὴν διάμε‐ τρον· καὶ τὰ ὑπολειφθέντα ἔσται ἡ περίμετρος. τὸ ἥμισυ τῆς διαμέτρου ἐπὶ τὸ ἥμισυ τῆς περιμέτρου πολυπλασίασον, καὶ ἕξεις τὸ ἐμβαδόν.</w:t>
      </w:r>
    </w:p>
    <w:p>
      <w:r>
        <w:rPr>
          <w:rFonts w:ascii="Courier New" w:hAnsi="Courier New"/>
          <w:color w:val="555555"/>
          <w:sz w:val="20"/>
        </w:rPr>
        <w:t>[185]</w:t>
      </w:r>
    </w:p>
    <w:p>
      <w:r>
        <w:rPr>
          <w:rFonts w:ascii="Gentium Plus" w:hAnsi="Gentium Plus"/>
          <w:sz w:val="24"/>
        </w:rPr>
        <w:t>Τὸ ἐμβαδὸν εὑρεῖν ἀπὸ τῆς διαμέτρου· τὴν διάμετρον ἐφ’ ἑαυτήν· ταῦτα ἑνδεκάκις· ὧν κηʹʹ ἔσται τὸ ἐμβαδόν.</w:t>
      </w:r>
    </w:p>
    <w:p>
      <w:r>
        <w:rPr>
          <w:rFonts w:ascii="Courier New" w:hAnsi="Courier New"/>
          <w:color w:val="555555"/>
          <w:sz w:val="20"/>
        </w:rPr>
        <w:t>[186]</w:t>
      </w:r>
    </w:p>
    <w:p>
      <w:r>
        <w:rPr>
          <w:rFonts w:ascii="Gentium Plus" w:hAnsi="Gentium Plus"/>
          <w:sz w:val="24"/>
        </w:rPr>
        <w:t>Τὴν περίμετρον εὑρεῖν· τὴν διάμετρον ἐπὶ τὰ κβʹ πο‐ λυπλασίαζε καὶ μέριζε· ὧν ιδʹʹ ἔσται ἡ περίμετρος.</w:t>
      </w:r>
    </w:p>
    <w:p>
      <w:r>
        <w:rPr>
          <w:rFonts w:ascii="Courier New" w:hAnsi="Courier New"/>
          <w:color w:val="555555"/>
          <w:sz w:val="20"/>
        </w:rPr>
        <w:t>[187]</w:t>
      </w:r>
    </w:p>
    <w:p>
      <w:r>
        <w:rPr>
          <w:rFonts w:ascii="Gentium Plus" w:hAnsi="Gentium Plus"/>
          <w:sz w:val="24"/>
        </w:rPr>
        <w:t>Ἀπὸ τῆς περιμέτρου εὑρεῖν τὴν διάμετρον· τὴν περί‐ μετρον ἐπὶ τὰ ιδʹ· ὧν κβʹʹ ἔσται ἡ διάμετρος.</w:t>
      </w:r>
    </w:p>
    <w:p>
      <w:r>
        <w:rPr>
          <w:rFonts w:ascii="Courier New" w:hAnsi="Courier New"/>
          <w:color w:val="555555"/>
          <w:sz w:val="20"/>
        </w:rPr>
        <w:t>[188]</w:t>
      </w:r>
    </w:p>
    <w:p>
      <w:r>
        <w:rPr>
          <w:rFonts w:ascii="Gentium Plus" w:hAnsi="Gentium Plus"/>
          <w:sz w:val="24"/>
        </w:rPr>
        <w:t>Ἀπὸ περιμέτρου τὸ ἐμβαδὸν εὑρεῖν· τὴν περίμετρον ἐφ’ ἑαυτήν· ταῦτα ἐπὶ τὰ ζʹ· ὧν μδʹʹ ἔσται τὸ ἐμβαδόν.</w:t>
      </w:r>
    </w:p>
    <w:p>
      <w:r>
        <w:rPr>
          <w:rFonts w:ascii="Courier New" w:hAnsi="Courier New"/>
          <w:color w:val="555555"/>
          <w:sz w:val="20"/>
        </w:rPr>
        <w:t>[189]</w:t>
      </w:r>
    </w:p>
    <w:p>
      <w:r>
        <w:rPr>
          <w:rFonts w:ascii="Gentium Plus" w:hAnsi="Gentium Plus"/>
          <w:sz w:val="24"/>
        </w:rPr>
        <w:t>Ἀπὸ τοῦ ἐμβαδοῦ τὴν περίμετρον εὑρεῖν· ποίει τὸ ἐμ‐ βαδὸν ἐπὶ τὰ μδʹ· καὶ μέριζε· ὧν ζʹʹ· καὶ τῶν γινομένων λάμβανε πλευρὰν τετραγωνικήν· ἔσται ἡ περίμετρος.</w:t>
      </w:r>
    </w:p>
    <w:p>
      <w:r>
        <w:rPr>
          <w:rFonts w:ascii="Courier New" w:hAnsi="Courier New"/>
          <w:color w:val="555555"/>
          <w:sz w:val="20"/>
        </w:rPr>
        <w:t>[190]</w:t>
      </w:r>
    </w:p>
    <w:p>
      <w:r>
        <w:rPr>
          <w:rFonts w:ascii="Gentium Plus" w:hAnsi="Gentium Plus"/>
          <w:sz w:val="24"/>
        </w:rPr>
        <w:t>Ἀπὸ τοῦ ἐμβαδοῦ τὴν διάμετρον εὑρεῖν· ποίει τὸ ἐμ‐ βαδὸν ἐπὶ τὰ κηʹ· καὶ μέριζε· ὧν ιαʹʹ· καὶ τῶν συναχθέν‐ των λάμβανε πλευρὰν τετραγωνικήν· ἔσται ἡ διάμετρος.</w:t>
      </w:r>
    </w:p>
    <w:p>
      <w:r>
        <w:rPr>
          <w:rFonts w:ascii="Courier New" w:hAnsi="Courier New"/>
          <w:color w:val="555555"/>
          <w:sz w:val="20"/>
        </w:rPr>
        <w:t>[191]</w:t>
      </w:r>
    </w:p>
    <w:p>
      <w:r>
        <w:rPr>
          <w:rFonts w:ascii="Gentium Plus" w:hAnsi="Gentium Plus"/>
          <w:sz w:val="24"/>
        </w:rPr>
        <w:t>Πιθοειδὲς σχῆμα μετρήσωμεν κ. τ. λ. (V. Ster. II, 26).</w:t>
      </w:r>
    </w:p>
    <w:p>
      <w:r>
        <w:rPr>
          <w:rFonts w:ascii="Courier New" w:hAnsi="Courier New"/>
          <w:color w:val="555555"/>
          <w:sz w:val="20"/>
        </w:rPr>
        <w:t>[192]</w:t>
      </w:r>
    </w:p>
    <w:p>
      <w:r>
        <w:rPr>
          <w:rFonts w:ascii="Gentium Plus" w:hAnsi="Gentium Plus"/>
          <w:sz w:val="24"/>
        </w:rPr>
        <w:t>Πίθου σφαιροειδοῦς ἡ πρὸς τὸ χεῖλος διάμετρος κ. τ. λ. (V. ibid. 27).</w:t>
      </w:r>
    </w:p>
    <w:p>
      <w:r>
        <w:rPr>
          <w:rFonts w:ascii="Courier New" w:hAnsi="Courier New"/>
          <w:color w:val="555555"/>
          <w:sz w:val="20"/>
        </w:rPr>
        <w:t>[193]</w:t>
      </w:r>
    </w:p>
    <w:p>
      <w:r>
        <w:rPr>
          <w:rFonts w:ascii="Gentium Plus" w:hAnsi="Gentium Plus"/>
          <w:sz w:val="24"/>
        </w:rPr>
        <w:t>Ἄλλου πίθου ἡ κάτω διάμετρος κ. τ. λ. (V. ibid. 28).</w:t>
      </w:r>
    </w:p>
    <w:p>
      <w:r>
        <w:rPr>
          <w:rFonts w:ascii="Courier New" w:hAnsi="Courier New"/>
          <w:color w:val="555555"/>
          <w:sz w:val="20"/>
        </w:rPr>
        <w:t>[194]</w:t>
      </w:r>
    </w:p>
    <w:p>
      <w:r>
        <w:rPr>
          <w:rFonts w:ascii="Gentium Plus" w:hAnsi="Gentium Plus"/>
          <w:sz w:val="24"/>
        </w:rPr>
        <w:t>Ἔστω λουτὴρ στρογγύλος κ. τ. λ. (V. ibid. 29).</w:t>
      </w:r>
    </w:p>
    <w:p>
      <w:r>
        <w:rPr>
          <w:rFonts w:ascii="Courier New" w:hAnsi="Courier New"/>
          <w:color w:val="555555"/>
          <w:sz w:val="20"/>
        </w:rPr>
        <w:t>[195]</w:t>
      </w:r>
    </w:p>
    <w:p>
      <w:r>
        <w:rPr>
          <w:rFonts w:ascii="Gentium Plus" w:hAnsi="Gentium Plus"/>
          <w:sz w:val="24"/>
        </w:rPr>
        <w:t>Κολυμβήθρας καὶ φρέατος καὶ κούπας καὶ κίονος κ. τ. λ. (V. ibid. 8).</w:t>
      </w:r>
    </w:p>
    <w:p>
      <w:r>
        <w:rPr>
          <w:rFonts w:ascii="Courier New" w:hAnsi="Courier New"/>
          <w:color w:val="555555"/>
          <w:sz w:val="20"/>
        </w:rPr>
        <w:t>[196]</w:t>
      </w:r>
    </w:p>
    <w:p>
      <w:r>
        <w:rPr>
          <w:rFonts w:ascii="Gentium Plus" w:hAnsi="Gentium Plus"/>
          <w:sz w:val="24"/>
        </w:rPr>
        <w:t>Οἷον ἔστω κολυμβήθρα κ. τ. λ. (V. ibid. 9).</w:t>
      </w:r>
    </w:p>
    <w:p>
      <w:r>
        <w:rPr>
          <w:rFonts w:ascii="Courier New" w:hAnsi="Courier New"/>
          <w:color w:val="555555"/>
          <w:sz w:val="20"/>
        </w:rPr>
        <w:t>[197]</w:t>
      </w:r>
    </w:p>
    <w:p>
      <w:r>
        <w:rPr>
          <w:rFonts w:ascii="Gentium Plus" w:hAnsi="Gentium Plus"/>
          <w:sz w:val="24"/>
        </w:rPr>
        <w:t>Μέτρησις τετρασείρου, οὗ ἡ διάμετρος ποδῶν θʹ 𐅵, ἡ δὲ κάθετος ζʹ, τὸ δὲ μῆκος ποδῶν ιγʹ· σύνθες τὴν διάμε‐ τρον καὶ τὸ μῆκος· ὧν τὸ 𐅵· ταῦτα ἐφ’ ἑαυτά· καὶ ταῦτα πάλιν ἑνδεκάκις· γίνονται πόδες ͵ατϞαʹ 𐅵· ὧν τὸ ιδʹʹ γί‐</w:t>
      </w:r>
    </w:p>
    <w:p>
      <w:r>
        <w:rPr>
          <w:rFonts w:ascii="Courier New" w:hAnsi="Courier New"/>
          <w:color w:val="555555"/>
          <w:sz w:val="20"/>
        </w:rPr>
        <w:t>[5]</w:t>
      </w:r>
    </w:p>
    <w:p>
      <w:r>
        <w:rPr>
          <w:rFonts w:ascii="Gentium Plus" w:hAnsi="Gentium Plus"/>
          <w:sz w:val="24"/>
        </w:rPr>
        <w:t>νονται πόδες Ϟθʹ δʹʹ· ταῦτα ἐπὶ τὴν κάθετον γίνονται χϞδʹ 𐅵 δʹʹ· καὶ τούτων πρόσθες τὸ ιδʹʹ· γίνονται πόδες μθʹ 𐅵· ὡς γίνεσθαι ὕψους †ψμαʹ 𐅵. ἐὰν δὲ θέλῃς εὑρεῖν αὐτοῦ τὸ βησαλικόν, θὲς τὴν διάμετρον· γίνονται πόδες ιαʹ δʹʹ· ταῦτα τρισσάκις καὶ τὸ ζʹʹ· γίνονται πόδες λεʹ δʹʹ· ταῦτα ἐπὶ τὴν</w:t>
      </w:r>
    </w:p>
    <w:p>
      <w:r>
        <w:rPr>
          <w:rFonts w:ascii="Courier New" w:hAnsi="Courier New"/>
          <w:color w:val="555555"/>
          <w:sz w:val="20"/>
        </w:rPr>
        <w:t>[10]</w:t>
      </w:r>
    </w:p>
    <w:p>
      <w:r>
        <w:rPr>
          <w:rFonts w:ascii="Gentium Plus" w:hAnsi="Gentium Plus"/>
          <w:sz w:val="24"/>
        </w:rPr>
        <w:t>κάθετον γίνονται πόδες σμϛʹ 𐅵 δʹʹ.</w:t>
      </w:r>
    </w:p>
    <w:p>
      <w:r>
        <w:rPr>
          <w:rFonts w:ascii="Courier New" w:hAnsi="Courier New"/>
          <w:color w:val="555555"/>
          <w:sz w:val="20"/>
        </w:rPr>
        <w:t>[198]</w:t>
      </w:r>
    </w:p>
    <w:p>
      <w:r>
        <w:rPr>
          <w:rFonts w:ascii="Gentium Plus" w:hAnsi="Gentium Plus"/>
          <w:sz w:val="24"/>
        </w:rPr>
        <w:t>Ἄλλη μέτρησις τετρασείρου, οὗ τὸ μῆκος ποδῶν ϛʹ καὶ τὸ πλάτος ποδῶν ϛʹ καὶ ἡ κάθετος ποδῶν γʹ· εὑρεῖν αὐ‐ τοῦ τὸ στερεόν· ποιῶ οὕτως· τὴν διάμετρον ἐπὶ τὸ μῆκος γίνονται λϛʹ· ταῦτα ἑνδεκάκις γίνονται τϞϛʹ· ὧν τὸ ιδʹʹ γί‐</w:t>
      </w:r>
    </w:p>
    <w:p>
      <w:r>
        <w:rPr>
          <w:rFonts w:ascii="Courier New" w:hAnsi="Courier New"/>
          <w:color w:val="555555"/>
          <w:sz w:val="20"/>
        </w:rPr>
        <w:t>[5]</w:t>
      </w:r>
    </w:p>
    <w:p>
      <w:r>
        <w:rPr>
          <w:rFonts w:ascii="Gentium Plus" w:hAnsi="Gentium Plus"/>
          <w:sz w:val="24"/>
        </w:rPr>
        <w:t>νονται κηʹ δʹʹ· ταῦτα ἐπὶ τοὺς γʹ τῆς καθέτου γίνονται πόδες πδʹ 𐅵 δʹʹ· καὶ τὰ ιηʹ δʹʹ ὁμοῦ γίνονται πόδες ργʹ· τοσούτων ποδῶν ἔσται τὸ στερεὸν τοῦ κενώματος. καὶ πόσων ἡ ἐπιφάνεια τοῦ αὐτοῦ τετρασείρου; ποιῶ οὕτως· λάμβανε τὴν περίμετρον ἀπὸ τῆς διαμέτρου· γίνονται πόδες ιθʹ παρὰ</w:t>
      </w:r>
    </w:p>
    <w:p>
      <w:r>
        <w:rPr>
          <w:rFonts w:ascii="Courier New" w:hAnsi="Courier New"/>
          <w:color w:val="555555"/>
          <w:sz w:val="20"/>
        </w:rPr>
        <w:t>[10]</w:t>
      </w:r>
    </w:p>
    <w:p>
      <w:r>
        <w:rPr>
          <w:rFonts w:ascii="Gentium Plus" w:hAnsi="Gentium Plus"/>
          <w:sz w:val="24"/>
        </w:rPr>
        <w:t>τὸ ζʹʹ· ταῦτα ποιῶ ἐπὶ τὴν κάθετον τῶν γʹ ποδῶν· γίνον‐ ται νϛʹ 𐅵 ιδʹʹ· τοσούτων ἔσται ἡ ἐπιφάνεια τοῦ μέτρου.</w:t>
      </w:r>
    </w:p>
    <w:p>
      <w:r>
        <w:rPr>
          <w:rFonts w:ascii="Courier New" w:hAnsi="Courier New"/>
          <w:color w:val="555555"/>
          <w:sz w:val="20"/>
        </w:rPr>
        <w:t>[199]</w:t>
      </w:r>
    </w:p>
    <w:p>
      <w:r>
        <w:rPr>
          <w:rFonts w:ascii="Gentium Plus" w:hAnsi="Gentium Plus"/>
          <w:sz w:val="24"/>
        </w:rPr>
        <w:t>Μέτρησις ὀκταγώνου. Ἔστω ὀκτάγωνον ἰσόπλευρον καὶ ἰσογώνιον καταγράψαι· ποίει τετράγωνον σχῆμα καὶ βλέπε αὐτοῦ τὴν διάγωνον· καὶ ὅταν εὕρῃς τὸ ἥμισυ τῆς διαγώνου, λάμβανε ἀπὸ γω‐</w:t>
      </w:r>
    </w:p>
    <w:p>
      <w:r>
        <w:rPr>
          <w:rFonts w:ascii="Courier New" w:hAnsi="Courier New"/>
          <w:color w:val="555555"/>
          <w:sz w:val="20"/>
        </w:rPr>
        <w:t>[5]</w:t>
      </w:r>
    </w:p>
    <w:p>
      <w:r>
        <w:rPr>
          <w:rFonts w:ascii="Gentium Plus" w:hAnsi="Gentium Plus"/>
          <w:sz w:val="24"/>
        </w:rPr>
        <w:t>νίας εἰς γωνίαν, καὶ εὑρίσκεις στῆσαι τὰς πλευράς.</w:t>
      </w:r>
    </w:p>
    <w:p>
      <w:r>
        <w:rPr>
          <w:rFonts w:ascii="Courier New" w:hAnsi="Courier New"/>
          <w:color w:val="555555"/>
          <w:sz w:val="20"/>
        </w:rPr>
        <w:t>[200]</w:t>
      </w:r>
    </w:p>
    <w:p>
      <w:r>
        <w:rPr>
          <w:rFonts w:ascii="Gentium Plus" w:hAnsi="Gentium Plus"/>
          <w:sz w:val="24"/>
        </w:rPr>
        <w:t>Μέτρησις ὁρίων διαφόρων.</w:t>
      </w:r>
    </w:p>
    <w:p>
      <w:r>
        <w:rPr>
          <w:rFonts w:ascii="Courier New" w:hAnsi="Courier New"/>
          <w:color w:val="555555"/>
          <w:sz w:val="20"/>
        </w:rPr>
        <w:t>[5]</w:t>
      </w:r>
    </w:p>
    <w:p>
      <w:r>
        <w:rPr>
          <w:rFonts w:ascii="Gentium Plus" w:hAnsi="Gentium Plus"/>
          <w:sz w:val="24"/>
        </w:rPr>
        <w:t>πόδα λίτρας Ϟαʹ βʹʹ. ἐν δὲ προσφάτως ἀποτεθέντι ἐν τοῖς ὁρίοις εὑρέθησαν εἰς τὸν στερεὸν πόδα μόδιοι βʹ ξεστῶν μδʹ καὶ οὐγγιῶν κʹ. γίνονται λίτραι πʹ, ὅπερ ὅριον ἐμετρήθη.</w:t>
      </w:r>
    </w:p>
    <w:p>
      <w:r>
        <w:rPr>
          <w:rFonts w:ascii="Courier New" w:hAnsi="Courier New"/>
          <w:color w:val="555555"/>
          <w:sz w:val="20"/>
        </w:rPr>
        <w:t>[201]</w:t>
      </w:r>
    </w:p>
    <w:p>
      <w:r>
        <w:rPr>
          <w:rFonts w:ascii="Gentium Plus" w:hAnsi="Gentium Plus"/>
          <w:sz w:val="24"/>
        </w:rPr>
        <w:t>Ὅριον κριθῶν ἀποκειμένων πρὸ φανεροῦ χρόνου· καὶ εὑρέθησαν εἰς τὸν στερεὸν πόδα τῶν κριθῶν μόδιοι βʹ 𐅵 ἀπὸ ξεστῶν κβʹ ἐξ οὐγγιῶν κʹ· γίνονται λίτραι Ϟαʹ βʹʹ. ἐν δὲ ταῖς προσφάτως ἀποτεθείσαις κριθαῖς εὑρέθησαν εἰς τὸν</w:t>
      </w:r>
    </w:p>
    <w:p>
      <w:r>
        <w:rPr>
          <w:rFonts w:ascii="Courier New" w:hAnsi="Courier New"/>
          <w:color w:val="555555"/>
          <w:sz w:val="20"/>
        </w:rPr>
        <w:t>[5]</w:t>
      </w:r>
    </w:p>
    <w:p>
      <w:r>
        <w:rPr>
          <w:rFonts w:ascii="Gentium Plus" w:hAnsi="Gentium Plus"/>
          <w:sz w:val="24"/>
        </w:rPr>
        <w:t>στερεὸν πόδα ξέσται Ἰταλικοὶ μηʹ 𐅵 ϛʹʹ οὐγγιῶν κʹ· γίνον‐ ται λίτραι πʹ 𐅵 γʹʹ. οἴνου εἰς τὸν στερεὸν πόδα †Ἰταλι‐ κοὺς λϛʹ γίνονται ξ̸ μ ιη. λάρδου εἰς πόδα αʹ λίτραι οεʹ. ταῦτα δὲ ἐξαγιάσθησαν ἐπὶ Μοδέστου τηνικαῦτα ὄντος ὑπάρχου πραιτωρίων.</w:t>
      </w:r>
    </w:p>
    <w:p>
      <w:r>
        <w:rPr>
          <w:rFonts w:ascii="Courier New" w:hAnsi="Courier New"/>
          <w:color w:val="555555"/>
          <w:sz w:val="20"/>
        </w:rPr>
        <w:t>[202]</w:t>
      </w:r>
    </w:p>
    <w:p>
      <w:r>
        <w:rPr>
          <w:rFonts w:ascii="Gentium Plus" w:hAnsi="Gentium Plus"/>
          <w:sz w:val="24"/>
        </w:rPr>
        <w:t>Μέτρησις φούρνου. Φοῦρνον μετρήσωμεν οὕτως· οὗ τὸ ἔμφυτον μοδίων ιʹ· ταῦτα τὰ ιʹ κυβισθήσεται· ταῦτα ἑνδεκάκις· τούτων τὸ μβʹʹ· τὸ δὲ βασιλικόν· σύνθες τὴν διάμετρον καὶ τὰ πάχη· ταῦτα</w:t>
      </w:r>
    </w:p>
    <w:p>
      <w:r>
        <w:rPr>
          <w:rFonts w:ascii="Courier New" w:hAnsi="Courier New"/>
          <w:color w:val="555555"/>
          <w:sz w:val="20"/>
        </w:rPr>
        <w:t>[5]</w:t>
      </w:r>
    </w:p>
    <w:p>
      <w:r>
        <w:rPr>
          <w:rFonts w:ascii="Gentium Plus" w:hAnsi="Gentium Plus"/>
          <w:sz w:val="24"/>
        </w:rPr>
        <w:t>κύβισον.</w:t>
      </w:r>
    </w:p>
    <w:p>
      <w:r>
        <w:rPr>
          <w:rFonts w:ascii="Courier New" w:hAnsi="Courier New"/>
          <w:color w:val="555555"/>
          <w:sz w:val="20"/>
        </w:rPr>
        <w:t>[203]</w:t>
      </w:r>
    </w:p>
    <w:p>
      <w:r>
        <w:rPr>
          <w:rFonts w:ascii="Gentium Plus" w:hAnsi="Gentium Plus"/>
          <w:sz w:val="24"/>
        </w:rPr>
        <w:t>Μέτρησις ὄντος σίτου ἐξ ἀποθέσεως. Ὁ στερεὸς ποὺς ἔχει μοδίους γʹ· ἕκαστος μόδιος ἀπὸ ξεστῶν ιϛʹ· γίνονται ξέσται μηʹ· ἕκαστος ξέστης ἀπὸ οὐγ‐ γιῶν κʹ.</w:t>
      </w:r>
    </w:p>
    <w:p>
      <w:r>
        <w:rPr>
          <w:rFonts w:ascii="Courier New" w:hAnsi="Courier New"/>
          <w:color w:val="555555"/>
          <w:sz w:val="20"/>
        </w:rPr>
        <w:t>[5]</w:t>
      </w:r>
    </w:p>
    <w:p>
      <w:r>
        <w:rPr>
          <w:rFonts w:ascii="Gentium Plus" w:hAnsi="Gentium Plus"/>
          <w:sz w:val="24"/>
        </w:rPr>
        <w:t>Ἐὰν δὲ ᾖ μόδιος ξεστῶν ιηʹ, ὁ στερεὸς ποὺς ἔχει σίτου μοδίους βʹ 𐅵 ϛʹʹ. Ἐὰν δὲ ᾖ μόδιος ξεστῶν κʹ, ὁ στερεὸς ποὺς ἔχει μο‐</w:t>
      </w:r>
    </w:p>
    <w:p>
      <w:r>
        <w:rPr>
          <w:rFonts w:ascii="Courier New" w:hAnsi="Courier New"/>
          <w:color w:val="555555"/>
          <w:sz w:val="20"/>
        </w:rPr>
        <w:t>[10]</w:t>
      </w:r>
    </w:p>
    <w:p>
      <w:r>
        <w:rPr>
          <w:rFonts w:ascii="Gentium Plus" w:hAnsi="Gentium Plus"/>
          <w:sz w:val="24"/>
        </w:rPr>
        <w:t>δίους βʹ καὶ ξέστας ϛʹ. Ἐὰν δὲ ᾖ μόδιος ξεστῶν κδʹ, ὁ στερεὸς ποὺς ἔχει μο‐ δίους βʹ. Ἐὰν δὲ ᾖ ὁ μόδιος ξεστῶν κεʹ, ὁ στερεὸς ποὺς ἔχει μοδίον αʹ 𐅵 γʹʹ ιεʹʹ νʹʹ.</w:t>
      </w:r>
    </w:p>
    <w:p>
      <w:r>
        <w:rPr>
          <w:rFonts w:ascii="Courier New" w:hAnsi="Courier New"/>
          <w:color w:val="555555"/>
          <w:sz w:val="20"/>
        </w:rPr>
        <w:t>[15]</w:t>
      </w:r>
    </w:p>
    <w:p>
      <w:r>
        <w:rPr>
          <w:rFonts w:ascii="Gentium Plus" w:hAnsi="Gentium Plus"/>
          <w:sz w:val="24"/>
        </w:rPr>
        <w:t>Ἐὰν δὲ ᾖ μόδιος ξεστῶν κηʹ, ὁ στερεὸς ποὺς ἔχει μό‐ διον αʹ 𐅵 ζʹʹ ιδʹʹ. Ἐὰν δὲ ᾖ μόδιος ξεστῶν λʹ, ὁ στερεὸς ποὺς ἔχει μό‐ διον αʹ 𐅵 ιʹʹ. Ἐὰν δὲ ἦ ὁ μόδιος ξεστῶν λβʹ, ὁ στερεὸς ποὺς ἔχει</w:t>
      </w:r>
    </w:p>
    <w:p>
      <w:r>
        <w:rPr>
          <w:rFonts w:ascii="Courier New" w:hAnsi="Courier New"/>
          <w:color w:val="555555"/>
          <w:sz w:val="20"/>
        </w:rPr>
        <w:t>[20]</w:t>
      </w:r>
    </w:p>
    <w:p>
      <w:r>
        <w:rPr>
          <w:rFonts w:ascii="Gentium Plus" w:hAnsi="Gentium Plus"/>
          <w:sz w:val="24"/>
        </w:rPr>
        <w:t>μόδιον αʹ 𐅵. ἕκαστος ξέστης ἀπὸ οὐγγιῶν κʹ.</w:t>
      </w:r>
    </w:p>
    <w:p>
      <w:r>
        <w:rPr>
          <w:rFonts w:ascii="Courier New" w:hAnsi="Courier New"/>
          <w:color w:val="555555"/>
          <w:sz w:val="20"/>
        </w:rPr>
        <w:t>[204]</w:t>
      </w:r>
    </w:p>
    <w:p>
      <w:r>
        <w:rPr>
          <w:rFonts w:ascii="Gentium Plus" w:hAnsi="Gentium Plus"/>
          <w:sz w:val="24"/>
        </w:rPr>
        <w:t>Δεῖ οὖν εἶναι ἐπὶ τῆς μετρήσεως τῶν ὁρίων καὶ λαμ‐ βάνειν τὸ ἐμβαδὸν τοῦ παντὸς καὶ ποιεῖν ἐπὶ τὸ ὕψος ἤτοι ἐπὶ τὸ βάθος· καὶ ὅταν εὕρῃς τὸ στερεὸν τοῦ παντὸς ἐμ‐ βαδοῦ τῆς ἀποθέσεως τοῦ σίτου, τότε πρὸς τὸν μόδιον</w:t>
      </w:r>
    </w:p>
    <w:p>
      <w:r>
        <w:rPr>
          <w:rFonts w:ascii="Courier New" w:hAnsi="Courier New"/>
          <w:color w:val="555555"/>
          <w:sz w:val="20"/>
        </w:rPr>
        <w:t>[5]</w:t>
      </w:r>
    </w:p>
    <w:p>
      <w:r>
        <w:rPr>
          <w:rFonts w:ascii="Gentium Plus" w:hAnsi="Gentium Plus"/>
          <w:sz w:val="24"/>
        </w:rPr>
        <w:t>ποίει τὰ μέτρα οὕτως. Ἐὰν ᾖ ὁ μόδιος ξεστῶν ιϛʹ, ποίει τὸ στερεὸν τοῦ σίτου ἤτοι κριθῶν ἐπὶ τὰ γʹ, καὶ τοσοῦτοι μόδιοι ἔσονται· ἐπειδὴ ὁ στερεὸς ποὺς χωρεῖ μοδίους γʹ, ἕκαστος μόδιος ἀπὸ ξε‐ στῶν ιϛʹ, ἕκαστος ξέστης οὐγγιῶν κʹ.</w:t>
      </w:r>
    </w:p>
    <w:p>
      <w:r>
        <w:rPr>
          <w:rFonts w:ascii="Courier New" w:hAnsi="Courier New"/>
          <w:color w:val="555555"/>
          <w:sz w:val="20"/>
        </w:rPr>
        <w:t>[10]</w:t>
      </w:r>
    </w:p>
    <w:p>
      <w:r>
        <w:rPr>
          <w:rFonts w:ascii="Gentium Plus" w:hAnsi="Gentium Plus"/>
          <w:sz w:val="24"/>
        </w:rPr>
        <w:t>Ἐὰν δὲ ᾖ ὁ μόδιος ξεστῶν ιηʹ, ποίει τὸ στερεὸν τοῦ σίτου ἤτοι κριθῶν, καθὼς προγέγραπται, ἐπὶ τὰ βʹ 𐅵 ϛʹʹ, καὶ τοσοῦτοι μόδιοι ἔσονται. Ἐὰν δὲ ᾖ ὁ μόδιος ξεστῶν κʹ, ποίει τὸ στερεὸν τοῦ ποδισμοῦ ἐπὶ τὰ βʹ γʹʹ ιεʹʹ, καὶ τοσοῦτοι ἔσονται μόδιοι.</w:t>
      </w:r>
    </w:p>
    <w:p>
      <w:r>
        <w:rPr>
          <w:rFonts w:ascii="Courier New" w:hAnsi="Courier New"/>
          <w:color w:val="555555"/>
          <w:sz w:val="20"/>
        </w:rPr>
        <w:t>[15]</w:t>
      </w:r>
    </w:p>
    <w:p>
      <w:r>
        <w:rPr>
          <w:rFonts w:ascii="Gentium Plus" w:hAnsi="Gentium Plus"/>
          <w:sz w:val="24"/>
        </w:rPr>
        <w:t>Ἐὰν δὲ ᾖ ὁ μόδιος ξεστῶν κεʹ, ποίει τὸ στερεὸν τοῦ ποδισμοῦ ἐπὶ τὰ αʹ 𐅵 γʹʹ ιεʹʹ νʹʹ, καὶ τοσοῦτοι ἔσονται μόδιοι.</w:t>
      </w:r>
    </w:p>
    <w:p>
      <w:r>
        <w:rPr>
          <w:rFonts w:ascii="Courier New" w:hAnsi="Courier New"/>
          <w:color w:val="555555"/>
          <w:sz w:val="20"/>
        </w:rPr>
        <w:t>[205]</w:t>
      </w:r>
    </w:p>
    <w:p>
      <w:r>
        <w:rPr>
          <w:rFonts w:ascii="Gentium Plus" w:hAnsi="Gentium Plus"/>
          <w:sz w:val="24"/>
        </w:rPr>
        <w:t>Ἐὰν δὲ ᾖ ὁ μόδιος ξεστῶν κηʹ, ποίει τὸ στερεὸν τοῦ</w:t>
      </w:r>
    </w:p>
    <w:p>
      <w:r>
        <w:rPr>
          <w:rFonts w:ascii="Courier New" w:hAnsi="Courier New"/>
          <w:color w:val="555555"/>
          <w:sz w:val="20"/>
        </w:rPr>
        <w:t>[5]</w:t>
      </w:r>
    </w:p>
    <w:p>
      <w:r>
        <w:rPr>
          <w:rFonts w:ascii="Gentium Plus" w:hAnsi="Gentium Plus"/>
          <w:sz w:val="24"/>
        </w:rPr>
        <w:t>ἀποτεθῇ, ψυχόμενον. [Ὁ στερεὸς ποὺς ἀποποιεῖ †μεʹ ξ̂ˆ ν̂ˆ ε̂ˆ οὕτως ὄντος σίτου ἐξ ἀποθέσεως. ὁ στερεὸς ποὺς ἔχει ξέστας νεʹ, ἕκα‐ στος ξέστης οὐγγίας κʹ. εἰ δὲ πρόσφατον ἐτέθη, ἔχει ὁ στε‐</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