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Ὑπερείδης ὁ ῥήτωρ</w:t>
      </w:r>
      <w:r>
        <w:br/>
      </w:r>
      <w:r>
        <w:rPr>
          <w:i/>
          <w:color w:val="666666"/>
          <w:sz w:val="28"/>
        </w:rPr>
        <w:t>by Hypereides the Orator</w:t>
      </w:r>
    </w:p>
    <w:p/>
    <w:p>
      <w:pPr>
        <w:jc w:val="center"/>
      </w:pPr>
      <w:r>
        <w:rPr>
          <w:rFonts w:ascii="Gentium Plus" w:hAnsi="Gentium Plus"/>
          <w:b/>
          <w:sz w:val="24"/>
        </w:rPr>
        <w:t>ΚΑΤ’ ΑΘΗΝΟΓΕΝΟΥΣ Βʹ.</w:t>
      </w:r>
    </w:p>
    <w:p>
      <w:r>
        <w:rPr>
          <w:rFonts w:ascii="Courier New" w:hAnsi="Courier New"/>
          <w:color w:val="555555"/>
          <w:sz w:val="20"/>
        </w:rPr>
        <w:t>[Frag . 1]</w:t>
      </w:r>
    </w:p>
    <w:p>
      <w:r>
        <w:rPr>
          <w:rFonts w:ascii="Gentium Plus" w:hAnsi="Gentium Plus"/>
          <w:sz w:val="24"/>
        </w:rPr>
        <w:t>τὰ τῶν φωρῶν κρείττω. Ὑπ. ἐν τῷ κατ’ Ἀθ. βʹ. παρ‐ οιμία ἐστὶ λεγομένη κατὰ τῶν πλείω φερομένων ὧν ἠδί‐ κησαν. —Harp. et Mich. Apost. prov. cent. XVI, 13 (L.).</w:t>
      </w:r>
    </w:p>
    <w:p>
      <w:r>
        <w:rPr>
          <w:rFonts w:ascii="Courier New" w:hAnsi="Courier New"/>
          <w:color w:val="555555"/>
          <w:sz w:val="20"/>
        </w:rPr>
        <w:t>[Frag . 2]</w:t>
      </w:r>
    </w:p>
    <w:p>
      <w:r>
        <w:rPr>
          <w:rFonts w:ascii="Gentium Plus" w:hAnsi="Gentium Plus"/>
          <w:sz w:val="24"/>
        </w:rPr>
        <w:t>ἀπρόcκλητον τὴν οὐ προσκεκλημένην Ὑπ. ἐν τῷ κατ’ Ἀθ. βʹ. —Harp.</w:t>
      </w:r>
    </w:p>
    <w:p>
      <w:pPr>
        <w:jc w:val="center"/>
      </w:pPr>
      <w:r>
        <w:rPr>
          <w:rFonts w:ascii="Gentium Plus" w:hAnsi="Gentium Plus"/>
          <w:b/>
          <w:sz w:val="24"/>
        </w:rPr>
        <w:t>ΥΠΕΡ ΑΚΑΔΗΜΟΥ.</w:t>
      </w:r>
    </w:p>
    <w:p>
      <w:r>
        <w:rPr>
          <w:rFonts w:ascii="Courier New" w:hAnsi="Courier New"/>
          <w:color w:val="555555"/>
          <w:sz w:val="20"/>
        </w:rPr>
        <w:t>[Frag . 3]</w:t>
      </w:r>
    </w:p>
    <w:p>
      <w:r>
        <w:rPr>
          <w:rFonts w:ascii="Gentium Plus" w:hAnsi="Gentium Plus"/>
          <w:sz w:val="24"/>
        </w:rPr>
        <w:t>Ἡφαιcτία (oppidum Lemni). Ὑπ. ἐν τῷ ὑπὲρ Ἀκα‐ δήμου. —Harp.</w:t>
      </w:r>
    </w:p>
    <w:p>
      <w:pPr>
        <w:jc w:val="center"/>
      </w:pPr>
      <w:r>
        <w:rPr>
          <w:rFonts w:ascii="Gentium Plus" w:hAnsi="Gentium Plus"/>
          <w:b/>
          <w:sz w:val="24"/>
        </w:rPr>
        <w:t>ΚΑΤ’ ΑΝΤΙΟΥ ΟΡΦΑΝΙΚΟΣ.</w:t>
      </w:r>
    </w:p>
    <w:p>
      <w:r>
        <w:rPr>
          <w:rFonts w:ascii="Courier New" w:hAnsi="Courier New"/>
          <w:color w:val="555555"/>
          <w:sz w:val="20"/>
        </w:rPr>
        <w:t>[Frag . 4]</w:t>
      </w:r>
    </w:p>
    <w:p>
      <w:r>
        <w:rPr>
          <w:rFonts w:ascii="Gentium Plus" w:hAnsi="Gentium Plus"/>
          <w:sz w:val="24"/>
        </w:rPr>
        <w:t>ἀcήμαντα τὰ ὑφ’ ἡμῶν λεγόμενα ἀσφράγιστα· ση‐ μεῖα γὰρ ἔλεγον τὰς σφραγῖδας· Ὑπ. ἐν τῷ κατ’ Ἀν‐ τίου. —Harp.</w:t>
      </w:r>
    </w:p>
    <w:p>
      <w:r>
        <w:rPr>
          <w:rFonts w:ascii="Courier New" w:hAnsi="Courier New"/>
          <w:color w:val="555555"/>
          <w:sz w:val="20"/>
        </w:rPr>
        <w:t>[Frag . 5]</w:t>
      </w:r>
    </w:p>
    <w:p>
      <w:r>
        <w:rPr>
          <w:rFonts w:ascii="Gentium Plus" w:hAnsi="Gentium Plus"/>
          <w:sz w:val="24"/>
        </w:rPr>
        <w:t>‘Ὑπερείδης δ’ ἐν τῷ κατ’‘ Ἀντίου τὰ ἐν ταῖς βασά‐ νοις εἰρημένα ὑπὸ τῶν βασανιζομένων καὶ ἀναγραφέντα βαcάνουc ὠνόμασε. —Harp. s v. βάσανος.</w:t>
      </w:r>
    </w:p>
    <w:p>
      <w:r>
        <w:rPr>
          <w:rFonts w:ascii="Courier New" w:hAnsi="Courier New"/>
          <w:color w:val="555555"/>
          <w:sz w:val="20"/>
        </w:rPr>
        <w:t>[Frag . 6]</w:t>
      </w:r>
    </w:p>
    <w:p>
      <w:r>
        <w:rPr>
          <w:rFonts w:ascii="Gentium Plus" w:hAnsi="Gentium Plus"/>
          <w:sz w:val="24"/>
        </w:rPr>
        <w:t>cεcημαcμένων ἀντὶ τοῦ ἐσφραγισμένων Δημοσθένης ἐν τῷ περὶ τοῦ ὀνόματος, ‘Ὑπερείδης ἐν τῷ κατ’‘ Ἀντίου ὀρφανικῷ. —Harp.</w:t>
      </w:r>
    </w:p>
    <w:p>
      <w:r>
        <w:rPr>
          <w:rFonts w:ascii="Courier New" w:hAnsi="Courier New"/>
          <w:color w:val="555555"/>
          <w:sz w:val="20"/>
        </w:rPr>
        <w:t>[Frag . 7]</w:t>
      </w:r>
    </w:p>
    <w:p>
      <w:r>
        <w:rPr>
          <w:rFonts w:ascii="Gentium Plus" w:hAnsi="Gentium Plus"/>
          <w:sz w:val="24"/>
        </w:rPr>
        <w:t>ὑποcτήcαc ἀντὶ τοῦ ὑποβαλόμενος ‘Ὑπ. ἐν τῷ κατ’‘</w:t>
      </w:r>
    </w:p>
    <w:p>
      <w:pPr>
        <w:jc w:val="center"/>
      </w:pPr>
      <w:r>
        <w:rPr>
          <w:rFonts w:ascii="Gentium Plus" w:hAnsi="Gentium Plus"/>
          <w:b/>
          <w:sz w:val="24"/>
        </w:rPr>
        <w:t>ΠΡΟΣ ΑΠΕΛΛΑΙΟΝ ΠΕΡΙ ΤΟΥ ΘΗΣΑΥΡΟΥ.</w:t>
      </w:r>
    </w:p>
    <w:p>
      <w:r>
        <w:rPr>
          <w:rFonts w:ascii="Courier New" w:hAnsi="Courier New"/>
          <w:color w:val="555555"/>
          <w:sz w:val="20"/>
        </w:rPr>
        <w:t>[Frag . 8]</w:t>
      </w:r>
    </w:p>
    <w:p>
      <w:r>
        <w:rPr>
          <w:rFonts w:ascii="Gentium Plus" w:hAnsi="Gentium Plus"/>
          <w:sz w:val="24"/>
        </w:rPr>
        <w:t>Κολωνέταc· Ὑπ. ἐν τῷ πρὸς Ἀπ. π. τ. θησαυροῦ. τοὺς μισθωτοὺς Κολωνέτας ὠνόμαζον, κτἑ. —Harp.</w:t>
      </w:r>
    </w:p>
    <w:p>
      <w:r>
        <w:rPr>
          <w:rFonts w:ascii="Courier New" w:hAnsi="Courier New"/>
          <w:color w:val="555555"/>
          <w:sz w:val="20"/>
        </w:rPr>
        <w:t>[Frag . 9]</w:t>
      </w:r>
    </w:p>
    <w:p>
      <w:r>
        <w:rPr>
          <w:rFonts w:ascii="Gentium Plus" w:hAnsi="Gentium Plus"/>
          <w:sz w:val="24"/>
        </w:rPr>
        <w:t>Κτηcίου Διόc· Ὑπ. ἐν τῷ πρὸς Ἀπ. —Harp.</w:t>
      </w:r>
    </w:p>
    <w:p>
      <w:r>
        <w:rPr>
          <w:rFonts w:ascii="Courier New" w:hAnsi="Courier New"/>
          <w:color w:val="555555"/>
          <w:sz w:val="20"/>
        </w:rPr>
        <w:t>[Frag . 10]</w:t>
      </w:r>
    </w:p>
    <w:p>
      <w:r>
        <w:rPr>
          <w:rFonts w:ascii="Gentium Plus" w:hAnsi="Gentium Plus"/>
          <w:sz w:val="24"/>
        </w:rPr>
        <w:t>ἐξέδωκε τὴν προγονὸν τὴν αὑτοῦ. —Pollux III, 27 (ἐν τῷ πρὸς Ἀπ. π. θης.).</w:t>
      </w:r>
    </w:p>
    <w:p>
      <w:r>
        <w:rPr>
          <w:rFonts w:ascii="Courier New" w:hAnsi="Courier New"/>
          <w:color w:val="555555"/>
          <w:sz w:val="20"/>
        </w:rPr>
        <w:t>[Frag . 11]</w:t>
      </w:r>
    </w:p>
    <w:p>
      <w:r>
        <w:rPr>
          <w:rFonts w:ascii="Gentium Plus" w:hAnsi="Gentium Plus"/>
          <w:sz w:val="24"/>
        </w:rPr>
        <w:t>Πυθαέα· Ὑπ. 〈ἐν τῷ〉 πρὸς Ἀπελλαῖον. —Harp.</w:t>
      </w:r>
    </w:p>
    <w:p>
      <w:r>
        <w:rPr>
          <w:rFonts w:ascii="Courier New" w:hAnsi="Courier New"/>
          <w:color w:val="555555"/>
          <w:sz w:val="20"/>
        </w:rPr>
        <w:t>[Frag . 12]</w:t>
      </w:r>
    </w:p>
    <w:p>
      <w:r>
        <w:rPr>
          <w:rFonts w:ascii="Gentium Plus" w:hAnsi="Gentium Plus"/>
          <w:sz w:val="24"/>
        </w:rPr>
        <w:t>πώλαc ἀντὶ τοῦ πράσεις Ὑπ. ἐν τῷ πρὸς Ἀπ. — Harp.</w:t>
      </w:r>
    </w:p>
    <w:p>
      <w:pPr>
        <w:jc w:val="center"/>
      </w:pPr>
      <w:r>
        <w:rPr>
          <w:rFonts w:ascii="Gentium Plus" w:hAnsi="Gentium Plus"/>
          <w:b/>
          <w:sz w:val="24"/>
        </w:rPr>
        <w:t>ΚΑΤ’ ΑΡΙΣΤΑΓΟΡΑΣ ΑΠΡΟΣΤΑΣΙΟΥ λόγοι βʹ.</w:t>
      </w:r>
    </w:p>
    <w:p>
      <w:r>
        <w:rPr>
          <w:rFonts w:ascii="Courier New" w:hAnsi="Courier New"/>
          <w:color w:val="555555"/>
          <w:sz w:val="20"/>
        </w:rPr>
        <w:t>[Frag . 13]</w:t>
      </w:r>
    </w:p>
    <w:p>
      <w:r>
        <w:rPr>
          <w:rFonts w:ascii="Gentium Plus" w:hAnsi="Gentium Plus"/>
          <w:sz w:val="24"/>
        </w:rPr>
        <w:t>ὥcτε Λαῒc μὲν ἡ δοκοῦcα τῶν πώποτε διενηνοχέ‐ ναι τὴν ὄψιν καὶ Ὤκιμον καὶ Μετάνειρα ... Ath. XIII p. 587 C. (ἐν τῷ κατ’ Ἀρ. βʹ)</w:t>
      </w:r>
    </w:p>
    <w:p>
      <w:r>
        <w:rPr>
          <w:rFonts w:ascii="Courier New" w:hAnsi="Courier New"/>
          <w:color w:val="555555"/>
          <w:sz w:val="20"/>
        </w:rPr>
        <w:t>[Frag . 14]</w:t>
      </w:r>
    </w:p>
    <w:p>
      <w:r>
        <w:rPr>
          <w:rFonts w:ascii="Gentium Plus" w:hAnsi="Gentium Plus"/>
          <w:sz w:val="24"/>
        </w:rPr>
        <w:t>ὅτι χιλίας ἐξημιοῦντο αἱ κατὰ τὰς ὁδοὺς ἀκοσ‐ μοῦσαι γυναῖκες Ὑπ. ἐν τῷ κατ’ Ἀρ. βʹ εἴρηκεν. —Harp.</w:t>
      </w:r>
    </w:p>
    <w:p>
      <w:r>
        <w:rPr>
          <w:rFonts w:ascii="Courier New" w:hAnsi="Courier New"/>
          <w:color w:val="555555"/>
          <w:sz w:val="20"/>
        </w:rPr>
        <w:t>[Frag . 15]</w:t>
      </w:r>
    </w:p>
    <w:p>
      <w:r>
        <w:rPr>
          <w:rFonts w:ascii="Gentium Plus" w:hAnsi="Gentium Plus"/>
          <w:sz w:val="24"/>
        </w:rPr>
        <w:t>ἀπροcταcίου εἶδος δίκης κατὰ τῶν προστάτην μὴ νεμόντων μετοίκων——Ὑπ. ἐν τῷ κατ’ Ἀρ. ἀπρ. βʹ. — Harp.</w:t>
      </w:r>
    </w:p>
    <w:p>
      <w:r>
        <w:rPr>
          <w:rFonts w:ascii="Courier New" w:hAnsi="Courier New"/>
          <w:color w:val="555555"/>
          <w:sz w:val="20"/>
        </w:rPr>
        <w:t>[Frag . 16]</w:t>
      </w:r>
    </w:p>
    <w:p>
      <w:r>
        <w:rPr>
          <w:rFonts w:ascii="Gentium Plus" w:hAnsi="Gentium Plus"/>
          <w:sz w:val="24"/>
        </w:rPr>
        <w:t>Ὑπερείδης δ’ ἐν τῷ κατ’ Ἀρισταγόρας ἀπροστα‐ σίου βʹ φησὶν ὡς οἱ νόμοι κελεύουσι διαμαρτυρεῖν ἐπὶ ταῖς γραφαῖς ταῖς τοῦ ἀπροστασίου τὸν βουλόμενον ὁμοίως τῶν ξένων καὶ τῶν ἐπιχωρίων. —Harp. s. v.</w:t>
      </w:r>
    </w:p>
    <w:p>
      <w:r>
        <w:rPr>
          <w:rFonts w:ascii="Courier New" w:hAnsi="Courier New"/>
          <w:color w:val="555555"/>
          <w:sz w:val="20"/>
        </w:rPr>
        <w:t>[5]</w:t>
      </w:r>
    </w:p>
    <w:p>
      <w:r>
        <w:rPr>
          <w:rFonts w:ascii="Gentium Plus" w:hAnsi="Gentium Plus"/>
          <w:sz w:val="24"/>
        </w:rPr>
        <w:t>διαμαρτυρία.</w:t>
      </w:r>
    </w:p>
    <w:p>
      <w:r>
        <w:rPr>
          <w:rFonts w:ascii="Courier New" w:hAnsi="Courier New"/>
          <w:color w:val="555555"/>
          <w:sz w:val="20"/>
        </w:rPr>
        <w:t>[Frag . 17]</w:t>
      </w:r>
    </w:p>
    <w:p>
      <w:r>
        <w:rPr>
          <w:rFonts w:ascii="Gentium Plus" w:hAnsi="Gentium Plus"/>
          <w:sz w:val="24"/>
        </w:rPr>
        <w:t>τίνων δ’ οὐκ ἐξῆν τοῖς νόθοις μετέχειν, δεδήλω‐ κεν Ὑπ. τε ἐν τῷ κατ’ Ἀρ. βʹ. —Harp. s. v. νοθεῖα.</w:t>
      </w:r>
    </w:p>
    <w:p>
      <w:r>
        <w:rPr>
          <w:rFonts w:ascii="Courier New" w:hAnsi="Courier New"/>
          <w:color w:val="555555"/>
          <w:sz w:val="20"/>
        </w:rPr>
        <w:t>[Frag . 18]</w:t>
      </w:r>
    </w:p>
    <w:p>
      <w:r>
        <w:rPr>
          <w:rFonts w:ascii="Gentium Plus" w:hAnsi="Gentium Plus"/>
          <w:sz w:val="24"/>
        </w:rPr>
        <w:t>πωληταὶ καὶ πωλητήριον. οἱ μὲν πωληταὶ ἀρχή τίς ἐστιν Ἀθήνησι—Ὑπ. ἐν τῷ κατ’ Ἀρ. βʹ. —Harp.</w:t>
      </w:r>
    </w:p>
    <w:p>
      <w:r>
        <w:rPr>
          <w:rFonts w:ascii="Courier New" w:hAnsi="Courier New"/>
          <w:color w:val="555555"/>
          <w:sz w:val="20"/>
        </w:rPr>
        <w:t>[Frag . 19]</w:t>
      </w:r>
    </w:p>
    <w:p>
      <w:r>
        <w:rPr>
          <w:rFonts w:ascii="Gentium Plus" w:hAnsi="Gentium Plus"/>
          <w:sz w:val="24"/>
        </w:rPr>
        <w:t>φαλάγγια. Ὑπ. ἐν τῷ κατ’ Ἀρ. βʹ, ὅτι τῶν δακε‐ τῶν τι ζῷόν ἐστι τὸ φαλάγγιον. —Harp.</w:t>
      </w:r>
    </w:p>
    <w:p>
      <w:r>
        <w:rPr>
          <w:rFonts w:ascii="Courier New" w:hAnsi="Courier New"/>
          <w:color w:val="555555"/>
          <w:sz w:val="20"/>
        </w:rPr>
        <w:t>[Frag . 20]</w:t>
      </w:r>
    </w:p>
    <w:p>
      <w:r>
        <w:rPr>
          <w:rFonts w:ascii="Gentium Plus" w:hAnsi="Gentium Plus"/>
          <w:sz w:val="24"/>
        </w:rPr>
        <w:t>ἐπεὶ καὶ ὁ τῆc δωροξενίαc νόμοc ἁρμόττων ἐcτὶ τῷ νῦν ἀγῶνι παραχθῆναι· εἰ γὰρ καὶ τοὺc ἀποφυγόν‐ ταc ξενίαc εἴρηκεν ἐξεῖναι τῷ βουλομένῳ πάλιν γράψα‐ cθαι, ἐὰν μὴ δοκῶcι δικαίωc τὸ πρῶτον ἀποπεφευγέναι,</w:t>
      </w:r>
    </w:p>
    <w:p>
      <w:r>
        <w:rPr>
          <w:rFonts w:ascii="Courier New" w:hAnsi="Courier New"/>
          <w:color w:val="555555"/>
          <w:sz w:val="20"/>
        </w:rPr>
        <w:t>[5]</w:t>
      </w:r>
    </w:p>
    <w:p>
      <w:r>
        <w:rPr>
          <w:rFonts w:ascii="Gentium Plus" w:hAnsi="Gentium Plus"/>
          <w:sz w:val="24"/>
        </w:rPr>
        <w:t>πῶc οὐ φανερόν ἐcτι κατ’ Ἀριcταγόραc τὸ δίκαιον; — Harp. s. v. δωροξενία (Ὑπ. ἐν τῷ κατ’ Ἀρισταγ.)</w:t>
      </w:r>
    </w:p>
    <w:p>
      <w:r>
        <w:rPr>
          <w:rFonts w:ascii="Courier New" w:hAnsi="Courier New"/>
          <w:color w:val="555555"/>
          <w:sz w:val="20"/>
        </w:rPr>
        <w:t>[Frag . 21]</w:t>
      </w:r>
    </w:p>
    <w:p>
      <w:r>
        <w:rPr>
          <w:rFonts w:ascii="Gentium Plus" w:hAnsi="Gentium Plus"/>
          <w:sz w:val="24"/>
        </w:rPr>
        <w:t>ὥcτε κελευcτέον τοὺc μαρτυροῦνταc τὰ τοιαῦτα καὶ τοὺc παρεχομένουc ...... 〈μὴ〉 μάτην ἀπατᾶν ὑμᾶc, 〈ἐὰν〉 μὴ τυγχάνωcι δικαιότερα λέγοντεc· καὶ νόμον ὑμῖν ἀναγκάζετε παρέχεcθαι, τὸν κελεύοντα μὴ νέμειν προ‐</w:t>
      </w:r>
    </w:p>
    <w:p>
      <w:r>
        <w:rPr>
          <w:rFonts w:ascii="Courier New" w:hAnsi="Courier New"/>
          <w:color w:val="555555"/>
          <w:sz w:val="20"/>
        </w:rPr>
        <w:t>[5]</w:t>
      </w:r>
    </w:p>
    <w:p>
      <w:r>
        <w:rPr>
          <w:rFonts w:ascii="Gentium Plus" w:hAnsi="Gentium Plus"/>
          <w:sz w:val="24"/>
        </w:rPr>
        <w:t>cτάτην. —Suid. s. v. νέμειν προστάτην, sine orationis nomine; sed cf. Harp. s. v. προστάτης· Ὑπ. ἐν τῷ κατ’ Ἀρισταγόρας.</w:t>
      </w:r>
    </w:p>
    <w:p>
      <w:r>
        <w:rPr>
          <w:rFonts w:ascii="Courier New" w:hAnsi="Courier New"/>
          <w:color w:val="555555"/>
          <w:sz w:val="20"/>
        </w:rPr>
        <w:t>[Frag . 22]</w:t>
      </w:r>
    </w:p>
    <w:p>
      <w:r>
        <w:rPr>
          <w:rFonts w:ascii="Gentium Plus" w:hAnsi="Gentium Plus"/>
          <w:sz w:val="24"/>
        </w:rPr>
        <w:t>ὁμοίως τὸν καλούμενον τόπον παρὰ τοῖς παλαιοῖς ἔστιν εὑρεῖν· καθάπερ τὸ Δημοσθενικὸν ἐν τῷ ὑπὲρ τοῦ στεφάνου· ——καὶ Ὑπερείδου κατὰ τῶν ἑταιρῶν ἐν</w:t>
      </w:r>
    </w:p>
    <w:p>
      <w:r>
        <w:rPr>
          <w:rFonts w:ascii="Courier New" w:hAnsi="Courier New"/>
          <w:color w:val="555555"/>
          <w:sz w:val="20"/>
        </w:rPr>
        <w:t>[Frag . 23]</w:t>
      </w:r>
    </w:p>
    <w:p>
      <w:r>
        <w:rPr>
          <w:rFonts w:ascii="Gentium Plus" w:hAnsi="Gentium Plus"/>
          <w:sz w:val="24"/>
        </w:rPr>
        <w:t>ἀφαίρεcιc ἰδίως λέγεται ἡ εἰς ἐλευθερίαν· Ὑπ. ἐν τῷ κατ’ Ἀρ. —Harp.</w:t>
      </w:r>
    </w:p>
    <w:p>
      <w:r>
        <w:rPr>
          <w:rFonts w:ascii="Courier New" w:hAnsi="Courier New"/>
          <w:color w:val="555555"/>
          <w:sz w:val="20"/>
        </w:rPr>
        <w:t>[Frag . 24]</w:t>
      </w:r>
    </w:p>
    <w:p>
      <w:r>
        <w:rPr>
          <w:rFonts w:ascii="Gentium Plus" w:hAnsi="Gentium Plus"/>
          <w:sz w:val="24"/>
        </w:rPr>
        <w:t>καὶ πάλιν τὰc Ἀφύαc καλουμέναc τὸν αὐτὸν τρό‐ πον ἐκαλέcατε. Ath. XIII p. 586 A (ἐν τῷ κατὰ Ἀρ.)</w:t>
      </w:r>
    </w:p>
    <w:p>
      <w:r>
        <w:rPr>
          <w:rFonts w:ascii="Courier New" w:hAnsi="Courier New"/>
          <w:color w:val="555555"/>
          <w:sz w:val="20"/>
        </w:rPr>
        <w:t>[Frag . 25]</w:t>
      </w:r>
    </w:p>
    <w:p>
      <w:r>
        <w:rPr>
          <w:rFonts w:ascii="Gentium Plus" w:hAnsi="Gentium Plus"/>
          <w:sz w:val="24"/>
        </w:rPr>
        <w:t>κακολογεῖν Ὑπ. κατὰ Ἀρισταγόρας. —Antiattic. in Bekk. Anecd. p. 102.</w:t>
      </w:r>
    </w:p>
    <w:p>
      <w:r>
        <w:rPr>
          <w:rFonts w:ascii="Courier New" w:hAnsi="Courier New"/>
          <w:color w:val="555555"/>
          <w:sz w:val="20"/>
        </w:rPr>
        <w:t>[Frag . 26]</w:t>
      </w:r>
    </w:p>
    <w:p>
      <w:r>
        <w:rPr>
          <w:rFonts w:ascii="Gentium Plus" w:hAnsi="Gentium Plus"/>
          <w:sz w:val="24"/>
        </w:rPr>
        <w:t>μετοίκιον· Ὑπ. ἐν τῷ κατὰ Ἀρισταγόρας. —Harp.</w:t>
      </w:r>
    </w:p>
    <w:p>
      <w:pPr>
        <w:jc w:val="center"/>
      </w:pPr>
      <w:r>
        <w:rPr>
          <w:rFonts w:ascii="Gentium Plus" w:hAnsi="Gentium Plus"/>
          <w:b/>
          <w:sz w:val="24"/>
        </w:rPr>
        <w:t>ΠΡΟΣ ΑΡΙΣΤΟΓΕΙΤΟΝΑ.</w:t>
      </w:r>
    </w:p>
    <w:p>
      <w:r>
        <w:rPr>
          <w:rFonts w:ascii="Courier New" w:hAnsi="Courier New"/>
          <w:color w:val="555555"/>
          <w:sz w:val="20"/>
        </w:rPr>
        <w:t>[Frag . 27-28]</w:t>
      </w:r>
    </w:p>
    <w:p>
      <w:r>
        <w:rPr>
          <w:rFonts w:ascii="Gentium Plus" w:hAnsi="Gentium Plus"/>
          <w:sz w:val="24"/>
        </w:rPr>
        <w:t>ἔγραψαc τοὺc δούλουc ἐλευθέρουc εἶναι; ἔγραψα, ἵνα μὴ οἱ ἐλεύθεροι δουλεύωcιν cf. Anonym. π. ἀποκρ. Sp. Rh. Gr. I. p. 168; p. 5 H.</w:t>
      </w:r>
    </w:p>
    <w:p>
      <w:r>
        <w:rPr>
          <w:rFonts w:ascii="Courier New" w:hAnsi="Courier New"/>
          <w:color w:val="555555"/>
          <w:sz w:val="20"/>
        </w:rPr>
        <w:t>[5]</w:t>
      </w:r>
    </w:p>
    <w:p>
      <w:r>
        <w:rPr>
          <w:rFonts w:ascii="Gentium Plus" w:hAnsi="Gentium Plus"/>
          <w:sz w:val="24"/>
        </w:rPr>
        <w:t>ψαc τοὺc ἀτίμουc ἐπιτίμουc εἶναι; ἔγραψα, ἵνα πάντεc ὁμονοήcαντεc ὑπὲρ τῆc πατρίδοc ἀγωνίcαιντο. cf. Anon. ad. Hermog. IV. p. 707; add. Anon. VII p. 782 et Aps. IX p. 481; p. 234 H. [Dem.] c. Aristog. II, 11. ἔγραψαc τοὺc φυγάδαc κατάγειν; (ἔγραψα, ἵνα μηδεὶc φεύγοι)</w:t>
      </w:r>
    </w:p>
    <w:p>
      <w:r>
        <w:rPr>
          <w:rFonts w:ascii="Courier New" w:hAnsi="Courier New"/>
          <w:color w:val="555555"/>
          <w:sz w:val="20"/>
        </w:rPr>
        <w:t>[10]</w:t>
      </w:r>
    </w:p>
    <w:p>
      <w:r>
        <w:rPr>
          <w:rFonts w:ascii="Gentium Plus" w:hAnsi="Gentium Plus"/>
          <w:sz w:val="24"/>
        </w:rPr>
        <w:t>Anon. ad. Hermog. IV, 708, 17. ——ἐπεcκότει μοι τὰ Μακεδόνων ὅπλα. Vitae X orat. p. 849 A. —(28) οὐκ ἐγὼ τὸ ψήφιcμα ἔγραψα, ἡ δ’ ἐν Χαιρωνείᾳ μάχη (ibid.). — τοῦτο τὸ ψήφιcμα οὐχ ὁ ῥήτωρ ἔγραψεν, ἀλλ’ ἡ ἐν Χαι‐ ρωνείᾳ μάχη Anonym. π. ὕψ. XV, 10. Demades apud</w:t>
      </w:r>
    </w:p>
    <w:p>
      <w:r>
        <w:rPr>
          <w:rFonts w:ascii="Courier New" w:hAnsi="Courier New"/>
          <w:color w:val="555555"/>
          <w:sz w:val="20"/>
        </w:rPr>
        <w:t>[15]</w:t>
      </w:r>
    </w:p>
    <w:p>
      <w:r>
        <w:rPr>
          <w:rFonts w:ascii="Gentium Plus" w:hAnsi="Gentium Plus"/>
          <w:sz w:val="24"/>
        </w:rPr>
        <w:t>Demetr. π. ἑρμ. 284.</w:t>
      </w:r>
    </w:p>
    <w:p>
      <w:r>
        <w:rPr>
          <w:rFonts w:ascii="Courier New" w:hAnsi="Courier New"/>
          <w:color w:val="555555"/>
          <w:sz w:val="20"/>
        </w:rPr>
        <w:t>[Frag . 29]</w:t>
      </w:r>
    </w:p>
    <w:p>
      <w:r>
        <w:rPr>
          <w:rFonts w:ascii="Gentium Plus" w:hAnsi="Gentium Plus"/>
          <w:sz w:val="24"/>
        </w:rPr>
        <w:t>Ὑπερ. ἐν τῷ πρὸς Ἀρ.· ὅπωc πρῶτον μὲν μυριάδαc πλείουc ἢ ιεʹ τοὺc 〈δούλουc τοὺc〉 ἐκ τῶν ἔργων τῶν ἀργυρείων καὶ τοὺc κατὰ τὴν ἄλλην χώραν, ἔπειτα τοὺc ὀφείλονταc τῷ δημοcίῳ καὶ τοὺc ἀτίμουc καὶ τοὺc ἀπεψη‐</w:t>
      </w:r>
    </w:p>
    <w:p>
      <w:r>
        <w:rPr>
          <w:rFonts w:ascii="Courier New" w:hAnsi="Courier New"/>
          <w:color w:val="555555"/>
          <w:sz w:val="20"/>
        </w:rPr>
        <w:t>[5]</w:t>
      </w:r>
    </w:p>
    <w:p>
      <w:r>
        <w:rPr>
          <w:rFonts w:ascii="Gentium Plus" w:hAnsi="Gentium Plus"/>
          <w:sz w:val="24"/>
        </w:rPr>
        <w:t>φιcμένουc καὶ τοὺc μετοίκουc. —Suid. 1, 1 p. 562, 19.</w:t>
      </w:r>
    </w:p>
    <w:p>
      <w:r>
        <w:rPr>
          <w:rFonts w:ascii="Courier New" w:hAnsi="Courier New"/>
          <w:color w:val="555555"/>
          <w:sz w:val="20"/>
        </w:rPr>
        <w:t>[Frag . 30]</w:t>
      </w:r>
    </w:p>
    <w:p>
      <w:r>
        <w:rPr>
          <w:rFonts w:ascii="Gentium Plus" w:hAnsi="Gentium Plus"/>
          <w:sz w:val="24"/>
        </w:rPr>
        <w:t>καὶ οὐδὲ ἐκ τῆc παροιμίαc δύναcαι μανθάνειν τὸ μὴ κινεῖν κακὸν εὖ κείμενον. —Schol. Plat. p. 254 H.</w:t>
      </w:r>
    </w:p>
    <w:p>
      <w:r>
        <w:rPr>
          <w:rFonts w:ascii="Courier New" w:hAnsi="Courier New"/>
          <w:color w:val="555555"/>
          <w:sz w:val="20"/>
        </w:rPr>
        <w:t>[Frag . 31]</w:t>
      </w:r>
    </w:p>
    <w:p>
      <w:r>
        <w:rPr>
          <w:rFonts w:ascii="Gentium Plus" w:hAnsi="Gentium Plus"/>
          <w:sz w:val="24"/>
        </w:rPr>
        <w:t>καὶ ἔφαcαν ἐν Οἰνόῃ ἀκοῦcαι, ὅτι μάχη εἴη γεγο‐ νυῖα. —Harp. s. v. Οἰνόη.</w:t>
      </w:r>
    </w:p>
    <w:p>
      <w:r>
        <w:rPr>
          <w:rFonts w:ascii="Courier New" w:hAnsi="Courier New"/>
          <w:color w:val="555555"/>
          <w:sz w:val="20"/>
        </w:rPr>
        <w:t>[Frag . 32]</w:t>
      </w:r>
    </w:p>
    <w:p>
      <w:r>
        <w:rPr>
          <w:rFonts w:ascii="Gentium Plus" w:hAnsi="Gentium Plus"/>
          <w:sz w:val="24"/>
        </w:rPr>
        <w:t>καὶ τὰ χρήματα τά τε ἱερὰ καὶ τὰ ὅcια. —Harp. s. v. ὅσιον.</w:t>
      </w:r>
    </w:p>
    <w:p>
      <w:r>
        <w:rPr>
          <w:rFonts w:ascii="Courier New" w:hAnsi="Courier New"/>
          <w:color w:val="555555"/>
          <w:sz w:val="20"/>
        </w:rPr>
        <w:t>[Frag . 33]</w:t>
      </w:r>
    </w:p>
    <w:p>
      <w:r>
        <w:rPr>
          <w:rFonts w:ascii="Gentium Plus" w:hAnsi="Gentium Plus"/>
          <w:sz w:val="24"/>
        </w:rPr>
        <w:t>καὶ Δημοσθένης δὲ μᾶλλον (sc. ἐξείργασται) Ὑπε‐ ρείδου τὴν γεγενημένην Ἀθηναίοις ταραχήν, ὅτι ἧκεν ἑσπέρας ἀγγέλλων τις ὡς τοὺς πρυτάνεις ὡς ἡ Ἐλάτεια κατείληπται. —Theon. progymn. I p. 167 W.</w:t>
      </w:r>
    </w:p>
    <w:p>
      <w:r>
        <w:rPr>
          <w:rFonts w:ascii="Courier New" w:hAnsi="Courier New"/>
          <w:color w:val="555555"/>
          <w:sz w:val="20"/>
        </w:rPr>
        <w:t>[Frag . 34]</w:t>
      </w:r>
    </w:p>
    <w:p>
      <w:r>
        <w:rPr>
          <w:rFonts w:ascii="Gentium Plus" w:hAnsi="Gentium Plus"/>
          <w:sz w:val="24"/>
        </w:rPr>
        <w:t>σὺ δὲ ὦ Οὐλπιανὲ εἰ τὴν γαλεάγραν ζητεῖς, ἔχεις</w:t>
      </w:r>
    </w:p>
    <w:p>
      <w:r>
        <w:rPr>
          <w:rFonts w:ascii="Courier New" w:hAnsi="Courier New"/>
          <w:color w:val="555555"/>
          <w:sz w:val="20"/>
        </w:rPr>
        <w:t>[5]</w:t>
      </w:r>
    </w:p>
    <w:p>
      <w:r>
        <w:rPr>
          <w:rFonts w:ascii="Gentium Plus" w:hAnsi="Gentium Plus"/>
          <w:sz w:val="24"/>
        </w:rPr>
        <w:t>γείτονα. Poll. X, 155.</w:t>
      </w:r>
    </w:p>
    <w:p>
      <w:r>
        <w:rPr>
          <w:rFonts w:ascii="Courier New" w:hAnsi="Courier New"/>
          <w:color w:val="555555"/>
          <w:sz w:val="20"/>
        </w:rPr>
        <w:t>[Frag . 35]</w:t>
      </w:r>
    </w:p>
    <w:p>
      <w:r>
        <w:rPr>
          <w:rFonts w:ascii="Gentium Plus" w:hAnsi="Gentium Plus"/>
          <w:sz w:val="24"/>
        </w:rPr>
        <w:t>Εὐρυcάκειον (Eurysacis fanum Athenis). Ὑπ. ἐν τῷ πρὸς Ἀρ. —Harp.</w:t>
      </w:r>
    </w:p>
    <w:p>
      <w:r>
        <w:rPr>
          <w:rFonts w:ascii="Courier New" w:hAnsi="Courier New"/>
          <w:color w:val="555555"/>
          <w:sz w:val="20"/>
        </w:rPr>
        <w:t>[Frag . 36]</w:t>
      </w:r>
    </w:p>
    <w:p>
      <w:r>
        <w:rPr>
          <w:rFonts w:ascii="Gentium Plus" w:hAnsi="Gentium Plus"/>
          <w:sz w:val="24"/>
        </w:rPr>
        <w:t>Κεκροπίc (tribus). Ὑπ. ἐν τῷ πρὸς Ἀρ. —Harp.</w:t>
      </w:r>
    </w:p>
    <w:p>
      <w:r>
        <w:rPr>
          <w:rFonts w:ascii="Courier New" w:hAnsi="Courier New"/>
          <w:color w:val="555555"/>
          <w:sz w:val="20"/>
        </w:rPr>
        <w:t>[Frag . 37]</w:t>
      </w:r>
    </w:p>
    <w:p>
      <w:r>
        <w:rPr>
          <w:rFonts w:ascii="Gentium Plus" w:hAnsi="Gentium Plus"/>
          <w:sz w:val="24"/>
        </w:rPr>
        <w:t>ναύκληροc· Ὑπ. ἐν τῷ περὶ τοῦ ταρίχους οὐ μό‐ νον ὡς ἡ συνήθεια χρῆται τῷ ὀνόματι, ἀλλὰ καὶ ἐπὶ τοῦ μεμισθωμένου ἐπὶ τῷ τὰ ἐνοίκια ἐκλέγειν ἢ οἰκίας ἢ συνοικίας, ὡς ὁ αὐτὸς ῥήτωρ δηλοῖ ἐν τῷ πρὸς Ἀρ. —</w:t>
      </w:r>
    </w:p>
    <w:p>
      <w:r>
        <w:rPr>
          <w:rFonts w:ascii="Courier New" w:hAnsi="Courier New"/>
          <w:color w:val="555555"/>
          <w:sz w:val="20"/>
        </w:rPr>
        <w:t>[5]</w:t>
      </w:r>
    </w:p>
    <w:p>
      <w:r>
        <w:rPr>
          <w:rFonts w:ascii="Gentium Plus" w:hAnsi="Gentium Plus"/>
          <w:sz w:val="24"/>
        </w:rPr>
        <w:t>Harp. et lex. Cantabr. p. 673.</w:t>
      </w:r>
    </w:p>
    <w:p>
      <w:r>
        <w:rPr>
          <w:rFonts w:ascii="Courier New" w:hAnsi="Courier New"/>
          <w:color w:val="555555"/>
          <w:sz w:val="20"/>
        </w:rPr>
        <w:t>[Frag . 38]</w:t>
      </w:r>
    </w:p>
    <w:p>
      <w:r>
        <w:rPr>
          <w:rFonts w:ascii="Gentium Plus" w:hAnsi="Gentium Plus"/>
          <w:sz w:val="24"/>
        </w:rPr>
        <w:t>Οἰνηΐc· (tribus). Ὑπ. ἐν τῷ πρὸς Ἀριστ. —Harp.</w:t>
      </w:r>
    </w:p>
    <w:p>
      <w:r>
        <w:rPr>
          <w:rFonts w:ascii="Courier New" w:hAnsi="Courier New"/>
          <w:color w:val="555555"/>
          <w:sz w:val="20"/>
        </w:rPr>
        <w:t>[Frag . 39]</w:t>
      </w:r>
    </w:p>
    <w:p>
      <w:r>
        <w:rPr>
          <w:rFonts w:ascii="Gentium Plus" w:hAnsi="Gentium Plus"/>
          <w:sz w:val="24"/>
        </w:rPr>
        <w:t>ὀρθῆc δὲ τῆc πόλεωc οὔcηc ἐπὶ τούτοιc ἀντὶ τοῦ κε‐ κινημένης καὶ πεφοβημένης Ὑπ. φησίν. Phot. lex. p. 346 et Bachmanni anecd. p. 320, 12. Crameri anecd. Paris. IV, 172.</w:t>
      </w:r>
    </w:p>
    <w:p>
      <w:pPr>
        <w:jc w:val="center"/>
      </w:pPr>
      <w:r>
        <w:rPr>
          <w:rFonts w:ascii="Gentium Plus" w:hAnsi="Gentium Plus"/>
          <w:b/>
          <w:sz w:val="24"/>
        </w:rPr>
        <w:t>ΚΑΤΑ ΑΡΙΣΤΟΦΩΝΤΟΣ ΠΑΡΑΝΟΜΩΝ.</w:t>
      </w:r>
    </w:p>
    <w:p>
      <w:r>
        <w:rPr>
          <w:rFonts w:ascii="Courier New" w:hAnsi="Courier New"/>
          <w:color w:val="555555"/>
          <w:sz w:val="20"/>
        </w:rPr>
        <w:t>[Frag . 40]</w:t>
      </w:r>
    </w:p>
    <w:p>
      <w:r>
        <w:rPr>
          <w:rFonts w:ascii="Gentium Plus" w:hAnsi="Gentium Plus"/>
          <w:sz w:val="24"/>
        </w:rPr>
        <w:t>κεκωμῴδηται ὁ Ἀριστοφῶν ὡς ὑπὲρ Χάρητος μι‐ σθοῦ λέγων καὶ ὡς παρανόμων γραφὰς οεʹ πεφευγὼς καὶ ὡς στρατηγήσας ἐν Κέῳ διὰ φιλοχρηματίαν πολλὰ κακὰ ἐργασάμενος τοὺς ἐνοικοῦντας, ἐφ’ ᾧ γραφεὶς ὑπὸ</w:t>
      </w:r>
    </w:p>
    <w:p>
      <w:r>
        <w:rPr>
          <w:rFonts w:ascii="Courier New" w:hAnsi="Courier New"/>
          <w:color w:val="555555"/>
          <w:sz w:val="20"/>
        </w:rPr>
        <w:t>[5]</w:t>
      </w:r>
    </w:p>
    <w:p>
      <w:r>
        <w:rPr>
          <w:rFonts w:ascii="Gentium Plus" w:hAnsi="Gentium Plus"/>
          <w:sz w:val="24"/>
        </w:rPr>
        <w:t>Ὑπερείδου παρανόμων ἑάλω. φησὶ δ’ αὐτὸν Ὑπ. καὶ Ἀρδηττὸν ἐπικληθῆναι, διὰ τὸ πολλάκις αὐτόθι ἐπιωρ‐</w:t>
      </w:r>
    </w:p>
    <w:p>
      <w:r>
        <w:rPr>
          <w:rFonts w:ascii="Courier New" w:hAnsi="Courier New"/>
          <w:color w:val="555555"/>
          <w:sz w:val="20"/>
        </w:rPr>
        <w:t>[Frag . 41]</w:t>
      </w:r>
    </w:p>
    <w:p>
      <w:r>
        <w:rPr>
          <w:rFonts w:ascii="Gentium Plus" w:hAnsi="Gentium Plus"/>
          <w:sz w:val="24"/>
        </w:rPr>
        <w:t>οἶδε γὰρ αὑτῷ δεδομένην ἄδειαν καὶ πράττειν καὶ γράφειν ὅ τι ἂν ἔμβραχυ βούληται—Schol. Plat. p.288 H.</w:t>
      </w:r>
    </w:p>
    <w:p>
      <w:r>
        <w:rPr>
          <w:rFonts w:ascii="Courier New" w:hAnsi="Courier New"/>
          <w:color w:val="555555"/>
          <w:sz w:val="20"/>
        </w:rPr>
        <w:t>[Frag . 42]</w:t>
      </w:r>
    </w:p>
    <w:p>
      <w:r>
        <w:rPr>
          <w:rFonts w:ascii="Gentium Plus" w:hAnsi="Gentium Plus"/>
          <w:sz w:val="24"/>
        </w:rPr>
        <w:t>μοιχίδιον τὸν ἐκ μοιχοῦ γεγεννημένον Ὑπ. ἐν τῷ κατὰ Ἀρ. —Antiattic. in Bekk. Anecd. p. 108, 1</w:t>
      </w:r>
    </w:p>
    <w:p>
      <w:r>
        <w:rPr>
          <w:rFonts w:ascii="Courier New" w:hAnsi="Courier New"/>
          <w:color w:val="555555"/>
          <w:sz w:val="20"/>
        </w:rPr>
        <w:t>[Frag . 43]</w:t>
      </w:r>
    </w:p>
    <w:p>
      <w:r>
        <w:rPr>
          <w:rFonts w:ascii="Gentium Plus" w:hAnsi="Gentium Plus"/>
          <w:sz w:val="24"/>
        </w:rPr>
        <w:t>μονοπώλιον δὲ Ὑπ. εἴρηκεν ἐν τῷ κατὰ Ἀρ.· οἱ δὲ ἄλλοι λέγουσι μονοπωλίαν. —Poll. VII, 11.</w:t>
      </w:r>
    </w:p>
    <w:p>
      <w:pPr>
        <w:jc w:val="center"/>
      </w:pPr>
      <w:r>
        <w:rPr>
          <w:rFonts w:ascii="Gentium Plus" w:hAnsi="Gentium Plus"/>
          <w:b/>
          <w:sz w:val="24"/>
        </w:rPr>
        <w:t>ΥΠΕΡ ΑΡΠΑΛΟΥ εἰ γνήσιος.</w:t>
      </w:r>
    </w:p>
    <w:p>
      <w:r>
        <w:rPr>
          <w:rFonts w:ascii="Courier New" w:hAnsi="Courier New"/>
          <w:color w:val="555555"/>
          <w:sz w:val="20"/>
        </w:rPr>
        <w:t>[Frag . 45]</w:t>
      </w:r>
    </w:p>
    <w:p>
      <w:r>
        <w:rPr>
          <w:rFonts w:ascii="Gentium Plus" w:hAnsi="Gentium Plus"/>
          <w:sz w:val="24"/>
        </w:rPr>
        <w:t>εἰ δὲ μὴ ψευδὴς ὁ Ὑπερείδου λόγος ὑπὲρ Ἁρπά‐ λου, ἐν αὐτῷ γέγραπται· ἐκπηδήcαντεc ἐκ τῶν περδικο‐ τροφείων. —Pollux X, 159.</w:t>
      </w:r>
    </w:p>
    <w:p>
      <w:pPr>
        <w:jc w:val="center"/>
      </w:pPr>
      <w:r>
        <w:rPr>
          <w:rFonts w:ascii="Gentium Plus" w:hAnsi="Gentium Plus"/>
          <w:b/>
          <w:sz w:val="24"/>
        </w:rPr>
        <w:t>ΚΑΤ’ ΑΡΧΕΣΤΡΑΤΙΔΟΥ.</w:t>
      </w:r>
    </w:p>
    <w:p>
      <w:r>
        <w:rPr>
          <w:rFonts w:ascii="Courier New" w:hAnsi="Courier New"/>
          <w:color w:val="555555"/>
          <w:sz w:val="20"/>
        </w:rPr>
        <w:t>[Frag . 46]</w:t>
      </w:r>
    </w:p>
    <w:p>
      <w:r>
        <w:rPr>
          <w:rFonts w:ascii="Gentium Plus" w:hAnsi="Gentium Plus"/>
          <w:sz w:val="24"/>
        </w:rPr>
        <w:t>κινήσομεν δὲ ἔλεον, κἂν ὑποδεικνύωμεν πάθος τὸ συμβεβηκὸς περί τινας τῶν οἰκείων τοῦ κρινομένου ἢ τοῦ τεθνεῶτος, 〈ὡσ〉 Ὑπ. ἐν τῷ κατ’ Ἀρχ.· ἐπέξεισι γὰρ τὰ συμβεβηκότα τῇ τοῦ Ὀνείδου μητρί. —Apsin.</w:t>
      </w:r>
    </w:p>
    <w:p>
      <w:r>
        <w:rPr>
          <w:rFonts w:ascii="Courier New" w:hAnsi="Courier New"/>
          <w:color w:val="555555"/>
          <w:sz w:val="20"/>
        </w:rPr>
        <w:t>[5]</w:t>
      </w:r>
    </w:p>
    <w:p>
      <w:r>
        <w:rPr>
          <w:rFonts w:ascii="Gentium Plus" w:hAnsi="Gentium Plus"/>
          <w:sz w:val="24"/>
        </w:rPr>
        <w:t>τέχν. ῥητ. IX p. 591 W. I p. 403 Sp. 324 Hammer.</w:t>
      </w:r>
    </w:p>
    <w:p>
      <w:r>
        <w:rPr>
          <w:rFonts w:ascii="Courier New" w:hAnsi="Courier New"/>
          <w:color w:val="555555"/>
          <w:sz w:val="20"/>
        </w:rPr>
        <w:t>[Frag . 47]</w:t>
      </w:r>
    </w:p>
    <w:p>
      <w:r>
        <w:rPr>
          <w:rFonts w:ascii="Gentium Plus" w:hAnsi="Gentium Plus"/>
          <w:sz w:val="24"/>
        </w:rPr>
        <w:t>ὅτι δὲ οὐκ ἐξῆν τοῖς ἀποδημοῦσι θεωρικὸν λαμ‐ βάνειν, Ὑπ. δεδήλωκεν ἐν τῷ κατ’ Ἀρχ. —Harp. s. v. θεωρικά.</w:t>
      </w:r>
    </w:p>
    <w:p>
      <w:r>
        <w:rPr>
          <w:rFonts w:ascii="Courier New" w:hAnsi="Courier New"/>
          <w:color w:val="555555"/>
          <w:sz w:val="20"/>
        </w:rPr>
        <w:t>[Frag . 48]</w:t>
      </w:r>
    </w:p>
    <w:p>
      <w:r>
        <w:rPr>
          <w:rFonts w:ascii="Gentium Plus" w:hAnsi="Gentium Plus"/>
          <w:sz w:val="24"/>
        </w:rPr>
        <w:t>Εὔβουλοc. —ἕτερος δ’ ἐστὶν ὁ κωμικός, οὗ μνη‐ μονεύει Ὑπ. ἐν τῷ κατ’ Ἀρχ. —Harp.</w:t>
      </w:r>
    </w:p>
    <w:p>
      <w:r>
        <w:rPr>
          <w:rFonts w:ascii="Courier New" w:hAnsi="Courier New"/>
          <w:color w:val="555555"/>
          <w:sz w:val="20"/>
        </w:rPr>
        <w:t>[Frag . 49]</w:t>
      </w:r>
    </w:p>
    <w:p>
      <w:r>
        <w:rPr>
          <w:rFonts w:ascii="Gentium Plus" w:hAnsi="Gentium Plus"/>
          <w:sz w:val="24"/>
        </w:rPr>
        <w:t>ἱερά· τὰ τῶν τεθνηκότων ὀστᾶ. Ὑπ. κατὰ Ἀρχ. — Antiattic. in Bekk. Anecd. p. 100, 18, et similiter Am‐ mon. π. διαφ. λ. p. 73 Valck.</w:t>
      </w:r>
    </w:p>
    <w:p>
      <w:r>
        <w:rPr>
          <w:rFonts w:ascii="Courier New" w:hAnsi="Courier New"/>
          <w:color w:val="555555"/>
          <w:sz w:val="20"/>
        </w:rPr>
        <w:t>[Frag . 50]</w:t>
      </w:r>
    </w:p>
    <w:p>
      <w:r>
        <w:rPr>
          <w:rFonts w:ascii="Gentium Plus" w:hAnsi="Gentium Plus"/>
          <w:sz w:val="24"/>
        </w:rPr>
        <w:t>Ὑπ. ἐν τῷ κατ’ Ἀρχ.· οἱ τοὺc ἰθυφάλλουc ἐν τῇ ὀρχήcτρᾳ ὀρχούμενοι. —Harp. s. v. ἰθύφαλλοι.</w:t>
      </w:r>
    </w:p>
    <w:p>
      <w:r>
        <w:rPr>
          <w:rFonts w:ascii="Courier New" w:hAnsi="Courier New"/>
          <w:color w:val="555555"/>
          <w:sz w:val="20"/>
        </w:rPr>
        <w:t>[Frag . 51]</w:t>
      </w:r>
    </w:p>
    <w:p>
      <w:r>
        <w:rPr>
          <w:rFonts w:ascii="Gentium Plus" w:hAnsi="Gentium Plus"/>
          <w:sz w:val="24"/>
        </w:rPr>
        <w:t>πάραλοc· ... οἱ δὲ ἐπιβεβηκότες αὐτῆς ἐκαλοῦντο Πάραλοι, οἳ διὰ ταύτην τὴν ὑπηρεσίαν δʹ τε ὀβολοὺς ἐλάμβανον καὶ τὸ πλεῖον μέρος τοῦ ἐνιαυτοῦ οἴκοι ἔμε‐ νον, ἄλλα τέ τινα ὑπῆρχεν αὐτοῖς παρὰ τῆς πόλεως, ὥς</w:t>
      </w:r>
    </w:p>
    <w:p>
      <w:r>
        <w:rPr>
          <w:rFonts w:ascii="Courier New" w:hAnsi="Courier New"/>
          <w:color w:val="555555"/>
          <w:sz w:val="20"/>
        </w:rPr>
        <w:t>[5]</w:t>
      </w:r>
    </w:p>
    <w:p>
      <w:r>
        <w:rPr>
          <w:rFonts w:ascii="Gentium Plus" w:hAnsi="Gentium Plus"/>
          <w:sz w:val="24"/>
        </w:rPr>
        <w:t>φησιν Ὑπ. ἐν τῷ κατ’ Ἀρχ. —Harp.</w:t>
      </w:r>
    </w:p>
    <w:p>
      <w:r>
        <w:rPr>
          <w:rFonts w:ascii="Courier New" w:hAnsi="Courier New"/>
          <w:color w:val="555555"/>
          <w:sz w:val="20"/>
        </w:rPr>
        <w:t>[Frag . 52]</w:t>
      </w:r>
    </w:p>
    <w:p>
      <w:r>
        <w:rPr>
          <w:rFonts w:ascii="Gentium Plus" w:hAnsi="Gentium Plus"/>
          <w:sz w:val="24"/>
        </w:rPr>
        <w:t>Ξυπεταίονεc· Ὑπ. κατ’ Ἀρχ. —Harp.</w:t>
      </w:r>
    </w:p>
    <w:p>
      <w:r>
        <w:rPr>
          <w:rFonts w:ascii="Courier New" w:hAnsi="Courier New"/>
          <w:color w:val="555555"/>
          <w:sz w:val="20"/>
        </w:rPr>
        <w:t>[Frag . 53]</w:t>
      </w:r>
    </w:p>
    <w:p>
      <w:r>
        <w:rPr>
          <w:rFonts w:ascii="Gentium Plus" w:hAnsi="Gentium Plus"/>
          <w:sz w:val="24"/>
        </w:rPr>
        <w:t>ἐν παραβύcτῳ ἀντὶ τοῦ κρύφα καὶ οὐ φανερῶς Ὑπ. ἐν τῷ κατ’ Ἀρχ. —Harp.</w:t>
      </w:r>
    </w:p>
    <w:p>
      <w:r>
        <w:rPr>
          <w:rFonts w:ascii="Courier New" w:hAnsi="Courier New"/>
          <w:color w:val="555555"/>
          <w:sz w:val="20"/>
        </w:rPr>
        <w:t>[Frag . 54]</w:t>
      </w:r>
    </w:p>
    <w:p>
      <w:r>
        <w:rPr>
          <w:rFonts w:ascii="Gentium Plus" w:hAnsi="Gentium Plus"/>
          <w:sz w:val="24"/>
        </w:rPr>
        <w:t>Ϲτειριεύc· Ὑπ. κατ’ Ἀρχ. —Harp.</w:t>
      </w:r>
    </w:p>
    <w:p>
      <w:pPr>
        <w:jc w:val="center"/>
      </w:pPr>
      <w:r>
        <w:rPr>
          <w:rFonts w:ascii="Gentium Plus" w:hAnsi="Gentium Plus"/>
          <w:b/>
          <w:sz w:val="24"/>
        </w:rPr>
        <w:t>ΚΑΤ’ ΑΥΤΟΚΛΕΟΥΣ ΠΡΟΔΟΣΙΑΣ.</w:t>
      </w:r>
    </w:p>
    <w:p>
      <w:r>
        <w:rPr>
          <w:rFonts w:ascii="Courier New" w:hAnsi="Courier New"/>
          <w:color w:val="555555"/>
          <w:sz w:val="20"/>
        </w:rPr>
        <w:t>[Frag . 55]</w:t>
      </w:r>
    </w:p>
    <w:p>
      <w:r>
        <w:rPr>
          <w:rFonts w:ascii="Gentium Plus" w:hAnsi="Gentium Plus"/>
          <w:sz w:val="24"/>
        </w:rPr>
        <w:t>Ὑπ. ἐν τῷ κατ’ Αὐτ. εἰπών, ὅτι τοῦτον ἐπὶ λόγοις δεῖ κολάσαι, τίθησιν ὅμοιον, ὅτι καὶ Ϲωκράτην οἱ πρό‐ γονοι ἡμῶν ἐπὶ λόγοιc ἐκόλαζον. Gregor. Corinth. ad Her‐ mog. VII p. 1148 W.</w:t>
      </w:r>
    </w:p>
    <w:p>
      <w:r>
        <w:rPr>
          <w:rFonts w:ascii="Courier New" w:hAnsi="Courier New"/>
          <w:color w:val="555555"/>
          <w:sz w:val="20"/>
        </w:rPr>
        <w:t>[Frag . 56]</w:t>
      </w:r>
    </w:p>
    <w:p>
      <w:r>
        <w:rPr>
          <w:rFonts w:ascii="Gentium Plus" w:hAnsi="Gentium Plus"/>
          <w:sz w:val="24"/>
        </w:rPr>
        <w:t>ἐγκάθετοc· Ὑπ. κατὰ Αὐτοκλέους. Antiattic. in Bekk. Anecd. p. 96, 30. Ἐγκάθετοc· οὕτως Ὑπ. ἀπερ‐ ριμμένως, δέον δοκιμώτερον χρήσασθαι τῷ θετὸς ἢ εἰσ‐</w:t>
      </w:r>
    </w:p>
    <w:p>
      <w:r>
        <w:rPr>
          <w:rFonts w:ascii="Courier New" w:hAnsi="Courier New"/>
          <w:color w:val="555555"/>
          <w:sz w:val="20"/>
        </w:rPr>
        <w:t>[Frag . 57]</w:t>
      </w:r>
    </w:p>
    <w:p>
      <w:r>
        <w:rPr>
          <w:rFonts w:ascii="Gentium Plus" w:hAnsi="Gentium Plus"/>
          <w:sz w:val="24"/>
        </w:rPr>
        <w:t>ἔργα νέων. τοῦτο καὶ Ὑπερείδης ἐν τῷ κατ’ Αὐτ. Ἡσιόδου φησὶν εἶναι. Harp. —Ἔργα νέων, βουλαὶ δὲ μέσων, εὐχαὶ δὲ γερόντων. τοῦτο Ὑπ. ἐν τῷ κατ’ Αὐτ. Ἡσιόδου φησὶν εἶναι παροιμίαν. Mich. apost. prov. cent.</w:t>
      </w:r>
    </w:p>
    <w:p>
      <w:r>
        <w:rPr>
          <w:rFonts w:ascii="Courier New" w:hAnsi="Courier New"/>
          <w:color w:val="555555"/>
          <w:sz w:val="20"/>
        </w:rPr>
        <w:t>[5]</w:t>
      </w:r>
    </w:p>
    <w:p>
      <w:r>
        <w:rPr>
          <w:rFonts w:ascii="Gentium Plus" w:hAnsi="Gentium Plus"/>
          <w:sz w:val="24"/>
        </w:rPr>
        <w:t>VII, 90 L.</w:t>
      </w:r>
    </w:p>
    <w:p>
      <w:r>
        <w:rPr>
          <w:rFonts w:ascii="Courier New" w:hAnsi="Courier New"/>
          <w:color w:val="555555"/>
          <w:sz w:val="20"/>
        </w:rPr>
        <w:t>[Frag . 58]</w:t>
      </w:r>
    </w:p>
    <w:p>
      <w:r>
        <w:rPr>
          <w:rFonts w:ascii="Gentium Plus" w:hAnsi="Gentium Plus"/>
          <w:sz w:val="24"/>
        </w:rPr>
        <w:t>Εὔηνοc· Ὑπ. ἐν τῷ κατ’ Αὐτ.· βʹ ἀναγράφουσιν Εὐήνους ἐλεγείων ποιητὰς ὁμωνύμους ἀλλήλοις. Harp.</w:t>
      </w:r>
    </w:p>
    <w:p>
      <w:r>
        <w:rPr>
          <w:rFonts w:ascii="Courier New" w:hAnsi="Courier New"/>
          <w:color w:val="555555"/>
          <w:sz w:val="20"/>
        </w:rPr>
        <w:t>[Frag . 59]</w:t>
      </w:r>
    </w:p>
    <w:p>
      <w:r>
        <w:rPr>
          <w:rFonts w:ascii="Gentium Plus" w:hAnsi="Gentium Plus"/>
          <w:sz w:val="24"/>
        </w:rPr>
        <w:t>κατέλευcαν 〈ἀντὶ τοῦ〉 λίθοις κατέβαλον· Ὑπ. ἐν τῷ κατ’ Αὐτοκλέους. —Harp.</w:t>
      </w:r>
    </w:p>
    <w:p>
      <w:r>
        <w:rPr>
          <w:rFonts w:ascii="Courier New" w:hAnsi="Courier New"/>
          <w:color w:val="555555"/>
          <w:sz w:val="20"/>
        </w:rPr>
        <w:t>[Frag . 60]</w:t>
      </w:r>
    </w:p>
    <w:p>
      <w:r>
        <w:rPr>
          <w:rFonts w:ascii="Gentium Plus" w:hAnsi="Gentium Plus"/>
          <w:sz w:val="24"/>
        </w:rPr>
        <w:t>ἦν δὲ καὶ ἕτερος Κολωνὸς πρὸς τὸ τοῦ Ποσει‐ δῶνος ἱερόν, ὡς Ὑπ. ἐν τῷ κατ’ Αὐτ.· οὗτος δ’ ἂν εἴη ὁ τῶν ἱππέων. —Harp. s. v. Κολωνέτας.</w:t>
      </w:r>
    </w:p>
    <w:p>
      <w:r>
        <w:rPr>
          <w:rFonts w:ascii="Courier New" w:hAnsi="Courier New"/>
          <w:color w:val="555555"/>
          <w:sz w:val="20"/>
        </w:rPr>
        <w:t>[Frag . 61]</w:t>
      </w:r>
    </w:p>
    <w:p>
      <w:r>
        <w:rPr>
          <w:rFonts w:ascii="Gentium Plus" w:hAnsi="Gentium Plus"/>
          <w:sz w:val="24"/>
        </w:rPr>
        <w:t>Μηλόβιοc· Ὑπ. ἐν τῷ κατ’ Αὐτοκλ.· ἔστι δὲ εἷς τῶν λʹ τῶν παρ’ Ἀθηναίοις τυραννησάντων. Harp.</w:t>
      </w:r>
    </w:p>
    <w:p>
      <w:r>
        <w:rPr>
          <w:rFonts w:ascii="Courier New" w:hAnsi="Courier New"/>
          <w:color w:val="555555"/>
          <w:sz w:val="20"/>
        </w:rPr>
        <w:t>[Frag . 62]</w:t>
      </w:r>
    </w:p>
    <w:p>
      <w:r>
        <w:rPr>
          <w:rFonts w:ascii="Gentium Plus" w:hAnsi="Gentium Plus"/>
          <w:sz w:val="24"/>
        </w:rPr>
        <w:t>ποδοcτράβη· Ὑπ. ἔν τε τῷ κατ’ Ἀθηνογένους (v. col. 8, 25) καὶ ἐν τῷ κατ’ Αὐτοκλ. Harp.</w:t>
      </w:r>
    </w:p>
    <w:p>
      <w:r>
        <w:rPr>
          <w:rFonts w:ascii="Courier New" w:hAnsi="Courier New"/>
          <w:color w:val="555555"/>
          <w:sz w:val="20"/>
        </w:rPr>
        <w:t>[Frag . 63]</w:t>
      </w:r>
    </w:p>
    <w:p>
      <w:r>
        <w:rPr>
          <w:rFonts w:ascii="Gentium Plus" w:hAnsi="Gentium Plus"/>
          <w:sz w:val="24"/>
        </w:rPr>
        <w:t>Ὑπ. ἐν τῷ κατ’ Αὐτοκλ. προδοσίας· ῥητορικῆc ἐκ δήμου (scil. γραφῆς)· ἔστι γὰρ καὶ ἐκ βουλῆς. Lex. can‐ tabrig. 677, 16.</w:t>
      </w:r>
    </w:p>
    <w:p>
      <w:r>
        <w:rPr>
          <w:rFonts w:ascii="Courier New" w:hAnsi="Courier New"/>
          <w:color w:val="555555"/>
          <w:sz w:val="20"/>
        </w:rPr>
        <w:t>[Frag . 64]</w:t>
      </w:r>
    </w:p>
    <w:p>
      <w:r>
        <w:rPr>
          <w:rFonts w:ascii="Gentium Plus" w:hAnsi="Gentium Plus"/>
          <w:sz w:val="24"/>
        </w:rPr>
        <w:t>cτρατηγοί· —οἱ καθ’ ἕκαστον ἐνιαυτὸν χειροτο‐ νούμενοι στρατηγοὶ ιʹ ἦσαν, ὡς μαθεῖν ἔστιν ἔκ τε τοῦ Ὑπερείδου κατ’ Αὐτοκλ. καὶ ἐκ τῆς Ἀθηναίων πολιτείας Ἀριστοτέλους. Harp.</w:t>
      </w:r>
    </w:p>
    <w:p>
      <w:r>
        <w:rPr>
          <w:rFonts w:ascii="Courier New" w:hAnsi="Courier New"/>
          <w:color w:val="555555"/>
          <w:sz w:val="20"/>
        </w:rPr>
        <w:t>[Frag . 65]</w:t>
      </w:r>
    </w:p>
    <w:p>
      <w:r>
        <w:rPr>
          <w:rFonts w:ascii="Gentium Plus" w:hAnsi="Gentium Plus"/>
          <w:sz w:val="24"/>
        </w:rPr>
        <w:t>μέμνημαι δὲ καὶ περὶ τοῦ τῆς γνώμηc ὀνόματος εἰπών, ὡς ἐπὶ τῶν παλαιῶν ἐν ἴσῳ εἴτε τῷ διανοίας εἴτε καὶ ἐννοήσεως ἐλέγετο——καὶ Αἰσχίνης δὲ κατὰ τούσδε ὁ Σωκρατικὸς ἐν τῷ Μιλτιάδῃ κατὰ τὸ αὐτὸ ση‐</w:t>
      </w:r>
    </w:p>
    <w:p>
      <w:r>
        <w:rPr>
          <w:rFonts w:ascii="Courier New" w:hAnsi="Courier New"/>
          <w:color w:val="555555"/>
          <w:sz w:val="20"/>
        </w:rPr>
        <w:t>[5]</w:t>
      </w:r>
    </w:p>
    <w:p>
      <w:r>
        <w:rPr>
          <w:rFonts w:ascii="Gentium Plus" w:hAnsi="Gentium Plus"/>
          <w:sz w:val="24"/>
        </w:rPr>
        <w:t>μαινόμενον κέχρηται τῷ ὀνόματι καὶ Ὑπ. ἐν τῷ κατ’</w:t>
      </w:r>
    </w:p>
    <w:p>
      <w:pPr>
        <w:jc w:val="center"/>
      </w:pPr>
      <w:r>
        <w:rPr>
          <w:rFonts w:ascii="Gentium Plus" w:hAnsi="Gentium Plus"/>
          <w:b/>
          <w:sz w:val="24"/>
        </w:rPr>
        <w:t>ΠΡΟΣ ΔΑΜΙΠΠΟΝ.</w:t>
      </w:r>
    </w:p>
    <w:p>
      <w:r>
        <w:rPr>
          <w:rFonts w:ascii="Courier New" w:hAnsi="Courier New"/>
          <w:color w:val="555555"/>
          <w:sz w:val="20"/>
        </w:rPr>
        <w:t>[Frag . 66]</w:t>
      </w:r>
    </w:p>
    <w:p>
      <w:r>
        <w:rPr>
          <w:rFonts w:ascii="Gentium Plus" w:hAnsi="Gentium Plus"/>
          <w:sz w:val="24"/>
        </w:rPr>
        <w:t>πρόcκληcιc ἡ εἰς δικαστήριον κλῆσις, καὶ προc‐ καλέcαcθαι τὸ παραγγέλλειν εἰς δίκην· Δημοσθένης ἐν τῷ περὶ τοῦ Ἁγνίου κλήρου, Ὑπ. ἐν τῷ πρὸς Δάμιππον. Harp.</w:t>
      </w:r>
    </w:p>
    <w:p>
      <w:pPr>
        <w:jc w:val="center"/>
      </w:pPr>
      <w:r>
        <w:rPr>
          <w:rFonts w:ascii="Gentium Plus" w:hAnsi="Gentium Plus"/>
          <w:b/>
          <w:sz w:val="24"/>
        </w:rPr>
        <w:t>ΛΗΛΙΑΚΟΣ.</w:t>
      </w:r>
    </w:p>
    <w:p>
      <w:r>
        <w:rPr>
          <w:rFonts w:ascii="Courier New" w:hAnsi="Courier New"/>
          <w:color w:val="555555"/>
          <w:sz w:val="20"/>
        </w:rPr>
        <w:t>[Frag . 67]</w:t>
      </w:r>
    </w:p>
    <w:p>
      <w:r>
        <w:rPr>
          <w:rFonts w:ascii="Gentium Plus" w:hAnsi="Gentium Plus"/>
          <w:sz w:val="24"/>
        </w:rPr>
        <w:t>λέγεται γὰρ τὴν Λητὼ κυοῦcαν τοὺc παῖδαc ἐκ Διὸc ἐλαύνεcθαι ὑπὸ τῆc Ἥραc κατὰ πᾶcαν γῆν καὶ θάλατταν· ἤδη δὲ αὐτὴν βαρυνομένην καὶ ἀποροῦcαν ἐλθεῖν εἰc τὴν χώραν τὴν ἡμετέραν, καὶ λῦcαι τὴν ζώνην ἐν τῷ τόπῳ,</w:t>
      </w:r>
    </w:p>
    <w:p>
      <w:r>
        <w:rPr>
          <w:rFonts w:ascii="Courier New" w:hAnsi="Courier New"/>
          <w:color w:val="555555"/>
          <w:sz w:val="20"/>
        </w:rPr>
        <w:t>[5]</w:t>
      </w:r>
    </w:p>
    <w:p>
      <w:r>
        <w:rPr>
          <w:rFonts w:ascii="Gentium Plus" w:hAnsi="Gentium Plus"/>
          <w:sz w:val="24"/>
        </w:rPr>
        <w:t>ὃc νῦν Ζωcτὴρ καλεῖται. Syrian. in Hermog. ed. Rabe I p. 37 sq., Max. Planud. V, 481, 10, Ioann. Sic. VI p. 210W. Bekk. Anecd. 261, 30. adde Aristid. 1 p. 157 Dind.: Λητώ τε γὰρ λυσαμένη τὴν ζώνην ἐν Ζωστῆρι τῆς Ἀττικῆς καὶ λιποῦσα τὴν ἐπωνυμίαν τῷ τόπῳ, βαδίζουσα ἀεὶ εἰς τὸ</w:t>
      </w:r>
    </w:p>
    <w:p>
      <w:r>
        <w:rPr>
          <w:rFonts w:ascii="Courier New" w:hAnsi="Courier New"/>
          <w:color w:val="555555"/>
          <w:sz w:val="20"/>
        </w:rPr>
        <w:t>[10]</w:t>
      </w:r>
    </w:p>
    <w:p>
      <w:r>
        <w:rPr>
          <w:rFonts w:ascii="Gentium Plus" w:hAnsi="Gentium Plus"/>
          <w:sz w:val="24"/>
        </w:rPr>
        <w:t>πρὸς ἕω, τῆς Προνοίας Ἀθηνᾶς ἡγουμένης, ἀπ’ ἄκρας τῆς Ἀττικῆς ἐπιβᾶσα τῶν νήσων εἰς Δῆλον καταίρει καὶ τίκτει δὴ τοὺς θεούς, τήν τε Ἄρτεμιν καὶ τὸν πατρῷον Ἀπόλλω τῇ πόλει, et schol. ad h. l.: Τοῦτο καὶ Ὑπ. ἐν</w:t>
      </w:r>
    </w:p>
    <w:p>
      <w:r>
        <w:rPr>
          <w:rFonts w:ascii="Courier New" w:hAnsi="Courier New"/>
          <w:color w:val="555555"/>
          <w:sz w:val="20"/>
        </w:rPr>
        <w:t>[15]</w:t>
      </w:r>
    </w:p>
    <w:p>
      <w:r>
        <w:rPr>
          <w:rFonts w:ascii="Gentium Plus" w:hAnsi="Gentium Plus"/>
          <w:sz w:val="24"/>
        </w:rPr>
        <w:t>τῆς Ἀττικῆς, εἶπεν, ὅτι ἀπ’ ἄκρας τῆς Ἀττικῆς ἡ Λητὼ ἐπέβη τῆς νήσου. Praeterea Schol. Vat. Laur. Aeschin. 3, 108: τὸ δὲ Προνοίας (scil. Ἀθηνᾶς ἱερὸν) Ὑπερείδης ἐν Δηλιακῷ συνιστᾷ ὅτι ἐν τῇ Ἀττικῇ ἐστιν. Suid. et Etymol. M.: Πρόνοια Ἀθηνᾶ—ὅτι προὐνόησεν ὅπως τέ‐</w:t>
      </w:r>
    </w:p>
    <w:p>
      <w:r>
        <w:rPr>
          <w:rFonts w:ascii="Courier New" w:hAnsi="Courier New"/>
          <w:color w:val="555555"/>
          <w:sz w:val="20"/>
        </w:rPr>
        <w:t>[20]</w:t>
      </w:r>
    </w:p>
    <w:p>
      <w:r>
        <w:rPr>
          <w:rFonts w:ascii="Gentium Plus" w:hAnsi="Gentium Plus"/>
          <w:sz w:val="24"/>
        </w:rPr>
        <w:t>κῃ ἡ Λητώ, et schol. Aristid. l. c.: διὰ τοῦτο γὰρ ἐκλήθη Πρόνοια Ἀθηνᾶ, ὅτι προὐνοήθη τοῦ τόκου τῆς Λητοῦς. — etiam Menander π. ἐπιδ. IX p. 323 W. (p. 144 Burs.), id quod vidit Bab., hanc orationem respicit: λέγουσι μὲν οἱ τὴν Δῆλον εὐτυχῆσαι φάσκοντες τὴν ὑποδοχὴν, ἀνα‐</w:t>
      </w:r>
    </w:p>
    <w:p>
      <w:r>
        <w:rPr>
          <w:rFonts w:ascii="Courier New" w:hAnsi="Courier New"/>
          <w:color w:val="555555"/>
          <w:sz w:val="20"/>
        </w:rPr>
        <w:t>[25]</w:t>
      </w:r>
    </w:p>
    <w:p>
      <w:r>
        <w:rPr>
          <w:rFonts w:ascii="Gentium Plus" w:hAnsi="Gentium Plus"/>
          <w:sz w:val="24"/>
        </w:rPr>
        <w:t>σχοῦσαν ἐκ θαλάττης πρὸ τοῦ κρυπτομένην καὶ οὖσαν ὕφαλον ὑποδέξασθαι πλανωμένην τὴν θεὸν ἐκ Σουνίου τῆς Ἀττικῆς ἐπιβᾶσαν τῇ νήσῳ</w:t>
      </w:r>
    </w:p>
    <w:p>
      <w:r>
        <w:rPr>
          <w:rFonts w:ascii="Courier New" w:hAnsi="Courier New"/>
          <w:color w:val="555555"/>
          <w:sz w:val="20"/>
        </w:rPr>
        <w:t>[Frag . 68]</w:t>
      </w:r>
    </w:p>
    <w:p>
      <w:r>
        <w:rPr>
          <w:rFonts w:ascii="Gentium Plus" w:hAnsi="Gentium Plus"/>
          <w:sz w:val="24"/>
        </w:rPr>
        <w:t>ἐνταυθοῖ θύεται τῷ Ἀπόλλωνι ὁcημέραι καὶ μερὶc αὐτῷ καὶ δεῖπνον παρατίθεται. Priscianus 18, § 251 p. 334 H.</w:t>
      </w:r>
    </w:p>
    <w:p>
      <w:r>
        <w:rPr>
          <w:rFonts w:ascii="Courier New" w:hAnsi="Courier New"/>
          <w:color w:val="555555"/>
          <w:sz w:val="20"/>
        </w:rPr>
        <w:t>[Frag . 69]</w:t>
      </w:r>
    </w:p>
    <w:p>
      <w:r>
        <w:rPr>
          <w:rFonts w:ascii="Gentium Plus" w:hAnsi="Gentium Plus"/>
          <w:sz w:val="24"/>
        </w:rPr>
        <w:t>καὶ τὸν κρατῆρα τὸν Πανιώνιον κοινῇ οἱ Ἕλληνεc κεραννύουcιν. Ath. X p. 424 E. κεραννύουσιν ex Hype‐ ride etiam Photius et Suidas afferunt.</w:t>
      </w:r>
    </w:p>
    <w:p>
      <w:r>
        <w:rPr>
          <w:rFonts w:ascii="Courier New" w:hAnsi="Courier New"/>
          <w:color w:val="555555"/>
          <w:sz w:val="20"/>
        </w:rPr>
        <w:t>[Frag . 70]</w:t>
      </w:r>
    </w:p>
    <w:p>
      <w:r>
        <w:rPr>
          <w:rFonts w:ascii="Gentium Plus" w:hAnsi="Gentium Plus"/>
          <w:sz w:val="24"/>
        </w:rPr>
        <w:t>ἔχεις δὲ διπλοῦν στοχασμὸν παρὰ Ὑπ. ἐν τῷ Δηλ.· ἐκθησόμεθα δὲ τὰ εἰρημένα ὑπὲρ τοῦ γενέσθαι σαφὲς τὸ λεγόμενον. Ἀφίκοντό τινεc εἰc Δῆλον ἄνθρωποι Αἰολεῖc πλούcιοι, χρυcίον ἔχοντεc πολύ, κατὰ θεωρίαν τῆc Ἑλλάδοc</w:t>
      </w:r>
    </w:p>
    <w:p>
      <w:r>
        <w:rPr>
          <w:rFonts w:ascii="Courier New" w:hAnsi="Courier New"/>
          <w:color w:val="555555"/>
          <w:sz w:val="20"/>
        </w:rPr>
        <w:t>[5]</w:t>
      </w:r>
    </w:p>
    <w:p>
      <w:r>
        <w:rPr>
          <w:rFonts w:ascii="Gentium Plus" w:hAnsi="Gentium Plus"/>
          <w:sz w:val="24"/>
        </w:rPr>
        <w:t>ἀποδημοῦντεc ἐκ τῆc ἑαυτῶν· οὗτοι ἐφάνηcαν ἐν Ῥηνείᾳ ἐκβεβλημένοι τετελευτηκότεc· τοῦ δὲ πράγματοc περι‐ βοήτου ὄντοc, ἐπιφέρουcι Δήλιοι τοῖc Ῥηνεῦcιν αἰτίαν, ὡc αὐτῶν ταῦτα πεποιηκότων, καὶ γράφονται τὴν πόλιν αὐτῶν ἀcεβείαc. οἱ δὲ Ῥηνεῖc ἠγανάκτηνταί τε τῷ πράγ‐</w:t>
      </w:r>
    </w:p>
    <w:p>
      <w:r>
        <w:rPr>
          <w:rFonts w:ascii="Courier New" w:hAnsi="Courier New"/>
          <w:color w:val="555555"/>
          <w:sz w:val="20"/>
        </w:rPr>
        <w:t>[10]</w:t>
      </w:r>
    </w:p>
    <w:p>
      <w:r>
        <w:rPr>
          <w:rFonts w:ascii="Gentium Plus" w:hAnsi="Gentium Plus"/>
          <w:sz w:val="24"/>
        </w:rPr>
        <w:t>ματι, καὶ προcκαλοῦνται Δηλίουc τὴν αὐτὴν δίκην. οὔcηc δὲ τῆc διαδικαcίαc, ὁπότεροί εἰcιν οἱ τὸ ἔργον πεποιη‐ κότεc, ἠρώτων οἱ Ῥηνεῖc τοὺc Δηλίουc, δι’ ἣν αἰτίαν ὡc αὑτοὺc ἀφίκοντο· οὔτε γὰρ λιμέναc εἶναι παρ’ αὑτοῖc οὔτε ἐμπόριον οὔτε ἄλλην διατριβὴν οὐδεμίαν· πάνταc</w:t>
      </w:r>
    </w:p>
    <w:p>
      <w:r>
        <w:rPr>
          <w:rFonts w:ascii="Courier New" w:hAnsi="Courier New"/>
          <w:color w:val="555555"/>
          <w:sz w:val="20"/>
        </w:rPr>
        <w:t>[15]</w:t>
      </w:r>
    </w:p>
    <w:p>
      <w:r>
        <w:rPr>
          <w:rFonts w:ascii="Gentium Plus" w:hAnsi="Gentium Plus"/>
          <w:sz w:val="24"/>
        </w:rPr>
        <w:t>δὲ ἀνθρώπουc ἀφικνεῖcθαι πρὸc τὴν Δῆλον ἔλεγον, καὶ αὐτοὶ τὰ πολλὰ ἐν Δήλῳ διατρίβειν. τῶν δὲ Δηλίων ἀπο‐ κρινομένων αὐτοῖc, ὅτι ἱερεῖα ἀγοράcοντεc οἱ ἄνθρωποι διέβηcαν εἰc τὴν Ῥήνειαν, διὰ τί οὖν, ἔφαcαν οἱ Ῥηνεῖc, εἰ ἱερεῖα ἧκον ὠνηcόμενοι, ὥc φατε, τοὺc παῖδαc τοὺc</w:t>
      </w:r>
    </w:p>
    <w:p>
      <w:r>
        <w:rPr>
          <w:rFonts w:ascii="Courier New" w:hAnsi="Courier New"/>
          <w:color w:val="555555"/>
          <w:sz w:val="20"/>
        </w:rPr>
        <w:t>[20]</w:t>
      </w:r>
    </w:p>
    <w:p>
      <w:r>
        <w:rPr>
          <w:rFonts w:ascii="Gentium Plus" w:hAnsi="Gentium Plus"/>
          <w:sz w:val="24"/>
        </w:rPr>
        <w:t>ἀκολούθουc οὐκ ἤγαγον τοὺc ἄξονταc τὰ ἱερεῖα, ἀλλὰ παρ’ ὑμῖν ἐν Δήλῳ κατέλιπον, αὐτοὶ δὲ μόνοι διέβηcαν; πρὸc δὲ τούτοιc τριάκοντα cταδίων ὄντων ἀπὸ τῆc δια‐ βάcεωc πρὸc τὴν πόλιν τὴν Ῥηναέων, τραχείαc οὔcηc ὁδοῦ, δι’ ἧc ἔδει αὐτοὺc πορευθῆναι ἐπὶ τὴν ἀγοραcίαν,</w:t>
      </w:r>
    </w:p>
    <w:p>
      <w:r>
        <w:rPr>
          <w:rFonts w:ascii="Courier New" w:hAnsi="Courier New"/>
          <w:color w:val="555555"/>
          <w:sz w:val="20"/>
        </w:rPr>
        <w:t>[25]</w:t>
      </w:r>
    </w:p>
    <w:p>
      <w:r>
        <w:rPr>
          <w:rFonts w:ascii="Gentium Plus" w:hAnsi="Gentium Plus"/>
          <w:sz w:val="24"/>
        </w:rPr>
        <w:t>ἄνευ ὑποδημάτων διέβηcαν, ἐν Δήλῳ δ’ ἐν τῷ ἱερῷ ὑπο‐ δεδεμένοι περιεπάτουν;Sopat. ad Hermog. IV p. 445 sq. W. narrat Hyp. scelus vetus Deliorum, ob quod olim (Thuc. 5, 1) ab Athen. ex insula eiecti erant (B ap. S.). huc pertinent glossae Harpocrationis: ἀγοράcαι ἀντὶ τοῦ</w:t>
      </w:r>
    </w:p>
    <w:p>
      <w:r>
        <w:rPr>
          <w:rFonts w:ascii="Courier New" w:hAnsi="Courier New"/>
          <w:color w:val="555555"/>
          <w:sz w:val="20"/>
        </w:rPr>
        <w:t>[30]</w:t>
      </w:r>
    </w:p>
    <w:p>
      <w:r>
        <w:rPr>
          <w:rFonts w:ascii="Gentium Plus" w:hAnsi="Gentium Plus"/>
          <w:sz w:val="24"/>
        </w:rPr>
        <w:t>ὠνήσασθαι Ὑπ. ἐν τῷ Δηλ., et Ῥήναια· Ὑπ. Δηλ.</w:t>
      </w:r>
    </w:p>
    <w:p>
      <w:r>
        <w:rPr>
          <w:rFonts w:ascii="Courier New" w:hAnsi="Courier New"/>
          <w:color w:val="555555"/>
          <w:sz w:val="20"/>
        </w:rPr>
        <w:t>[Frag . 71]</w:t>
      </w:r>
    </w:p>
    <w:p>
      <w:r>
        <w:rPr>
          <w:rFonts w:ascii="Gentium Plus" w:hAnsi="Gentium Plus"/>
          <w:sz w:val="24"/>
        </w:rPr>
        <w:t>cύνταξιν ἐν τῷ παρόντι οὐδενὶ διδόντεc, ἡμεῖc δέ ποτε ἠξιώcαμεν λαβεῖν. —Harp. s. v. σύνταξις.</w:t>
      </w:r>
    </w:p>
    <w:p>
      <w:r>
        <w:rPr>
          <w:rFonts w:ascii="Courier New" w:hAnsi="Courier New"/>
          <w:color w:val="555555"/>
          <w:sz w:val="20"/>
        </w:rPr>
        <w:t>[Frag . 72]</w:t>
      </w:r>
    </w:p>
    <w:p>
      <w:r>
        <w:rPr>
          <w:rFonts w:ascii="Gentium Plus" w:hAnsi="Gentium Plus"/>
          <w:sz w:val="24"/>
        </w:rPr>
        <w:t>ἄνετον ἀντὶ τοῦ ἱερὸν καὶ ἀνειμένον θεῷ τινι Ὑπ. Δηλ. Harp.</w:t>
      </w:r>
    </w:p>
    <w:p>
      <w:r>
        <w:rPr>
          <w:rFonts w:ascii="Courier New" w:hAnsi="Courier New"/>
          <w:color w:val="555555"/>
          <w:sz w:val="20"/>
        </w:rPr>
        <w:t>[Frag . 73]</w:t>
      </w:r>
    </w:p>
    <w:p>
      <w:r>
        <w:rPr>
          <w:rFonts w:ascii="Gentium Plus" w:hAnsi="Gentium Plus"/>
          <w:sz w:val="24"/>
        </w:rPr>
        <w:t>ἀποικία. ἰδίως τὰ γράμματα καθ’ ἃ ἀποικοῦσί</w:t>
      </w:r>
    </w:p>
    <w:p>
      <w:r>
        <w:rPr>
          <w:rFonts w:ascii="Courier New" w:hAnsi="Courier New"/>
          <w:color w:val="555555"/>
          <w:sz w:val="20"/>
        </w:rPr>
        <w:t>[Frag . 74]</w:t>
      </w:r>
    </w:p>
    <w:p>
      <w:r>
        <w:rPr>
          <w:rFonts w:ascii="Gentium Plus" w:hAnsi="Gentium Plus"/>
          <w:sz w:val="24"/>
        </w:rPr>
        <w:t>Ἀρτεμίcιον ἰδίως τὸ τῆς Ἀρτέμιδος ἄγαλμα· Ὑπ. Δηλ. Harp.</w:t>
      </w:r>
    </w:p>
    <w:p>
      <w:r>
        <w:rPr>
          <w:rFonts w:ascii="Courier New" w:hAnsi="Courier New"/>
          <w:color w:val="555555"/>
          <w:sz w:val="20"/>
        </w:rPr>
        <w:t>[Frag . 75]</w:t>
      </w:r>
    </w:p>
    <w:p>
      <w:r>
        <w:rPr>
          <w:rFonts w:ascii="Gentium Plus" w:hAnsi="Gentium Plus"/>
          <w:sz w:val="24"/>
        </w:rPr>
        <w:t>προηροcία· Ὑπ. Δηλ. ὄνομα θυσίας. Harp.</w:t>
      </w:r>
    </w:p>
    <w:p>
      <w:pPr>
        <w:jc w:val="center"/>
      </w:pPr>
      <w:r>
        <w:rPr>
          <w:rFonts w:ascii="Gentium Plus" w:hAnsi="Gentium Plus"/>
          <w:b/>
          <w:sz w:val="24"/>
        </w:rPr>
        <w:t>ΚΑΤΑ ΔΗΜΑΔΟΥ ΠΑΡΑΝΟΜΩΝ.</w:t>
      </w:r>
    </w:p>
    <w:p>
      <w:r>
        <w:rPr>
          <w:rFonts w:ascii="Courier New" w:hAnsi="Courier New"/>
          <w:color w:val="555555"/>
          <w:sz w:val="20"/>
        </w:rPr>
        <w:t>[Frag . 76]</w:t>
      </w:r>
    </w:p>
    <w:p>
      <w:r>
        <w:rPr>
          <w:rFonts w:ascii="Gentium Plus" w:hAnsi="Gentium Plus"/>
          <w:sz w:val="24"/>
        </w:rPr>
        <w:t>ἔτι δὲ ἀναμνήσομεν διὰ ψηφίσματος εἰσφορᾶς, ὡς ὁ Ὑπ. ψηφίσματος κατηγορῶν ὑπὸ Δημάδου γραφέντος, πρόξενον Εὐθυκράτην εἶναι γράψαντος, αὐτὸς εἰσφέρει ψήφισμα, δι’ οὗ ποιεῖται τὴν ἀνακεφαλαίωσιν τῶν εἰρη‐</w:t>
      </w:r>
    </w:p>
    <w:p>
      <w:r>
        <w:rPr>
          <w:rFonts w:ascii="Courier New" w:hAnsi="Courier New"/>
          <w:color w:val="555555"/>
          <w:sz w:val="20"/>
        </w:rPr>
        <w:t>[5]</w:t>
      </w:r>
    </w:p>
    <w:p>
      <w:r>
        <w:rPr>
          <w:rFonts w:ascii="Gentium Plus" w:hAnsi="Gentium Plus"/>
          <w:sz w:val="24"/>
        </w:rPr>
        <w:t>μένων· Ἃ μὲν γὰρ οὗτοc φησίν εἰcκεκόμικεν, οὐκ ἔχει τὰc ἀληθεῖc αἰτίαc τῆc προξενίαc· ἐγὼ δέ, εἰ δεῖ πρόξε‐ νον ὑμῖν αὐτὸν γενέcθαι, δι’ ἃ τούτου τεύξεται γράψαc εἰcφέρω. ἔπειτα τὸ ψήφισμα εἰσφέρει· δεδόχθαι γάρ φη‐ σιν αὐτὸν εἶναι πρόξενον, ὅτι τὰ Φιλίππῳ cυμφέροντα καὶ</w:t>
      </w:r>
    </w:p>
    <w:p>
      <w:r>
        <w:rPr>
          <w:rFonts w:ascii="Courier New" w:hAnsi="Courier New"/>
          <w:color w:val="555555"/>
          <w:sz w:val="20"/>
        </w:rPr>
        <w:t>[10]</w:t>
      </w:r>
    </w:p>
    <w:p>
      <w:r>
        <w:rPr>
          <w:rFonts w:ascii="Gentium Plus" w:hAnsi="Gentium Plus"/>
          <w:sz w:val="24"/>
        </w:rPr>
        <w:t>λέγει καὶ ποιεῖ, ὅτι γενόμενοc ἵππαρχοc τοὺc Ὀλυνθίων ἱππέαc προὔδωκε Φιλίππῳ, ὅτι τοῦτο πράξαc αἴτιοc τοῦ Χαλκιδέων ὑπῆρξεν ὀλέθρου, ὅτι ἁλούcηc Ὀλύνθου τιμη‐ τὴc ἐγένετο τῶν αἰχμαλώτων, ὅτι ἀντέπραξε τῇ πόλει περὶ τοῦ ἱεροῦ τοῦ Δηλίων, ὅτι τῆc πόλεωc περὶ Χαιρώ‐</w:t>
      </w:r>
    </w:p>
    <w:p>
      <w:r>
        <w:rPr>
          <w:rFonts w:ascii="Courier New" w:hAnsi="Courier New"/>
          <w:color w:val="555555"/>
          <w:sz w:val="20"/>
        </w:rPr>
        <w:t>[15]</w:t>
      </w:r>
    </w:p>
    <w:p>
      <w:r>
        <w:rPr>
          <w:rFonts w:ascii="Gentium Plus" w:hAnsi="Gentium Plus"/>
          <w:sz w:val="24"/>
        </w:rPr>
        <w:t>νειαν ἡττηθείcηc οὔτε ἔθαψε τῶν τεθνεώτων τινὰc οὔτε τῶν ἁλόντων οὐδένα ἐλύcατο. διὰ τούτων κεφαλαιω‐ δῶς ἀναμιμνῄσκει τῶν παρ’ ὅλην τὴν κατηγορίαν εἰρη‐ μένων κατ’ αὐτοῦ. Apsines IX p. 547 W. (p. 303 sq. Hammer). —ἐπεὶ δὲ ἀνακεφαλαιώσεως ἐμνήσθημεν,</w:t>
      </w:r>
    </w:p>
    <w:p>
      <w:r>
        <w:rPr>
          <w:rFonts w:ascii="Courier New" w:hAnsi="Courier New"/>
          <w:color w:val="555555"/>
          <w:sz w:val="20"/>
        </w:rPr>
        <w:t>[20]</w:t>
      </w:r>
    </w:p>
    <w:p>
      <w:r>
        <w:rPr>
          <w:rFonts w:ascii="Gentium Plus" w:hAnsi="Gentium Plus"/>
          <w:sz w:val="24"/>
        </w:rPr>
        <w:t>φέρε ἐροῦμεν καὶ περὶ ταύτης, κατὰ πόσους τρόπους γί‐ νεται· πολλαὶ μὲν οὖν καὶ διάφοροι αἱ τῶν ἀνακεφαλαιώ‐ σεων μέθοδοι, ἃς ῥᾴδιον καταμαθεῖν τοῖς ἐντυγχάνουσι ῥητόρων λόγοις· ὅμως, ὧν γε οἱ τεχνικοὶ ἐπεμνήσθησαν, πέντε εἰσί. καὶ ἔστι πρῶτον τὸ κατὰ πλάσμα γινόμενον</w:t>
      </w:r>
    </w:p>
    <w:p>
      <w:r>
        <w:rPr>
          <w:rFonts w:ascii="Courier New" w:hAnsi="Courier New"/>
          <w:color w:val="555555"/>
          <w:sz w:val="20"/>
        </w:rPr>
        <w:t>[25]</w:t>
      </w:r>
    </w:p>
    <w:p>
      <w:r>
        <w:rPr>
          <w:rFonts w:ascii="Gentium Plus" w:hAnsi="Gentium Plus"/>
          <w:sz w:val="24"/>
        </w:rPr>
        <w:t>σχῆμα, ᾥτινι καὶ Ὑπερίδης ἐχρήσατο ἐν τῷ κατὰ Δη‐ μάδου λόγῳ· βουλόμενος γὰρ τὰ λεχθέντα ἀνακεφαλαιώ‐ σασθαι ἐπλάσατο ψήφισμα λέγων· εἰ τἀληθῆ Δημάδηc ἐβούλετο περὶ Εὐθυκράτουc εἰπεῖν, τοιοῦτον αὐτὸν ἔδει ψήφιcμα γράψαι ... δι’ ἣν Εὐθυκράτην πρόξενον ἐποίηcεν.</w:t>
      </w:r>
    </w:p>
    <w:p>
      <w:r>
        <w:rPr>
          <w:rFonts w:ascii="Courier New" w:hAnsi="Courier New"/>
          <w:color w:val="555555"/>
          <w:sz w:val="20"/>
        </w:rPr>
        <w:t>[30]</w:t>
      </w:r>
    </w:p>
    <w:p>
      <w:r>
        <w:rPr>
          <w:rFonts w:ascii="Gentium Plus" w:hAnsi="Gentium Plus"/>
          <w:sz w:val="24"/>
        </w:rPr>
        <w:t>ἐγὼ 〈δὴ〉 τὰ πεπραγμένα αὐτῷ, ἐπιγράψαc τὸ τούτου ὄνομα, ἀναγνώcομαι. καὶ πλάττεται τοιοῦτον ψήφισμα. Δημάδηc Δημέου Παιανιεὺc εἶπεν· ἐπειδὴ Εὐθυκράτηc προὔδωκε τὴν ἑαυτοῦ πατρίδα Ὄλυνθον καὶ αἴτιοc ἐγέ‐ νετο τὰc πόλειc τῶν Χαλκιδέων οὔcαc τετταράκοντα ἀνα‐</w:t>
      </w:r>
    </w:p>
    <w:p>
      <w:r>
        <w:rPr>
          <w:rFonts w:ascii="Courier New" w:hAnsi="Courier New"/>
          <w:color w:val="555555"/>
          <w:sz w:val="20"/>
        </w:rPr>
        <w:t>[35]</w:t>
      </w:r>
    </w:p>
    <w:p>
      <w:r>
        <w:rPr>
          <w:rFonts w:ascii="Gentium Plus" w:hAnsi="Gentium Plus"/>
          <w:sz w:val="24"/>
        </w:rPr>
        <w:t>cτάτουc γενέcθαι καὶ τὰ ἑξῆς. διὰ γοῦν τοῦ πεπλασμένου ψηφίσματος ἁπάντων ἡμᾶς τῶν προειρημένων ὡς ἐν κε‐ φαλαίῳ ὑπέμνησεν. Ioannes ad Hermog. περὶ μεθόδου δεινότητος f. 481 v. (v. Rabe, Mus. Rhen. LXIII, p. 144).</w:t>
      </w:r>
    </w:p>
    <w:p>
      <w:r>
        <w:rPr>
          <w:rFonts w:ascii="Courier New" w:hAnsi="Courier New"/>
          <w:color w:val="555555"/>
          <w:sz w:val="20"/>
        </w:rPr>
        <w:t>[Frag . 77]</w:t>
      </w:r>
    </w:p>
    <w:p>
      <w:r>
        <w:rPr>
          <w:rFonts w:ascii="Gentium Plus" w:hAnsi="Gentium Plus"/>
          <w:sz w:val="24"/>
        </w:rPr>
        <w:t>ἕτερος δέ ἐστιν Ἀλκίμαχος Μακεδών, οὗ μνημο‐ νεύει Ὑπ. ἐν τῷ κατὰ Δημ. οὕτως· Ἀλκίμαχον καὶ Ἀντί‐ πατρον Ἀθηναίουc καὶ προξένουc ἐποιηcάμεθα. —Harp. s. v. Ἀλκίμαχος</w:t>
      </w:r>
    </w:p>
    <w:p>
      <w:r>
        <w:rPr>
          <w:rFonts w:ascii="Courier New" w:hAnsi="Courier New"/>
          <w:color w:val="555555"/>
          <w:sz w:val="20"/>
        </w:rPr>
        <w:t>[Frag . 78]</w:t>
      </w:r>
    </w:p>
    <w:p>
      <w:r>
        <w:rPr>
          <w:rFonts w:ascii="Gentium Plus" w:hAnsi="Gentium Plus"/>
          <w:sz w:val="24"/>
        </w:rPr>
        <w:t>μήτε πόλεωc μήτε πολιτείαc ἐπηβόλουc γενέcθαι. E. M. p. 357, 25; Porphyr. quaest. hom. c. 1; Eustath.</w:t>
      </w:r>
    </w:p>
    <w:p>
      <w:r>
        <w:rPr>
          <w:rFonts w:ascii="Courier New" w:hAnsi="Courier New"/>
          <w:color w:val="555555"/>
          <w:sz w:val="20"/>
        </w:rPr>
        <w:t>[Frag . 79]</w:t>
      </w:r>
    </w:p>
    <w:p>
      <w:r>
        <w:rPr>
          <w:rFonts w:ascii="Gentium Plus" w:hAnsi="Gentium Plus"/>
          <w:sz w:val="24"/>
        </w:rPr>
        <w:t>περὶ οὗ πολλῷ ἂν δικαιότερον ἐν τοῖc ὀξυθυμίοιc ἡ cτήλη cταθείη ἢ ἐν τοῖc ἡμετέροιc ἱεροῖc. Harp. s. v. ὀξυθύμια.</w:t>
      </w:r>
    </w:p>
    <w:p>
      <w:r>
        <w:rPr>
          <w:rFonts w:ascii="Courier New" w:hAnsi="Courier New"/>
          <w:color w:val="555555"/>
          <w:sz w:val="20"/>
        </w:rPr>
        <w:t>[Frag . 80]</w:t>
      </w:r>
    </w:p>
    <w:p>
      <w:r>
        <w:rPr>
          <w:rFonts w:ascii="Gentium Plus" w:hAnsi="Gentium Plus"/>
          <w:sz w:val="24"/>
        </w:rPr>
        <w:t>εἶναι δὲ τοὺc ῥήτοραc ὁμοίουc τοῖc ὄφεcι· τούc τε γὰρ ὄφειc μιcητοὺc μὲν εἶναι πάνταc, τῶν δὲ ὄφεων αὐτῶν τοὺc μὲν ἔχειc τοὺc ἀνθρώπουc ἀδικεῖν, τοὺc δὲ παρείαc αὐτοὺc τοὺc ἔχειc κατεcθίειν. —Harp. s. v. πα‐</w:t>
      </w:r>
    </w:p>
    <w:p>
      <w:r>
        <w:rPr>
          <w:rFonts w:ascii="Courier New" w:hAnsi="Courier New"/>
          <w:color w:val="555555"/>
          <w:sz w:val="20"/>
        </w:rPr>
        <w:t>[5]</w:t>
      </w:r>
    </w:p>
    <w:p>
      <w:r>
        <w:rPr>
          <w:rFonts w:ascii="Gentium Plus" w:hAnsi="Gentium Plus"/>
          <w:sz w:val="24"/>
        </w:rPr>
        <w:t>ρεῖαι ὄφεις</w:t>
      </w:r>
    </w:p>
    <w:p>
      <w:r>
        <w:rPr>
          <w:rFonts w:ascii="Courier New" w:hAnsi="Courier New"/>
          <w:color w:val="555555"/>
          <w:sz w:val="20"/>
        </w:rPr>
        <w:t>[Frag . 81]</w:t>
      </w:r>
    </w:p>
    <w:p>
      <w:r>
        <w:rPr>
          <w:rFonts w:ascii="Gentium Plus" w:hAnsi="Gentium Plus"/>
          <w:sz w:val="24"/>
        </w:rPr>
        <w:t>Βουφόνια· Ὑπ. ἐν τῷ κατὰ Δημ.· ἑορτή τις ἐστὶ παρ’ Ἀθηναίοις. Harp.</w:t>
      </w:r>
    </w:p>
    <w:p>
      <w:r>
        <w:rPr>
          <w:rFonts w:ascii="Courier New" w:hAnsi="Courier New"/>
          <w:color w:val="555555"/>
          <w:sz w:val="20"/>
        </w:rPr>
        <w:t>[Frag . 82]</w:t>
      </w:r>
    </w:p>
    <w:p>
      <w:r>
        <w:rPr>
          <w:rFonts w:ascii="Gentium Plus" w:hAnsi="Gentium Plus"/>
          <w:sz w:val="24"/>
        </w:rPr>
        <w:t>θριπήδεcτον· Ὑπ. ἐν τῷ κατὰ Δημ. θριπήδεστον τὴν Ἑλλάδα εἶπεν ἀντὶ τοῦ διεφθαρμένην. Harp.</w:t>
      </w:r>
    </w:p>
    <w:p>
      <w:r>
        <w:rPr>
          <w:rFonts w:ascii="Courier New" w:hAnsi="Courier New"/>
          <w:color w:val="555555"/>
          <w:sz w:val="20"/>
        </w:rPr>
        <w:t>[Frag . 83]</w:t>
      </w:r>
    </w:p>
    <w:p>
      <w:r>
        <w:rPr>
          <w:rFonts w:ascii="Gentium Plus" w:hAnsi="Gentium Plus"/>
          <w:sz w:val="24"/>
        </w:rPr>
        <w:t>Λητή· Ὑπ. κατὰ Δημ. Λητὴ πόλις ἐστὶ τῆς Μακε‐ δονίας. Harp.</w:t>
      </w:r>
    </w:p>
    <w:p>
      <w:r>
        <w:rPr>
          <w:rFonts w:ascii="Courier New" w:hAnsi="Courier New"/>
          <w:color w:val="555555"/>
          <w:sz w:val="20"/>
        </w:rPr>
        <w:t>[Frag . 84]</w:t>
      </w:r>
    </w:p>
    <w:p>
      <w:r>
        <w:rPr>
          <w:rFonts w:ascii="Gentium Plus" w:hAnsi="Gentium Plus"/>
          <w:sz w:val="24"/>
        </w:rPr>
        <w:t>Μηκύβερνα· Ὑπ. ἐν τῷ κατὰ Δημ. πόλις ἐστὶν ἐν Θρᾴκῃ. —Harp.</w:t>
      </w:r>
    </w:p>
    <w:p>
      <w:r>
        <w:rPr>
          <w:rFonts w:ascii="Courier New" w:hAnsi="Courier New"/>
          <w:color w:val="555555"/>
          <w:sz w:val="20"/>
        </w:rPr>
        <w:t>[Frag . 85]</w:t>
      </w:r>
    </w:p>
    <w:p>
      <w:r>
        <w:rPr>
          <w:rFonts w:ascii="Gentium Plus" w:hAnsi="Gentium Plus"/>
          <w:sz w:val="24"/>
        </w:rPr>
        <w:t>παλαμναῖοc· Ὑπ. ἐν τῷ κατὰ Δημ. τοὺς αὐτο‐ χειρίᾳ τινὰς ἀνελόντας τῇ παλάμῃ παλαμναίους ἐκά‐ λουν. —Harp.</w:t>
      </w:r>
    </w:p>
    <w:p>
      <w:r>
        <w:rPr>
          <w:rFonts w:ascii="Courier New" w:hAnsi="Courier New"/>
          <w:color w:val="555555"/>
          <w:sz w:val="20"/>
        </w:rPr>
        <w:t>[Frag . 86]</w:t>
      </w:r>
    </w:p>
    <w:p>
      <w:r>
        <w:rPr>
          <w:rFonts w:ascii="Gentium Plus" w:hAnsi="Gentium Plus"/>
          <w:sz w:val="24"/>
        </w:rPr>
        <w:t>καὶ ἐν τῷ κατὰ Δημ. δὲ ὁ Ὑπ. εἴρηκε· ῥᾳδιεcτέ‐ ραν τὴν πόλιν. Ath. X p. 424 D ad eundem locum S. refert: ὡς Ὑπ. ῥᾳ‐ διώτεροc, Pollux V, §107.</w:t>
      </w:r>
    </w:p>
    <w:p>
      <w:pPr>
        <w:jc w:val="center"/>
      </w:pPr>
      <w:r>
        <w:rPr>
          <w:rFonts w:ascii="Gentium Plus" w:hAnsi="Gentium Plus"/>
          <w:b/>
          <w:sz w:val="24"/>
        </w:rPr>
        <w:t>ΚΑΤΑ ΔΗΜΕΟΥ ΞΕΝΙΑΣ εἰ γνήσιος.</w:t>
      </w:r>
    </w:p>
    <w:p>
      <w:r>
        <w:rPr>
          <w:rFonts w:ascii="Courier New" w:hAnsi="Courier New"/>
          <w:color w:val="555555"/>
          <w:sz w:val="20"/>
        </w:rPr>
        <w:t>[Frag . 87]</w:t>
      </w:r>
    </w:p>
    <w:p>
      <w:r>
        <w:rPr>
          <w:rFonts w:ascii="Gentium Plus" w:hAnsi="Gentium Plus"/>
          <w:sz w:val="24"/>
        </w:rPr>
        <w:t>ὀcχοφόροι· Ὑπ. ἐν τῷ κατὰ Δημέου, εἰ γνήσιος.</w:t>
      </w:r>
    </w:p>
    <w:p>
      <w:r>
        <w:rPr>
          <w:rFonts w:ascii="Courier New" w:hAnsi="Courier New"/>
          <w:color w:val="555555"/>
          <w:sz w:val="20"/>
        </w:rPr>
        <w:t>[Frag . 88]</w:t>
      </w:r>
    </w:p>
    <w:p>
      <w:r>
        <w:rPr>
          <w:rFonts w:ascii="Gentium Plus" w:hAnsi="Gentium Plus"/>
          <w:sz w:val="24"/>
        </w:rPr>
        <w:t>δειπνοφόροc· Ὑπ. ἐν τῷ κατὰ Δημέου.</w:t>
      </w:r>
    </w:p>
    <w:p>
      <w:r>
        <w:rPr>
          <w:rFonts w:ascii="Courier New" w:hAnsi="Courier New"/>
          <w:color w:val="555555"/>
          <w:sz w:val="20"/>
        </w:rPr>
        <w:t>[Frag . 89]</w:t>
      </w:r>
    </w:p>
    <w:p>
      <w:r>
        <w:rPr>
          <w:rFonts w:ascii="Gentium Plus" w:hAnsi="Gentium Plus"/>
          <w:sz w:val="24"/>
        </w:rPr>
        <w:t>κυρία ἐκκληcία· Ὑπ. ἐν τῷ κατὰ Δημέου ξενίας, εἰ γνήσιος. Harp.</w:t>
      </w:r>
    </w:p>
    <w:p>
      <w:r>
        <w:rPr>
          <w:rFonts w:ascii="Courier New" w:hAnsi="Courier New"/>
          <w:color w:val="555555"/>
          <w:sz w:val="20"/>
        </w:rPr>
        <w:t>[Frag . 90]</w:t>
      </w:r>
    </w:p>
    <w:p>
      <w:r>
        <w:rPr>
          <w:rFonts w:ascii="Gentium Plus" w:hAnsi="Gentium Plus"/>
          <w:sz w:val="24"/>
        </w:rPr>
        <w:t>Χαλκεῖα· Ὑπ. ἐν τῷ κατὰ Δημέου ξενίας. τὰ Χαλ‐ κεῖα ἑορτὴ παρ’ Ἀθηναίοις τῇ Ἀθηνᾷ ἀγομένη. Harp.</w:t>
      </w:r>
    </w:p>
    <w:p>
      <w:pPr>
        <w:jc w:val="center"/>
      </w:pPr>
      <w:r>
        <w:rPr>
          <w:rFonts w:ascii="Gentium Plus" w:hAnsi="Gentium Plus"/>
          <w:b/>
          <w:sz w:val="24"/>
        </w:rPr>
        <w:t>ΠΡΟΣ ΔΗΜΕΑΝ.</w:t>
      </w:r>
    </w:p>
    <w:p>
      <w:r>
        <w:rPr>
          <w:rFonts w:ascii="Courier New" w:hAnsi="Courier New"/>
          <w:color w:val="555555"/>
          <w:sz w:val="20"/>
        </w:rPr>
        <w:t>[Frag . 92]</w:t>
      </w:r>
    </w:p>
    <w:p>
      <w:r>
        <w:rPr>
          <w:rFonts w:ascii="Gentium Plus" w:hAnsi="Gentium Plus"/>
          <w:sz w:val="24"/>
        </w:rPr>
        <w:t>Λουcιεύc· Ὑπ. ἐν τῷ πρὸς τὴν Δημέου γραφήν. — Harp.</w:t>
      </w:r>
    </w:p>
    <w:p>
      <w:r>
        <w:rPr>
          <w:rFonts w:ascii="Courier New" w:hAnsi="Courier New"/>
          <w:color w:val="555555"/>
          <w:sz w:val="20"/>
        </w:rPr>
        <w:t>[Frag . 93]</w:t>
      </w:r>
    </w:p>
    <w:p>
      <w:r>
        <w:rPr>
          <w:rFonts w:ascii="Gentium Plus" w:hAnsi="Gentium Plus"/>
          <w:sz w:val="24"/>
        </w:rPr>
        <w:t>cκευοποιήματα δὲ Ὑπ. ἐν τῷ πρὸς Δημέαν Pollux X, 15.</w:t>
      </w:r>
    </w:p>
    <w:p>
      <w:pPr>
        <w:jc w:val="center"/>
      </w:pPr>
      <w:r>
        <w:rPr>
          <w:rFonts w:ascii="Gentium Plus" w:hAnsi="Gentium Plus"/>
          <w:b/>
          <w:sz w:val="24"/>
        </w:rPr>
        <w:t>ΚΑΤΑ ΔΗΜΗΤΡΙΑΣ ΑΠΟΣΤΑΣΙΟΥ.</w:t>
      </w:r>
    </w:p>
    <w:p>
      <w:r>
        <w:rPr>
          <w:rFonts w:ascii="Courier New" w:hAnsi="Courier New"/>
          <w:color w:val="555555"/>
          <w:sz w:val="20"/>
        </w:rPr>
        <w:t>[Frag . post93]</w:t>
      </w:r>
    </w:p>
    <w:p>
      <w:r>
        <w:rPr>
          <w:rFonts w:ascii="Gentium Plus" w:hAnsi="Gentium Plus"/>
          <w:sz w:val="24"/>
        </w:rPr>
        <w:t>ἀποcταcίου δίκη—. πολλάκις δ’ ἐστὶ παρὰ τοῖς ῥή‐ τορσιν, παρὰ τῷ Λυσίᾳ ἐν τῷ πρὸς Ἀριστόδημον καὶ Ὑπ. ἐν τῷ κατὰ Δημ. ἀπ. —Harp.</w:t>
      </w:r>
    </w:p>
    <w:p>
      <w:pPr>
        <w:jc w:val="center"/>
      </w:pPr>
      <w:r>
        <w:rPr>
          <w:rFonts w:ascii="Gentium Plus" w:hAnsi="Gentium Plus"/>
          <w:b/>
          <w:sz w:val="24"/>
        </w:rPr>
        <w:t>ΥΠΕΡ ΔΗΜΟΠΟΙΗΤΟΥ εἰ γνήσιος.</w:t>
      </w:r>
    </w:p>
    <w:p>
      <w:r>
        <w:rPr>
          <w:rFonts w:ascii="Courier New" w:hAnsi="Courier New"/>
          <w:color w:val="555555"/>
          <w:sz w:val="20"/>
        </w:rPr>
        <w:t>[Frag . 94]</w:t>
      </w:r>
    </w:p>
    <w:p>
      <w:r>
        <w:rPr>
          <w:rFonts w:ascii="Gentium Plus" w:hAnsi="Gentium Plus"/>
          <w:sz w:val="24"/>
        </w:rPr>
        <w:t>ὅτι δὲ τούτοις μετῆν τῆς πολιτείας, οἷς εἴη Ζεὺς ἕρκειος, δεδήλωκε καὶ Ὑπ. ἐν τῷ ὑπὲρ δημοπ., εἰ γνή‐ σιος. —Harp. s. v. ἕρκειος Ζεύς.</w:t>
      </w:r>
    </w:p>
    <w:p>
      <w:pPr>
        <w:jc w:val="center"/>
      </w:pPr>
      <w:r>
        <w:rPr>
          <w:rFonts w:ascii="Gentium Plus" w:hAnsi="Gentium Plus"/>
          <w:b/>
          <w:sz w:val="24"/>
        </w:rPr>
        <w:t>ΚΑΤΑ ΔΙΟΠΕΙΘΟΥΣ. (?)</w:t>
      </w:r>
    </w:p>
    <w:p>
      <w:pPr>
        <w:jc w:val="center"/>
      </w:pPr>
      <w:r>
        <w:rPr>
          <w:rFonts w:ascii="Gentium Plus" w:hAnsi="Gentium Plus"/>
          <w:b/>
          <w:sz w:val="24"/>
        </w:rPr>
        <w:t>ΠΡΟΣ ΔΙΩΝΔΑΝ.</w:t>
      </w:r>
    </w:p>
    <w:p>
      <w:r>
        <w:rPr>
          <w:rFonts w:ascii="Courier New" w:hAnsi="Courier New"/>
          <w:color w:val="555555"/>
          <w:sz w:val="20"/>
        </w:rPr>
        <w:t>[Frag . 95]</w:t>
      </w:r>
    </w:p>
    <w:p>
      <w:r>
        <w:rPr>
          <w:rFonts w:ascii="Gentium Plus" w:hAnsi="Gentium Plus"/>
          <w:sz w:val="24"/>
        </w:rPr>
        <w:t>μηνύω καὐτὸς Ὑπερείδην τὸν καλόν, πολλὰ παρὰ Δημοσθένους κεκλοφότα, ἔν τε τῷ πρὸς Διώνδαν λόγῳ κἀν τῷ περὶ τῶν Εὐβούλου δωρεῶν. καὶ ὅτι μὲν ὁ ἕτε‐ ρος παρὰ τοῦ ἑτέρου μετέθηκε, πρόδηλον· συγχρονούν‐</w:t>
      </w:r>
    </w:p>
    <w:p>
      <w:r>
        <w:rPr>
          <w:rFonts w:ascii="Courier New" w:hAnsi="Courier New"/>
          <w:color w:val="555555"/>
          <w:sz w:val="20"/>
        </w:rPr>
        <w:t>[5]</w:t>
      </w:r>
    </w:p>
    <w:p>
      <w:r>
        <w:rPr>
          <w:rFonts w:ascii="Gentium Plus" w:hAnsi="Gentium Plus"/>
          <w:sz w:val="24"/>
        </w:rPr>
        <w:t>των δ’ αὐτῶν, ἡμῶν μὲν ἂν εἴη ἔργον, φησίν, ὦ Ἀπολ‐ λώνιε, ἐκ τῶν χρόνων ἀνιχνεῦσαι τὸν κλέπτην. ἐγὼ δὲ ὑποπτεύω μὲν τὸν ὑφῃρημένον εἶναι τὸν Ὑ., ἀδήλου δὲ ὄντος ὁπότερος, ἄγαμαι μὲν Δημοσθένην, εἰ λαβὼν παρὰ Ὑπερείδου πρὸς δέον διώρθωσε, μέμφομαι δὲ τὸν Ὑ.,</w:t>
      </w:r>
    </w:p>
    <w:p>
      <w:r>
        <w:rPr>
          <w:rFonts w:ascii="Courier New" w:hAnsi="Courier New"/>
          <w:color w:val="555555"/>
          <w:sz w:val="20"/>
        </w:rPr>
        <w:t>[10]</w:t>
      </w:r>
    </w:p>
    <w:p>
      <w:r>
        <w:rPr>
          <w:rFonts w:ascii="Gentium Plus" w:hAnsi="Gentium Plus"/>
          <w:sz w:val="24"/>
        </w:rPr>
        <w:t>εἰ λαβὼν παρὰ Δημοσθένους πρὸς τὸ χεῖρον διέστρεψεν. Euseb. praepar. evang. X, 3 p. 465 ed. Viger. (536 sq. Dind.) ex Porphyrio.</w:t>
      </w:r>
    </w:p>
    <w:p>
      <w:r>
        <w:rPr>
          <w:rFonts w:ascii="Courier New" w:hAnsi="Courier New"/>
          <w:color w:val="555555"/>
          <w:sz w:val="20"/>
        </w:rPr>
        <w:t>[Frag . 96]</w:t>
      </w:r>
    </w:p>
    <w:p>
      <w:r>
        <w:rPr>
          <w:rFonts w:ascii="Gentium Plus" w:hAnsi="Gentium Plus"/>
          <w:sz w:val="24"/>
        </w:rPr>
        <w:t>schol. ad Dem. adv. Lept. §52 (ὅθ’ ἡ μεγάλη μάχη πρὸς Λακεδαιμονίους ἐγένετο ἡ ἐν Κορίνθῳ)· περὶ ταύτης τῆς μάχης Ὑπ. εἴρηκεν ἐν τῷ πρὸς Διώνδαν.</w:t>
      </w:r>
    </w:p>
    <w:p>
      <w:pPr>
        <w:jc w:val="center"/>
      </w:pPr>
      <w:r>
        <w:rPr>
          <w:rFonts w:ascii="Gentium Plus" w:hAnsi="Gentium Plus"/>
          <w:b/>
          <w:sz w:val="24"/>
        </w:rPr>
        <w:t>ΚΑΤΑ ΔΩΡΟΘΕΟΥ εἰ γνήσιος.</w:t>
      </w:r>
    </w:p>
    <w:p>
      <w:r>
        <w:rPr>
          <w:rFonts w:ascii="Courier New" w:hAnsi="Courier New"/>
          <w:color w:val="555555"/>
          <w:sz w:val="20"/>
        </w:rPr>
        <w:t>[Frag . 97]</w:t>
      </w:r>
    </w:p>
    <w:p>
      <w:r>
        <w:rPr>
          <w:rFonts w:ascii="Gentium Plus" w:hAnsi="Gentium Plus"/>
          <w:sz w:val="24"/>
        </w:rPr>
        <w:t>ἀκούω γὰρ Αὐτοκλέα τὸν ῥήτορα πρὸc Ἱππόνικον τὸν Καλλίου περὶ χωρίου τινὸc ἀμφιcβητήcαντα, καὶ λοι‐ δορίαc αὐτοῖc γενομένηc ῥαπίζειν τὸν Ἱππόνικον ἐπὶ κόρ‐ ρηc. Etymol. laurent. ab E. Millero editum p. 121</w:t>
      </w:r>
    </w:p>
    <w:p>
      <w:r>
        <w:rPr>
          <w:rFonts w:ascii="Courier New" w:hAnsi="Courier New"/>
          <w:color w:val="555555"/>
          <w:sz w:val="20"/>
        </w:rPr>
        <w:t>[5]</w:t>
      </w:r>
    </w:p>
    <w:p>
      <w:r>
        <w:rPr>
          <w:rFonts w:ascii="Gentium Plus" w:hAnsi="Gentium Plus"/>
          <w:sz w:val="24"/>
        </w:rPr>
        <w:t>—Ὑπ. γοῦν ἢ Φιλῖνος ἐν τῷ κατὰ Δωρ., προειπὼν τὸν ῥαπίσαντα Ἱππόνικον ἐπὶ κόρρης γραφῆναι ὕβρεως, ἐν τοῖς ἑξῆς ὥσπερ ἐξηγεῖται τοὔνομα λέγων· ἔπειτα Ἱππόνικοc ὑπ’ Αὐτοκλέουc μόνον ἐρραπί‐ cθη τὴν γνάθον· ἐγὼ δ’ ὑπὸ τούτων τῶν τριχῶν εἱλκόμην,</w:t>
      </w:r>
    </w:p>
    <w:p>
      <w:r>
        <w:rPr>
          <w:rFonts w:ascii="Courier New" w:hAnsi="Courier New"/>
          <w:color w:val="555555"/>
          <w:sz w:val="20"/>
        </w:rPr>
        <w:t>[10]</w:t>
      </w:r>
    </w:p>
    <w:p>
      <w:r>
        <w:rPr>
          <w:rFonts w:ascii="Gentium Plus" w:hAnsi="Gentium Plus"/>
          <w:sz w:val="24"/>
        </w:rPr>
        <w:t>κονδύλουc ἔλαβον. Harp. s. v. ἐπὶ κόρρης</w:t>
      </w:r>
    </w:p>
    <w:p>
      <w:r>
        <w:rPr>
          <w:rFonts w:ascii="Courier New" w:hAnsi="Courier New"/>
          <w:color w:val="555555"/>
          <w:sz w:val="20"/>
        </w:rPr>
        <w:t>[Frag . 98]</w:t>
      </w:r>
    </w:p>
    <w:p>
      <w:r>
        <w:rPr>
          <w:rFonts w:ascii="Gentium Plus" w:hAnsi="Gentium Plus"/>
          <w:sz w:val="24"/>
        </w:rPr>
        <w:t>Ὑπ. δὲ καὶ κονδυλίζειν ἔφη καὶ τὸ παθεῖν κονδυ‐ λίζεcθαι· ὁ δ’ αὐτὸς καὶ πρὸc τὸ πρόcωπον προcπτύειν. Poll. VIII, 76.</w:t>
      </w:r>
    </w:p>
    <w:p>
      <w:r>
        <w:rPr>
          <w:rFonts w:ascii="Courier New" w:hAnsi="Courier New"/>
          <w:color w:val="555555"/>
          <w:sz w:val="20"/>
        </w:rPr>
        <w:t>[Frag . 99]</w:t>
      </w:r>
    </w:p>
    <w:p>
      <w:r>
        <w:rPr>
          <w:rFonts w:ascii="Gentium Plus" w:hAnsi="Gentium Plus"/>
          <w:sz w:val="24"/>
        </w:rPr>
        <w:t>ἐν δὲ τῷ κατὰ Δωρ. λόγῳ Ὑπ. φησίν· ἐν αὐτῷ ὥcπερ τὸ ἀτιμότατον θεράπιον. Pollux III, 74.</w:t>
      </w:r>
    </w:p>
    <w:p>
      <w:r>
        <w:rPr>
          <w:rFonts w:ascii="Courier New" w:hAnsi="Courier New"/>
          <w:color w:val="555555"/>
          <w:sz w:val="20"/>
        </w:rPr>
        <w:t>[Frag . 100]</w:t>
      </w:r>
    </w:p>
    <w:p>
      <w:r>
        <w:rPr>
          <w:rFonts w:ascii="Gentium Plus" w:hAnsi="Gentium Plus"/>
          <w:sz w:val="24"/>
        </w:rPr>
        <w:t>κακηγορίαc δίκη· ἐάν τις κακῶς εἴπῃ τινὰ τῶν κατοιχομένων, κἂν ὑπὸ τῶν ἐκείνου παίδων ἀκούσῃ κα‐ κῶς, πεντακοσίας καταδικασθεὶς ὦφλε τῷ δημοσίῳ, τριά‐ κοντα δὲ τῷ ἰδιώτῃ. Ὑπ. δὲ ἐν τῷ κατὰ Δωρ. χιλίας</w:t>
      </w:r>
    </w:p>
    <w:p>
      <w:r>
        <w:rPr>
          <w:rFonts w:ascii="Courier New" w:hAnsi="Courier New"/>
          <w:color w:val="555555"/>
          <w:sz w:val="20"/>
        </w:rPr>
        <w:t>[5]</w:t>
      </w:r>
    </w:p>
    <w:p>
      <w:r>
        <w:rPr>
          <w:rFonts w:ascii="Gentium Plus" w:hAnsi="Gentium Plus"/>
          <w:sz w:val="24"/>
        </w:rPr>
        <w:t>μὲν ζημιοῦσθαι, ἐὰν τοὺς κατοιχομένους, φησί, πεντα‐ κοσίας δ’ ἐὰν τοὺς ζῶντας. Frg. lex. cantabr. p. 671, 7.</w:t>
      </w:r>
    </w:p>
    <w:p>
      <w:pPr>
        <w:jc w:val="center"/>
      </w:pPr>
      <w:r>
        <w:rPr>
          <w:rFonts w:ascii="Gentium Plus" w:hAnsi="Gentium Plus"/>
          <w:b/>
          <w:sz w:val="24"/>
        </w:rPr>
        <w:t>ΠΡΟΣ ΕΠΙΚΛΕΑ ΠΕΡΙ ΟΙΚΙΑΣ.</w:t>
      </w:r>
    </w:p>
    <w:p>
      <w:r>
        <w:rPr>
          <w:rFonts w:ascii="Courier New" w:hAnsi="Courier New"/>
          <w:color w:val="555555"/>
          <w:sz w:val="20"/>
        </w:rPr>
        <w:t>[Frag . 101]</w:t>
      </w:r>
    </w:p>
    <w:p>
      <w:r>
        <w:rPr>
          <w:rFonts w:ascii="Gentium Plus" w:hAnsi="Gentium Plus"/>
          <w:sz w:val="24"/>
        </w:rPr>
        <w:t>Γρύλλοc· Ὑπ. ἐν τῷ πρὸς Ἐπ. π. οἰκ. Ξενοφῶν‐ τος τοῦ Σωκρατικοῦ υἱοὶ Γρύλλος καὶ Διόδωρος. Harp.</w:t>
      </w:r>
    </w:p>
    <w:p>
      <w:r>
        <w:rPr>
          <w:rFonts w:ascii="Courier New" w:hAnsi="Courier New"/>
          <w:color w:val="555555"/>
          <w:sz w:val="20"/>
        </w:rPr>
        <w:t>[Frag . 102]</w:t>
      </w:r>
    </w:p>
    <w:p>
      <w:r>
        <w:rPr>
          <w:rFonts w:ascii="Gentium Plus" w:hAnsi="Gentium Plus"/>
          <w:sz w:val="24"/>
        </w:rPr>
        <w:t>διάγραμμα· Ὑπ. ἐν τῷ πρὸς Ἐπ. τὸ ταττόμενον ἐν ταῖς συμμορίαις ὁπόσον ἕκαστον ἄνδρα εἰσφέρειν δεῖ. Harp.</w:t>
      </w:r>
    </w:p>
    <w:p>
      <w:r>
        <w:rPr>
          <w:rFonts w:ascii="Courier New" w:hAnsi="Courier New"/>
          <w:color w:val="555555"/>
          <w:sz w:val="20"/>
        </w:rPr>
        <w:t>[Frag . 103]</w:t>
      </w:r>
    </w:p>
    <w:p>
      <w:r>
        <w:rPr>
          <w:rFonts w:ascii="Gentium Plus" w:hAnsi="Gentium Plus"/>
          <w:sz w:val="24"/>
        </w:rPr>
        <w:t>Ὑπερῷα ἐπαίρειν, καὶ cτέφειν τὰ οἰκήματα εἰc τὴν ὁδόν, καὶ τὰc πλίνθουc ἀναβάλλειν πρὸc ἀριθμόν. Ὑπ. γὰρ ἐν τῷ πρὸς Ἐπ. ταῦτ’ εἴρηκεν Poll. VII, 119. — ἔργον δὲ τοῦ οἰκοδόμου καὶ τὸ ὑπερῷα ἐγεῖραι, ὡς Ὑπ.</w:t>
      </w:r>
    </w:p>
    <w:p>
      <w:r>
        <w:rPr>
          <w:rFonts w:ascii="Courier New" w:hAnsi="Courier New"/>
          <w:color w:val="555555"/>
          <w:sz w:val="20"/>
        </w:rPr>
        <w:t>[5]</w:t>
      </w:r>
    </w:p>
    <w:p>
      <w:r>
        <w:rPr>
          <w:rFonts w:ascii="Gentium Plus" w:hAnsi="Gentium Plus"/>
          <w:sz w:val="24"/>
        </w:rPr>
        <w:t>ἔφη. 125.</w:t>
      </w:r>
    </w:p>
    <w:p>
      <w:pPr>
        <w:jc w:val="center"/>
      </w:pPr>
      <w:r>
        <w:rPr>
          <w:rFonts w:ascii="Gentium Plus" w:hAnsi="Gentium Plus"/>
          <w:b/>
          <w:sz w:val="24"/>
        </w:rPr>
        <w:t>ΠΕΡΙ ΤΩΝ ΕΥΒΟΥΛΟΥ ΔΩΡΕΩΝ.</w:t>
      </w:r>
    </w:p>
    <w:p>
      <w:r>
        <w:rPr>
          <w:rFonts w:ascii="Courier New" w:hAnsi="Courier New"/>
          <w:color w:val="555555"/>
          <w:sz w:val="20"/>
        </w:rPr>
        <w:t>[Frag . 104]</w:t>
      </w:r>
    </w:p>
    <w:p>
      <w:r>
        <w:rPr>
          <w:rFonts w:ascii="Gentium Plus" w:hAnsi="Gentium Plus"/>
          <w:sz w:val="24"/>
        </w:rPr>
        <w:t>v. frg. 95.</w:t>
      </w:r>
    </w:p>
    <w:p>
      <w:r>
        <w:rPr>
          <w:rFonts w:ascii="Courier New" w:hAnsi="Courier New"/>
          <w:color w:val="555555"/>
          <w:sz w:val="20"/>
        </w:rPr>
        <w:t>[Frag . 105]</w:t>
      </w:r>
    </w:p>
    <w:p>
      <w:r>
        <w:rPr>
          <w:rFonts w:ascii="Gentium Plus" w:hAnsi="Gentium Plus"/>
          <w:sz w:val="24"/>
        </w:rPr>
        <w:t>Ἑρμαῖ· Αἰσχίνης ἐν τῷ κατὰ Κτησιφῶντος καὶ Ὑπ. ἐν τῷ περὶ τῶν Εὐβ. δωρεῶν. Μενεκλῆς ἢ Καλλι‐ κράτης ἐν τῷ περὶ Ἀθηνῶν γράφει ταυτί· „ἀπὸ γὰρ τῆς Ποικίλης καὶ τῆς τοῦ βασιλέως στοᾶς εἰσὶν οἱ Ἑρμαῖ</w:t>
      </w:r>
    </w:p>
    <w:p>
      <w:r>
        <w:rPr>
          <w:rFonts w:ascii="Courier New" w:hAnsi="Courier New"/>
          <w:color w:val="555555"/>
          <w:sz w:val="20"/>
        </w:rPr>
        <w:t>[5]</w:t>
      </w:r>
    </w:p>
    <w:p>
      <w:r>
        <w:rPr>
          <w:rFonts w:ascii="Gentium Plus" w:hAnsi="Gentium Plus"/>
          <w:sz w:val="24"/>
        </w:rPr>
        <w:t>καλούμενοι.“ Harp.</w:t>
      </w:r>
    </w:p>
    <w:p>
      <w:r>
        <w:rPr>
          <w:rFonts w:ascii="Courier New" w:hAnsi="Courier New"/>
          <w:color w:val="555555"/>
          <w:sz w:val="20"/>
        </w:rPr>
        <w:t>[Frag . 106]</w:t>
      </w:r>
    </w:p>
    <w:p>
      <w:r>
        <w:rPr>
          <w:rFonts w:ascii="Gentium Plus" w:hAnsi="Gentium Plus"/>
          <w:sz w:val="24"/>
        </w:rPr>
        <w:t>πεντηκοcτὴ καὶ πεντηκοcτεύεcθαι καὶ πεντηκοcτο‐ λόγοι ... ταῦτα δ’ ἔστιν εὑρεῖν ἔν τε τῷ κατὰ Μειδίου καὶ ἐν τῷ πρὸς τὴν Λακρίτου παραγραφὴν Δημοσθένους, καὶ Ὑπ. ἐν τῷ περὶ τῶν Εὐβ. δωρεῶν. —Harp.</w:t>
      </w:r>
    </w:p>
    <w:p>
      <w:pPr>
        <w:jc w:val="center"/>
      </w:pPr>
      <w:r>
        <w:rPr>
          <w:rFonts w:ascii="Gentium Plus" w:hAnsi="Gentium Plus"/>
          <w:b/>
          <w:sz w:val="24"/>
        </w:rPr>
        <w:t>ΠΡΟΣ ΘΑΣΙΟΥΣ.</w:t>
      </w:r>
    </w:p>
    <w:p>
      <w:r>
        <w:rPr>
          <w:rFonts w:ascii="Courier New" w:hAnsi="Courier New"/>
          <w:color w:val="555555"/>
          <w:sz w:val="20"/>
        </w:rPr>
        <w:t>[Frag . 107]</w:t>
      </w:r>
    </w:p>
    <w:p>
      <w:r>
        <w:rPr>
          <w:rFonts w:ascii="Gentium Plus" w:hAnsi="Gentium Plus"/>
          <w:sz w:val="24"/>
        </w:rPr>
        <w:t>εὐθὺc δὲ καρπεύειν ἀγαθὴν καὶ πλείcτην χώραν. Pollux VII, 149.</w:t>
      </w:r>
    </w:p>
    <w:p>
      <w:pPr>
        <w:jc w:val="center"/>
      </w:pPr>
      <w:r>
        <w:rPr>
          <w:rFonts w:ascii="Gentium Plus" w:hAnsi="Gentium Plus"/>
          <w:b/>
          <w:sz w:val="24"/>
        </w:rPr>
        <w:t>ΠΕΡΙ ΤΟΥ ΙΠΠΕΩΣ ΚΛΗΡΟΥ λόγοι βʹ.</w:t>
      </w:r>
    </w:p>
    <w:p>
      <w:r>
        <w:rPr>
          <w:rFonts w:ascii="Courier New" w:hAnsi="Courier New"/>
          <w:color w:val="555555"/>
          <w:sz w:val="20"/>
        </w:rPr>
        <w:t>[Frag . 108]</w:t>
      </w:r>
    </w:p>
    <w:p>
      <w:r>
        <w:rPr>
          <w:rFonts w:ascii="Gentium Plus" w:hAnsi="Gentium Plus"/>
          <w:sz w:val="24"/>
        </w:rPr>
        <w:t>παρακαταβολὴ καὶ παρακαταβάλλειν. οἱ ἀμφισ‐ βητοῦντες χρημάτων τινῶν δεδημευμένων πρὸς τὴν πό‐ λιν καὶ οἱ περὶ κλήρων ἢ ἐπικλήρων πρὸς ἰδιώτας ἀντι‐ δικοῦντες ἀργύριόν τι κατετίθεσαν ... περὶ δὲ τῶν κλη‐</w:t>
      </w:r>
    </w:p>
    <w:p>
      <w:r>
        <w:rPr>
          <w:rFonts w:ascii="Courier New" w:hAnsi="Courier New"/>
          <w:color w:val="555555"/>
          <w:sz w:val="20"/>
        </w:rPr>
        <w:t>[5]</w:t>
      </w:r>
    </w:p>
    <w:p>
      <w:r>
        <w:rPr>
          <w:rFonts w:ascii="Gentium Plus" w:hAnsi="Gentium Plus"/>
          <w:sz w:val="24"/>
        </w:rPr>
        <w:t>ρικῶν ἄλλοι τε πάλιν εἰρήκασι ῥήτορες καὶ Ὑπ. ἐν τῷ περὶ 〈τοῦ〉 Ἱππέως κλ. δευτέρῳ. —Harp.</w:t>
      </w:r>
    </w:p>
    <w:p>
      <w:r>
        <w:rPr>
          <w:rFonts w:ascii="Courier New" w:hAnsi="Courier New"/>
          <w:color w:val="555555"/>
          <w:sz w:val="20"/>
        </w:rPr>
        <w:t>[Frag . 109]</w:t>
      </w:r>
    </w:p>
    <w:p>
      <w:r>
        <w:rPr>
          <w:rFonts w:ascii="Gentium Plus" w:hAnsi="Gentium Plus"/>
          <w:sz w:val="24"/>
        </w:rPr>
        <w:t>Κυδαθηναιεύc· Ὑπ. ἐν τῷ ὑπὲρ τοῦ Ἱππέως κλ. Harp.</w:t>
      </w:r>
    </w:p>
    <w:p>
      <w:r>
        <w:rPr>
          <w:rFonts w:ascii="Courier New" w:hAnsi="Courier New"/>
          <w:color w:val="555555"/>
          <w:sz w:val="20"/>
        </w:rPr>
        <w:t>[Frag . 110]</w:t>
      </w:r>
    </w:p>
    <w:p>
      <w:r>
        <w:rPr>
          <w:rFonts w:ascii="Gentium Plus" w:hAnsi="Gentium Plus"/>
          <w:sz w:val="24"/>
        </w:rPr>
        <w:t>Τριακάc· τοῖς τετελευτηκόσιν ἤγετο ἡ τριακοστὴ ἡμέρα ἀπὸ θανάτου, καὶ ἐλέγετο τριακάς, ὡς Ὑπ. ἐν τῷ π. τοῦ Ἱ. κλ. δηλοῖ, ἑνικῶς τε καὶ πληθυντικῶς τριακάδα</w:t>
      </w:r>
    </w:p>
    <w:p>
      <w:pPr>
        <w:jc w:val="center"/>
      </w:pPr>
      <w:r>
        <w:rPr>
          <w:rFonts w:ascii="Gentium Plus" w:hAnsi="Gentium Plus"/>
          <w:b/>
          <w:sz w:val="24"/>
        </w:rPr>
        <w:t>ΥΠΕΡ ΚΑΛΛΙΠΠΟΥ ΠΡΟΣ ΗΛΕΙΟΥΣ.</w:t>
      </w:r>
    </w:p>
    <w:p>
      <w:r>
        <w:rPr>
          <w:rFonts w:ascii="Courier New" w:hAnsi="Courier New"/>
          <w:color w:val="555555"/>
          <w:sz w:val="20"/>
        </w:rPr>
        <w:t>[Frag . 111]</w:t>
      </w:r>
    </w:p>
    <w:p>
      <w:r>
        <w:rPr>
          <w:rFonts w:ascii="Gentium Plus" w:hAnsi="Gentium Plus"/>
          <w:sz w:val="24"/>
        </w:rPr>
        <w:t>Ἑλλανοδίκαι· Ὑπ. ἐν τῷ ὑπὲρ Καλλίππου πρὸς Ἠλείους. Harp.</w:t>
      </w:r>
    </w:p>
    <w:p>
      <w:r>
        <w:rPr>
          <w:rFonts w:ascii="Courier New" w:hAnsi="Courier New"/>
          <w:color w:val="555555"/>
          <w:sz w:val="20"/>
        </w:rPr>
        <w:t>[Frag . 112]</w:t>
      </w:r>
    </w:p>
    <w:p>
      <w:r>
        <w:rPr>
          <w:rFonts w:ascii="Gentium Plus" w:hAnsi="Gentium Plus"/>
          <w:sz w:val="24"/>
        </w:rPr>
        <w:t>Ἐλευcίνια· Ὑπ. ἐν τῷ ὑπὲρ Καλλ. τοῖς νικῶσι τὰ Ἐλευσίνια ἐδίδοτο ἆθλον. Harp.</w:t>
      </w:r>
    </w:p>
    <w:p>
      <w:pPr>
        <w:jc w:val="center"/>
      </w:pPr>
      <w:r>
        <w:rPr>
          <w:rFonts w:ascii="Gentium Plus" w:hAnsi="Gentium Plus"/>
          <w:b/>
          <w:sz w:val="24"/>
        </w:rPr>
        <w:t>ΚΑΤΑ ΚΟΝΩΝΟΣ.</w:t>
      </w:r>
    </w:p>
    <w:p>
      <w:r>
        <w:rPr>
          <w:rFonts w:ascii="Courier New" w:hAnsi="Courier New"/>
          <w:color w:val="555555"/>
          <w:sz w:val="20"/>
        </w:rPr>
        <w:t>[Frag . 113]</w:t>
      </w:r>
    </w:p>
    <w:p>
      <w:r>
        <w:rPr>
          <w:rFonts w:ascii="Gentium Plus" w:hAnsi="Gentium Plus"/>
          <w:sz w:val="24"/>
        </w:rPr>
        <w:t>ἄνδηρα· Ὑπ. ἐν τῷ κατὰ Κόνωνος. τὰ χείλη τῶν ποταμῶν ἄνδηρα λέγουσι διὰ τὸ ἀεὶ ἔνικμα καὶ διερὰ εἶναι. οἱ δὲ τὰ χώματα διὰ τὸ ἄνω καὶ καθύπερθε τῶν διερῶν εἶναι· 〈ὧν καὶ〉 Ὑπερείδης. Harp. —ἄνδηρα·</w:t>
      </w:r>
    </w:p>
    <w:p>
      <w:r>
        <w:rPr>
          <w:rFonts w:ascii="Courier New" w:hAnsi="Courier New"/>
          <w:color w:val="555555"/>
          <w:sz w:val="20"/>
        </w:rPr>
        <w:t>[5]</w:t>
      </w:r>
    </w:p>
    <w:p>
      <w:r>
        <w:rPr>
          <w:rFonts w:ascii="Gentium Plus" w:hAnsi="Gentium Plus"/>
          <w:sz w:val="24"/>
        </w:rPr>
        <w:t>μέρος τι τοῦ κήπου, ὥσπερ ἡ πρασιὰ καὶ ὁ ὀχετός· Δί‐ δυμός φησιν. ὅπωc τὸ ἀνώμαλον τοῦ χωρίου τῇ τῶν ἀνδήρων καὶ ὀχετῶν ἀφαιροῖτο καταcκευῇ. Suid. 1, 1 p. 383, 13</w:t>
      </w:r>
    </w:p>
    <w:p>
      <w:r>
        <w:rPr>
          <w:rFonts w:ascii="Courier New" w:hAnsi="Courier New"/>
          <w:color w:val="555555"/>
          <w:sz w:val="20"/>
        </w:rPr>
        <w:t>[Frag . 114]</w:t>
      </w:r>
    </w:p>
    <w:p>
      <w:r>
        <w:rPr>
          <w:rFonts w:ascii="Gentium Plus" w:hAnsi="Gentium Plus"/>
          <w:sz w:val="24"/>
        </w:rPr>
        <w:t>ἐν Διομείοιc Ἡράκλειον· Ὑπ. κατὰ Κόνωνος. τῆς ἐν Διομείοις ἀγομένης ἑορτῆς τῷ Ἡρακλεῖ μνημονεύουσι καὶ οἱ κωμικοί. Harp.</w:t>
      </w:r>
    </w:p>
    <w:p>
      <w:pPr>
        <w:jc w:val="center"/>
      </w:pPr>
      <w:r>
        <w:rPr>
          <w:rFonts w:ascii="Gentium Plus" w:hAnsi="Gentium Plus"/>
          <w:b/>
          <w:sz w:val="24"/>
        </w:rPr>
        <w:t>ΥΠΕΡ ΚΡΑΤΙΝΟΥ.</w:t>
      </w:r>
    </w:p>
    <w:p>
      <w:r>
        <w:rPr>
          <w:rFonts w:ascii="Courier New" w:hAnsi="Courier New"/>
          <w:color w:val="555555"/>
          <w:sz w:val="20"/>
        </w:rPr>
        <w:t>[Frag . 115]</w:t>
      </w:r>
    </w:p>
    <w:p>
      <w:r>
        <w:rPr>
          <w:rFonts w:ascii="Gentium Plus" w:hAnsi="Gentium Plus"/>
          <w:sz w:val="24"/>
        </w:rPr>
        <w:t>καὶ Ὑπερείδης· Ἀπόκριναί μοι, Ἑρμεία, ὥcπερ κάθῃ. Zonaras lex. p. 1168. —κάθῃ ἀντὶ τοῦ κάθησαι. Ὑπ. ὑπὲρ Κρ. Antiattic. in Bekk. Anecd. p. 100, 32.</w:t>
      </w:r>
    </w:p>
    <w:p>
      <w:r>
        <w:rPr>
          <w:rFonts w:ascii="Courier New" w:hAnsi="Courier New"/>
          <w:color w:val="555555"/>
          <w:sz w:val="20"/>
        </w:rPr>
        <w:t>[Frag . 116]</w:t>
      </w:r>
    </w:p>
    <w:p>
      <w:r>
        <w:rPr>
          <w:rFonts w:ascii="Gentium Plus" w:hAnsi="Gentium Plus"/>
          <w:sz w:val="24"/>
        </w:rPr>
        <w:t>ἀκμήν· ἀντὶ τοῦ ἔτι. Ὑπ. ὑπὲρ Κρ. Antiatic. in Bekk. Anecd. 77, 27</w:t>
      </w:r>
    </w:p>
    <w:p>
      <w:pPr>
        <w:jc w:val="center"/>
      </w:pPr>
      <w:r>
        <w:rPr>
          <w:rFonts w:ascii="Gentium Plus" w:hAnsi="Gentium Plus"/>
          <w:b/>
          <w:sz w:val="24"/>
        </w:rPr>
        <w:t>ΚΥΘΝΙΑΚΟΣ.</w:t>
      </w:r>
    </w:p>
    <w:p>
      <w:r>
        <w:rPr>
          <w:rFonts w:ascii="Courier New" w:hAnsi="Courier New"/>
          <w:color w:val="555555"/>
          <w:sz w:val="20"/>
        </w:rPr>
        <w:t>[Frag . 117]</w:t>
      </w:r>
    </w:p>
    <w:p>
      <w:r>
        <w:rPr>
          <w:rFonts w:ascii="Gentium Plus" w:hAnsi="Gentium Plus"/>
          <w:sz w:val="24"/>
        </w:rPr>
        <w:t>οἱ μὲν θραcεῖc ἄνευ λογιcμοῦ πάντα πράττουcιν· οἱ δὲ θαρραλέοι μετὰ λογιcμοῦ τοὺc προcπεcόνταc κινδύ‐</w:t>
      </w:r>
    </w:p>
    <w:p>
      <w:pPr>
        <w:jc w:val="center"/>
      </w:pPr>
      <w:r>
        <w:rPr>
          <w:rFonts w:ascii="Gentium Plus" w:hAnsi="Gentium Plus"/>
          <w:b/>
          <w:sz w:val="24"/>
        </w:rPr>
        <w:t>ΥΠΕΡ ΤΩΝ ΛΥΚΟΥΡΓΟΥ ΠΑΙΔΩΝ.</w:t>
      </w:r>
    </w:p>
    <w:p>
      <w:r>
        <w:rPr>
          <w:rFonts w:ascii="Courier New" w:hAnsi="Courier New"/>
          <w:color w:val="555555"/>
          <w:sz w:val="20"/>
        </w:rPr>
        <w:t>[Frag . 118]</w:t>
      </w:r>
    </w:p>
    <w:p>
      <w:r>
        <w:rPr>
          <w:rFonts w:ascii="Gentium Plus" w:hAnsi="Gentium Plus"/>
          <w:sz w:val="24"/>
        </w:rPr>
        <w:t>τίνα φήcουcιν οἱ παριόντεc αὐτοῦ τὸν τάφον; οὗτοc ἐβίω μὲν cωφρόνωc, ταχθεὶc δὲ ἐπὶ τῇ διοικήcει τῶν χρημάτων εὗρε πόρουc, ᾠκοδόμηcε τὸ θέατρον, τὸ ᾠδεῖον, τὰ νεώρια, τριήρειc ἐποιήcατο, λιμέναc· τοῦτον</w:t>
      </w:r>
    </w:p>
    <w:p>
      <w:r>
        <w:rPr>
          <w:rFonts w:ascii="Courier New" w:hAnsi="Courier New"/>
          <w:color w:val="555555"/>
          <w:sz w:val="20"/>
        </w:rPr>
        <w:t>[5]</w:t>
      </w:r>
    </w:p>
    <w:p>
      <w:r>
        <w:rPr>
          <w:rFonts w:ascii="Gentium Plus" w:hAnsi="Gentium Plus"/>
          <w:sz w:val="24"/>
        </w:rPr>
        <w:t>ἡ πόλιc ἡμῶν ἠτίμωcε καὶ τοὺc παῖδαc ἔδηcεν αὐτοῦ. Apsines τήχν. ῥητ. IX p. 545 sq. W. (I, 301 Hammer) et Greg. Cor. VII, 1226 W.</w:t>
      </w:r>
    </w:p>
    <w:p>
      <w:pPr>
        <w:jc w:val="center"/>
      </w:pPr>
      <w:r>
        <w:rPr>
          <w:rFonts w:ascii="Gentium Plus" w:hAnsi="Gentium Plus"/>
          <w:b/>
          <w:sz w:val="24"/>
        </w:rPr>
        <w:t>ΠΡΟΣ ΛΥΣΙΔΗΜΟΝ.</w:t>
      </w:r>
    </w:p>
    <w:p>
      <w:r>
        <w:rPr>
          <w:rFonts w:ascii="Courier New" w:hAnsi="Courier New"/>
          <w:color w:val="555555"/>
          <w:sz w:val="20"/>
        </w:rPr>
        <w:t>[Frag . 119]</w:t>
      </w:r>
    </w:p>
    <w:p>
      <w:r>
        <w:rPr>
          <w:rFonts w:ascii="Gentium Plus" w:hAnsi="Gentium Plus"/>
          <w:sz w:val="24"/>
        </w:rPr>
        <w:t>αὐτὸ δὲ τὸ καρποῦσθαι καὶ καρπίcαcθαι Ὑπ. ἐν τῷ πρὸς Λυσίδ. Poll. VII, 149.</w:t>
      </w:r>
    </w:p>
    <w:p>
      <w:pPr>
        <w:jc w:val="center"/>
      </w:pPr>
      <w:r>
        <w:rPr>
          <w:rFonts w:ascii="Gentium Plus" w:hAnsi="Gentium Plus"/>
          <w:b/>
          <w:sz w:val="24"/>
        </w:rPr>
        <w:t>ΚΑΤΑ ΜΑΝΤΙΘΕΟΥ ΑΙΚΕΙΑΣ.</w:t>
      </w:r>
    </w:p>
    <w:p>
      <w:r>
        <w:rPr>
          <w:rFonts w:ascii="Courier New" w:hAnsi="Courier New"/>
          <w:color w:val="555555"/>
          <w:sz w:val="20"/>
        </w:rPr>
        <w:t>[Frag . 120]</w:t>
      </w:r>
    </w:p>
    <w:p>
      <w:r>
        <w:rPr>
          <w:rFonts w:ascii="Gentium Plus" w:hAnsi="Gentium Plus"/>
          <w:sz w:val="24"/>
        </w:rPr>
        <w:t>ἔθεcαν οὐ μόνον ὑπὲρ τῶν ἐλευθέρων, ἀλλὰ καὶ ἐάν τιc εἰc δούλου cῶμα ὑβρίcῃ, γραφὰc εἶναι κατὰ τοῦ ὑβρίcαντοc. Ath. VI p. 267 A.</w:t>
      </w:r>
    </w:p>
    <w:p>
      <w:r>
        <w:rPr>
          <w:rFonts w:ascii="Courier New" w:hAnsi="Courier New"/>
          <w:color w:val="555555"/>
          <w:sz w:val="20"/>
        </w:rPr>
        <w:t>[Frag . 121]</w:t>
      </w:r>
    </w:p>
    <w:p>
      <w:r>
        <w:rPr>
          <w:rFonts w:ascii="Gentium Plus" w:hAnsi="Gentium Plus"/>
          <w:sz w:val="24"/>
        </w:rPr>
        <w:t>ἄγων Γλυκέραν τε τὴν Θαλαccίδοc, ζεῦγοc ἔχων. Ath. XIII, p. 586 B.</w:t>
      </w:r>
    </w:p>
    <w:p>
      <w:r>
        <w:rPr>
          <w:rFonts w:ascii="Courier New" w:hAnsi="Courier New"/>
          <w:color w:val="555555"/>
          <w:sz w:val="20"/>
        </w:rPr>
        <w:t>[Frag . 122]</w:t>
      </w:r>
    </w:p>
    <w:p>
      <w:r>
        <w:rPr>
          <w:rFonts w:ascii="Gentium Plus" w:hAnsi="Gentium Plus"/>
          <w:sz w:val="24"/>
        </w:rPr>
        <w:t>ἀκμάζειc ἀντὶ τοῦ τὰ τῶν νέων πράττεις Ὑπ. ἐν τῷ κατὰ Μαντ. Harp.</w:t>
      </w:r>
    </w:p>
    <w:p>
      <w:r>
        <w:rPr>
          <w:rFonts w:ascii="Courier New" w:hAnsi="Courier New"/>
          <w:color w:val="555555"/>
          <w:sz w:val="20"/>
        </w:rPr>
        <w:t>[Frag . 123]</w:t>
      </w:r>
    </w:p>
    <w:p>
      <w:r>
        <w:rPr>
          <w:rFonts w:ascii="Gentium Plus" w:hAnsi="Gentium Plus"/>
          <w:sz w:val="24"/>
        </w:rPr>
        <w:t>Ποcιδεών· Ὑπ. ἐν τῷ κατὰ Μαντ. Harp.</w:t>
      </w:r>
    </w:p>
    <w:p>
      <w:r>
        <w:rPr>
          <w:rFonts w:ascii="Courier New" w:hAnsi="Courier New"/>
          <w:color w:val="555555"/>
          <w:sz w:val="20"/>
        </w:rPr>
        <w:t>[Frag . 124]</w:t>
      </w:r>
    </w:p>
    <w:p>
      <w:r>
        <w:rPr>
          <w:rFonts w:ascii="Gentium Plus" w:hAnsi="Gentium Plus"/>
          <w:sz w:val="24"/>
        </w:rPr>
        <w:t>cκευοποιοῦντα τὸ πρᾶγμα Ὑπ. ἐν τῷ κατὰ Μαντ. ἀντὶ τοῦ σκευωρούμενον καὶ κατασκευάζοντα καὶ πλατ‐ τόμενον. Harp.</w:t>
      </w:r>
    </w:p>
    <w:p>
      <w:pPr>
        <w:jc w:val="center"/>
      </w:pPr>
      <w:r>
        <w:rPr>
          <w:rFonts w:ascii="Gentium Plus" w:hAnsi="Gentium Plus"/>
          <w:b/>
          <w:sz w:val="24"/>
        </w:rPr>
        <w:t>ΚΑΤΑ ΜΕΙΔΙΟΥ ΠΑΡΑΝΟΜΩΝ.</w:t>
      </w:r>
    </w:p>
    <w:p>
      <w:pPr>
        <w:jc w:val="center"/>
      </w:pPr>
      <w:r>
        <w:rPr>
          <w:rFonts w:ascii="Gentium Plus" w:hAnsi="Gentium Plus"/>
          <w:b/>
          <w:sz w:val="24"/>
        </w:rPr>
        <w:t>ΥΠΕΡ ΜΙΚΑΣ.</w:t>
      </w:r>
    </w:p>
    <w:p>
      <w:r>
        <w:rPr>
          <w:rFonts w:ascii="Courier New" w:hAnsi="Courier New"/>
          <w:color w:val="555555"/>
          <w:sz w:val="20"/>
        </w:rPr>
        <w:t>[Frag . 125]</w:t>
      </w:r>
    </w:p>
    <w:p>
      <w:r>
        <w:rPr>
          <w:rFonts w:ascii="Gentium Plus" w:hAnsi="Gentium Plus"/>
          <w:sz w:val="24"/>
        </w:rPr>
        <w:t>Ὑπ. δὲ ἐν τῷ ὑπὲρ Μίκας ἔφη· ἐμιcθώcατο τυ‐ λυφάνταc. Poll. VII, 191 et X, 39.</w:t>
      </w:r>
    </w:p>
    <w:p>
      <w:pPr>
        <w:jc w:val="center"/>
      </w:pPr>
      <w:r>
        <w:rPr>
          <w:rFonts w:ascii="Gentium Plus" w:hAnsi="Gentium Plus"/>
          <w:b/>
          <w:sz w:val="24"/>
        </w:rPr>
        <w:t>ΥΠΕΡ ΞΕΝΙΠΠΟΥ.</w:t>
      </w:r>
    </w:p>
    <w:p>
      <w:r>
        <w:rPr>
          <w:rFonts w:ascii="Courier New" w:hAnsi="Courier New"/>
          <w:color w:val="555555"/>
          <w:sz w:val="20"/>
        </w:rPr>
        <w:t>[Frag . 126]</w:t>
      </w:r>
    </w:p>
    <w:p>
      <w:r>
        <w:rPr>
          <w:rFonts w:ascii="Gentium Plus" w:hAnsi="Gentium Plus"/>
          <w:sz w:val="24"/>
        </w:rPr>
        <w:t>Μεταγειτνιών· Ὑπ. ἐν τῷ ὑπὲρ Ξενίππου. Harp.; fortasse, ut A. Schaeferus coniecit, Ξενοφίλου.</w:t>
      </w:r>
    </w:p>
    <w:p>
      <w:pPr>
        <w:jc w:val="center"/>
      </w:pPr>
      <w:r>
        <w:rPr>
          <w:rFonts w:ascii="Gentium Plus" w:hAnsi="Gentium Plus"/>
          <w:b/>
          <w:sz w:val="24"/>
        </w:rPr>
        <w:t>ΥΠΕΡ ΞΕΝΟΦΙΛΟΥ λόγοι βʹ.</w:t>
      </w:r>
    </w:p>
    <w:p>
      <w:r>
        <w:rPr>
          <w:rFonts w:ascii="Courier New" w:hAnsi="Courier New"/>
          <w:color w:val="555555"/>
          <w:sz w:val="20"/>
        </w:rPr>
        <w:t>[Frag . 127]</w:t>
      </w:r>
    </w:p>
    <w:p>
      <w:r>
        <w:rPr>
          <w:rFonts w:ascii="Gentium Plus" w:hAnsi="Gentium Plus"/>
          <w:sz w:val="24"/>
        </w:rPr>
        <w:t>Κεραμεῖc (pagus)· Ὑπ. ἐν τῷ ὑπὲρ Ξενοφίλου αʹ. Harp.</w:t>
      </w:r>
    </w:p>
    <w:p>
      <w:r>
        <w:rPr>
          <w:rFonts w:ascii="Courier New" w:hAnsi="Courier New"/>
          <w:color w:val="555555"/>
          <w:sz w:val="20"/>
        </w:rPr>
        <w:t>[Frag . 128]</w:t>
      </w:r>
    </w:p>
    <w:p>
      <w:r>
        <w:rPr>
          <w:rFonts w:ascii="Gentium Plus" w:hAnsi="Gentium Plus"/>
          <w:sz w:val="24"/>
        </w:rPr>
        <w:t>Μουνυχιών. Ὑπ. ἐν τῷ ὑπὲρ Ξενοφίλου. Harp.</w:t>
      </w:r>
    </w:p>
    <w:p>
      <w:r>
        <w:rPr>
          <w:rFonts w:ascii="Courier New" w:hAnsi="Courier New"/>
          <w:color w:val="555555"/>
          <w:sz w:val="20"/>
        </w:rPr>
        <w:t>[Frag . 129]</w:t>
      </w:r>
    </w:p>
    <w:p>
      <w:r>
        <w:rPr>
          <w:rFonts w:ascii="Gentium Plus" w:hAnsi="Gentium Plus"/>
          <w:sz w:val="24"/>
        </w:rPr>
        <w:t>Τυρμεῖδαι (pagus)· Ὑπ. ἐν τῷ ὑπὲρ Ξενοφίλου. Harp.</w:t>
      </w:r>
    </w:p>
    <w:p>
      <w:r>
        <w:rPr>
          <w:rFonts w:ascii="Courier New" w:hAnsi="Courier New"/>
          <w:color w:val="555555"/>
          <w:sz w:val="20"/>
        </w:rPr>
        <w:t>[Frag . 130]</w:t>
      </w:r>
    </w:p>
    <w:p>
      <w:r>
        <w:rPr>
          <w:rFonts w:ascii="Gentium Plus" w:hAnsi="Gentium Plus"/>
          <w:sz w:val="24"/>
        </w:rPr>
        <w:t>Ὑcιαί· Ὑπ. ἐν τῷ ὑπὲρ Ξενοφίλου. Harp.</w:t>
      </w:r>
    </w:p>
    <w:p>
      <w:pPr>
        <w:jc w:val="center"/>
      </w:pPr>
      <w:r>
        <w:rPr>
          <w:rFonts w:ascii="Gentium Plus" w:hAnsi="Gentium Plus"/>
          <w:b/>
          <w:sz w:val="24"/>
        </w:rPr>
        <w:t>ΠΕΡΙ ΤΩΝ ΟΡΙΩΝ.</w:t>
      </w:r>
    </w:p>
    <w:p>
      <w:r>
        <w:rPr>
          <w:rFonts w:ascii="Courier New" w:hAnsi="Courier New"/>
          <w:color w:val="555555"/>
          <w:sz w:val="20"/>
        </w:rPr>
        <w:t>[Frag . 131]</w:t>
      </w:r>
    </w:p>
    <w:p>
      <w:r>
        <w:rPr>
          <w:rFonts w:ascii="Gentium Plus" w:hAnsi="Gentium Plus"/>
          <w:sz w:val="24"/>
        </w:rPr>
        <w:t>ἁψιμαχεῖν Ὑπ. ἐν τῷ περὶ τῶν ὁρίων. Antiattic.</w:t>
      </w:r>
    </w:p>
    <w:p>
      <w:pPr>
        <w:jc w:val="center"/>
      </w:pPr>
      <w:r>
        <w:rPr>
          <w:rFonts w:ascii="Gentium Plus" w:hAnsi="Gentium Plus"/>
          <w:b/>
          <w:sz w:val="24"/>
        </w:rPr>
        <w:t>ΠΕΡΙ ΟΧΕΤΟΥ.</w:t>
      </w:r>
    </w:p>
    <w:p>
      <w:r>
        <w:rPr>
          <w:rFonts w:ascii="Courier New" w:hAnsi="Courier New"/>
          <w:color w:val="555555"/>
          <w:sz w:val="20"/>
        </w:rPr>
        <w:t>[Frag . 132]</w:t>
      </w:r>
    </w:p>
    <w:p>
      <w:r>
        <w:rPr>
          <w:rFonts w:ascii="Gentium Plus" w:hAnsi="Gentium Plus"/>
          <w:sz w:val="24"/>
        </w:rPr>
        <w:t>ὀχετόκρανα δ’ ἂν εἴποις τὰς τῶν ὀχετῶν ἀρχάς, ὡς Ὑπ. ἐν τῷ περὶ ὀχετοῦ. Poll. X, 30.</w:t>
      </w:r>
    </w:p>
    <w:p>
      <w:pPr>
        <w:jc w:val="center"/>
      </w:pPr>
      <w:r>
        <w:rPr>
          <w:rFonts w:ascii="Gentium Plus" w:hAnsi="Gentium Plus"/>
          <w:b/>
          <w:sz w:val="24"/>
        </w:rPr>
        <w:t>ΠΡΟΣ ΠΑΓΚΑΛΟΝ.</w:t>
      </w:r>
    </w:p>
    <w:p>
      <w:r>
        <w:rPr>
          <w:rFonts w:ascii="Courier New" w:hAnsi="Courier New"/>
          <w:color w:val="555555"/>
          <w:sz w:val="20"/>
        </w:rPr>
        <w:t>[Frag . 133]</w:t>
      </w:r>
    </w:p>
    <w:p>
      <w:r>
        <w:rPr>
          <w:rFonts w:ascii="Gentium Plus" w:hAnsi="Gentium Plus"/>
          <w:sz w:val="24"/>
        </w:rPr>
        <w:t>μαcτῆρεc· Ὑπ. ἐν τῷ πρὸς Πάγκαλον. ἔοικεν ἀρχή τις εἶναι ἀποδεδειγμένη ἐπὶ τὸ ζητεῖν τὰ κοινὰ τοῦ δήμου. Harp.</w:t>
      </w:r>
    </w:p>
    <w:p>
      <w:pPr>
        <w:jc w:val="center"/>
      </w:pPr>
      <w:r>
        <w:rPr>
          <w:rFonts w:ascii="Gentium Plus" w:hAnsi="Gentium Plus"/>
          <w:b/>
          <w:sz w:val="24"/>
        </w:rPr>
        <w:t>ΚΑΤΑ ΠΑΣΙΚΛΕΟΥΣ.</w:t>
      </w:r>
    </w:p>
    <w:p>
      <w:r>
        <w:rPr>
          <w:rFonts w:ascii="Courier New" w:hAnsi="Courier New"/>
          <w:color w:val="555555"/>
          <w:sz w:val="20"/>
        </w:rPr>
        <w:t>[Frag . 134]</w:t>
      </w:r>
    </w:p>
    <w:p>
      <w:r>
        <w:rPr>
          <w:rFonts w:ascii="Gentium Plus" w:hAnsi="Gentium Plus"/>
          <w:sz w:val="24"/>
        </w:rPr>
        <w:t>ἕωc μὲν οἱ πλουcιώτατοι παρακρουόμενοι τὴν πό‐ λιν cὺν πέντε καὶ ἓξ τριηραρχοῦντεc μέτρια ἀνήλιcκον, ἡcυχίαν ἦγον οὗτοι· ἐπειδὴ δὲ ταῦτα κατιδὼν Δημοcθένηc νόμον ἔθηκε τοὺc τʹ τριηραρχεῖν καὶ βαρεῖαι γεγόναcιν</w:t>
      </w:r>
    </w:p>
    <w:p>
      <w:r>
        <w:rPr>
          <w:rFonts w:ascii="Courier New" w:hAnsi="Courier New"/>
          <w:color w:val="555555"/>
          <w:sz w:val="20"/>
        </w:rPr>
        <w:t>[5]</w:t>
      </w:r>
    </w:p>
    <w:p>
      <w:r>
        <w:rPr>
          <w:rFonts w:ascii="Gentium Plus" w:hAnsi="Gentium Plus"/>
          <w:sz w:val="24"/>
        </w:rPr>
        <w:t>αἱ τριηραρχίαι, νῦν ὁ Φορμίων αὑτὸν ἐκκλέπτει. Harp. Suid. Phot. s. v. συμμορία; Schol. Dem. 14, 17; E. M. 734, 32.</w:t>
      </w:r>
    </w:p>
    <w:p>
      <w:r>
        <w:rPr>
          <w:rFonts w:ascii="Courier New" w:hAnsi="Courier New"/>
          <w:color w:val="555555"/>
          <w:sz w:val="20"/>
        </w:rPr>
        <w:t>[Frag . 135]</w:t>
      </w:r>
    </w:p>
    <w:p>
      <w:r>
        <w:rPr>
          <w:rFonts w:ascii="Gentium Plus" w:hAnsi="Gentium Plus"/>
          <w:sz w:val="24"/>
        </w:rPr>
        <w:t>ἄξιοι μιcεῖcθαι τῇ πόλει Hyperides ἐν τῷ κατὰ Πασικλέους. Prisc. XVIII c. 24 §191 p. 299 H.</w:t>
      </w:r>
    </w:p>
    <w:p>
      <w:r>
        <w:rPr>
          <w:rFonts w:ascii="Courier New" w:hAnsi="Courier New"/>
          <w:color w:val="555555"/>
          <w:sz w:val="20"/>
        </w:rPr>
        <w:t>[Frag . 136]</w:t>
      </w:r>
    </w:p>
    <w:p>
      <w:r>
        <w:rPr>
          <w:rFonts w:ascii="Gentium Plus" w:hAnsi="Gentium Plus"/>
          <w:sz w:val="24"/>
        </w:rPr>
        <w:t>ἔκδεια. Ὑπ. ἐν τῷ κατὰ Πας.· ἐὰν δέ τιc ἔκδεια γένηται, ἤγουν ἐὰν δέ τις ἐνδεήσῃ τοῦ προϋπάρχοντος</w:t>
      </w:r>
    </w:p>
    <w:p>
      <w:pPr>
        <w:jc w:val="center"/>
      </w:pPr>
      <w:r>
        <w:rPr>
          <w:rFonts w:ascii="Gentium Plus" w:hAnsi="Gentium Plus"/>
          <w:b/>
          <w:sz w:val="24"/>
        </w:rPr>
        <w:t>ΠΕΡΙ ΑΝΤΙΔΟΣΕΩΣ ΠΡΟΣ ΠΑΣΙΚΛΕΑ.</w:t>
      </w:r>
    </w:p>
    <w:p>
      <w:r>
        <w:rPr>
          <w:rFonts w:ascii="Courier New" w:hAnsi="Courier New"/>
          <w:color w:val="555555"/>
          <w:sz w:val="20"/>
        </w:rPr>
        <w:t>[Frag . 137]</w:t>
      </w:r>
    </w:p>
    <w:p>
      <w:r>
        <w:rPr>
          <w:rFonts w:ascii="Gentium Plus" w:hAnsi="Gentium Plus"/>
          <w:sz w:val="24"/>
        </w:rPr>
        <w:t>τὴν οἰκίαν τὴν μεγάλην τὴν Χαβρίου καλουμένην καὶ τὸ ἄμφοδον. Poll. IX, 36.</w:t>
      </w:r>
    </w:p>
    <w:p>
      <w:pPr>
        <w:jc w:val="center"/>
      </w:pPr>
      <w:r>
        <w:rPr>
          <w:rFonts w:ascii="Gentium Plus" w:hAnsi="Gentium Plus"/>
          <w:b/>
          <w:sz w:val="24"/>
        </w:rPr>
        <w:t>ΚΑΤΑ ΠΑΤΡΟΚΛΕΟΥΣ [ΠΡΟΑΓΩΓΕΙΑΣ] εἰ γνήσιος.</w:t>
      </w:r>
    </w:p>
    <w:p>
      <w:r>
        <w:rPr>
          <w:rFonts w:ascii="Courier New" w:hAnsi="Courier New"/>
          <w:color w:val="555555"/>
          <w:sz w:val="20"/>
        </w:rPr>
        <w:t>[Frag . 138]</w:t>
      </w:r>
    </w:p>
    <w:p>
      <w:r>
        <w:rPr>
          <w:rFonts w:ascii="Gentium Plus" w:hAnsi="Gentium Plus"/>
          <w:sz w:val="24"/>
        </w:rPr>
        <w:t>Ὑπ. δ’ ἐν τῷ κατὰ Πατρ., εἰ γνήσιος ὁ λόγος, τοὺς Ἀρεοπαγίτας φησὶν ἀριστήσαντά τινα ἐν καπηλείῳ κωλῦσαι ἀνιέναι εἰς Ἄρειον πάγον. Ath. XIII p. 566 F.</w:t>
      </w:r>
    </w:p>
    <w:p>
      <w:r>
        <w:rPr>
          <w:rFonts w:ascii="Courier New" w:hAnsi="Courier New"/>
          <w:color w:val="555555"/>
          <w:sz w:val="20"/>
        </w:rPr>
        <w:t>[Frag . 139]</w:t>
      </w:r>
    </w:p>
    <w:p>
      <w:r>
        <w:rPr>
          <w:rFonts w:ascii="Gentium Plus" w:hAnsi="Gentium Plus"/>
          <w:sz w:val="24"/>
        </w:rPr>
        <w:t>οἱ δὲ ἐννέα ἄρχοντεc εἱcτιῶντο ἐν τῇ cτοᾷ, περι‐ φραξάμενοί τι μέροc αὐτῆc αὐλαίᾳ. Poll. IV, 122 et Cos‐ mas Indicopl. topogr. christ. p. 197 E</w:t>
      </w:r>
    </w:p>
    <w:p>
      <w:r>
        <w:rPr>
          <w:rFonts w:ascii="Courier New" w:hAnsi="Courier New"/>
          <w:color w:val="555555"/>
          <w:sz w:val="20"/>
        </w:rPr>
        <w:t>[Frag . 139a]</w:t>
      </w:r>
    </w:p>
    <w:p>
      <w:r>
        <w:rPr>
          <w:rFonts w:ascii="Gentium Plus" w:hAnsi="Gentium Plus"/>
          <w:sz w:val="24"/>
        </w:rPr>
        <w:t>ἀδούλευτος οἰκέτης· ὁ ἑνὶ δεδουλευκὼς καὶ μὴ παλίμπρατος. Ὑπ. ἐν τῷ κατὰ Πατρ.· ἀδούλευτον ἢ βάρ‐ βαρον πριάcθω. Phot. ed. Reitz. p. 33, 1 sq.</w:t>
      </w:r>
    </w:p>
    <w:p>
      <w:r>
        <w:rPr>
          <w:rFonts w:ascii="Courier New" w:hAnsi="Courier New"/>
          <w:color w:val="555555"/>
          <w:sz w:val="20"/>
        </w:rPr>
        <w:t>[Frag . 140]</w:t>
      </w:r>
    </w:p>
    <w:p>
      <w:r>
        <w:rPr>
          <w:rFonts w:ascii="Gentium Plus" w:hAnsi="Gentium Plus"/>
          <w:sz w:val="24"/>
        </w:rPr>
        <w:t>τοῦτον δὲ (sc. vitricum) Ὑπ. ἐπὶ προαγωγείᾳ κα‐ τηγορῶν Πατροκλέους μητρυιὸν κέκληκε. Poll. III, 27.</w:t>
      </w:r>
    </w:p>
    <w:p>
      <w:r>
        <w:rPr>
          <w:rFonts w:ascii="Courier New" w:hAnsi="Courier New"/>
          <w:color w:val="555555"/>
          <w:sz w:val="20"/>
        </w:rPr>
        <w:t>[Frag . 141]</w:t>
      </w:r>
    </w:p>
    <w:p>
      <w:r>
        <w:rPr>
          <w:rFonts w:ascii="Gentium Plus" w:hAnsi="Gentium Plus"/>
          <w:sz w:val="24"/>
        </w:rPr>
        <w:t>Νάννιον· Ὑπ. ἐν τῷ κατὰ Πατρ., εἰ γνήσιος. Harp.</w:t>
      </w:r>
    </w:p>
    <w:p>
      <w:r>
        <w:rPr>
          <w:rFonts w:ascii="Courier New" w:hAnsi="Courier New"/>
          <w:color w:val="555555"/>
          <w:sz w:val="20"/>
        </w:rPr>
        <w:t>[Frag . 142]</w:t>
      </w:r>
    </w:p>
    <w:p>
      <w:r>
        <w:rPr>
          <w:rFonts w:ascii="Gentium Plus" w:hAnsi="Gentium Plus"/>
          <w:sz w:val="24"/>
        </w:rPr>
        <w:t>Νεμεάc· Νεμεάδος αὐλητρίδος μνημονεύει Ὑπ. ἐν τῷ κατὰ Πατρ., εἰ γνήσιος. Harp. —καὶ Νεμεάδος δὲ τῆς αὐλητρίδος Ὑπ. μνημονεύει ἐν τῷ κατὰ Πατροκλέους. Ath. XIII p. 587 C.</w:t>
      </w:r>
    </w:p>
    <w:p>
      <w:r>
        <w:rPr>
          <w:rFonts w:ascii="Courier New" w:hAnsi="Courier New"/>
          <w:color w:val="555555"/>
          <w:sz w:val="20"/>
        </w:rPr>
        <w:t>[Frag . 143]</w:t>
      </w:r>
    </w:p>
    <w:p>
      <w:r>
        <w:rPr>
          <w:rFonts w:ascii="Gentium Plus" w:hAnsi="Gentium Plus"/>
          <w:sz w:val="24"/>
        </w:rPr>
        <w:t>πάνδημοc Ἀφροδίτη· Ὑπ. ἐν τῷ κατὰ Πατρ., εἰ γνήσιος. Harp.</w:t>
      </w:r>
    </w:p>
    <w:p>
      <w:r>
        <w:rPr>
          <w:rFonts w:ascii="Courier New" w:hAnsi="Courier New"/>
          <w:color w:val="555555"/>
          <w:sz w:val="20"/>
        </w:rPr>
        <w:t>[Frag . 144]</w:t>
      </w:r>
    </w:p>
    <w:p>
      <w:r>
        <w:rPr>
          <w:rFonts w:ascii="Gentium Plus" w:hAnsi="Gentium Plus"/>
          <w:sz w:val="24"/>
        </w:rPr>
        <w:t>ἐκαλεῖτο δέ τις ἐν τοῖς νυμφικοῖς δωματίοις καὶ κλίνη παράβυcτοc, ἧς μέμνηται Ὑπ. ἐν τῷ κατὰ Πατρ.</w:t>
      </w:r>
    </w:p>
    <w:p>
      <w:r>
        <w:rPr>
          <w:rFonts w:ascii="Courier New" w:hAnsi="Courier New"/>
          <w:color w:val="555555"/>
          <w:sz w:val="20"/>
        </w:rPr>
        <w:t>[5]</w:t>
      </w:r>
    </w:p>
    <w:p>
      <w:r>
        <w:rPr>
          <w:rFonts w:ascii="Gentium Plus" w:hAnsi="Gentium Plus"/>
          <w:sz w:val="24"/>
        </w:rPr>
        <w:t>στρώννυται ἐν τῷ δωματίῳ ὑπὲρ τοῦ τὴν παῖδα μὴ ἀθυ‐ μῆcαι, ὡς Ὑπ. ἔφη. Poll. III, 43.</w:t>
      </w:r>
    </w:p>
    <w:p>
      <w:r>
        <w:rPr>
          <w:rFonts w:ascii="Courier New" w:hAnsi="Courier New"/>
          <w:color w:val="555555"/>
          <w:sz w:val="20"/>
        </w:rPr>
        <w:t>[Frag . 145]</w:t>
      </w:r>
    </w:p>
    <w:p>
      <w:r>
        <w:rPr>
          <w:rFonts w:ascii="Gentium Plus" w:hAnsi="Gentium Plus"/>
          <w:sz w:val="24"/>
        </w:rPr>
        <w:t>Φορβαντεῖον (Athenis). Ὑπ. ἐν τῷ κατὰ Πατροκλ. Harp.</w:t>
      </w:r>
    </w:p>
    <w:p>
      <w:pPr>
        <w:jc w:val="center"/>
      </w:pPr>
      <w:r>
        <w:rPr>
          <w:rFonts w:ascii="Gentium Plus" w:hAnsi="Gentium Plus"/>
          <w:b/>
          <w:sz w:val="24"/>
        </w:rPr>
        <w:t>ΠΛΑΤΑΙΚΟΣ.</w:t>
      </w:r>
    </w:p>
    <w:p>
      <w:r>
        <w:rPr>
          <w:rFonts w:ascii="Courier New" w:hAnsi="Courier New"/>
          <w:color w:val="555555"/>
          <w:sz w:val="20"/>
        </w:rPr>
        <w:t>[Frag . post145]</w:t>
      </w:r>
    </w:p>
    <w:p>
      <w:r>
        <w:rPr>
          <w:rFonts w:ascii="Gentium Plus" w:hAnsi="Gentium Plus"/>
          <w:sz w:val="24"/>
        </w:rPr>
        <w:t>ἆρ’ οὖν ἄξιον προκρῖναι τὸν Ὑπερείδου Πλαταϊκὸν τῆς Ἀριστείδου Πλαταιᾶσι νίκης; Plut. moral. p. 350 B.</w:t>
      </w:r>
    </w:p>
    <w:p>
      <w:pPr>
        <w:jc w:val="center"/>
      </w:pPr>
      <w:r>
        <w:rPr>
          <w:rFonts w:ascii="Gentium Plus" w:hAnsi="Gentium Plus"/>
          <w:b/>
          <w:sz w:val="24"/>
        </w:rPr>
        <w:t>ΚΑΤΑ ΠΟΛΥΕΥΚΤΟΥ ΠΕΡΙ ΤΟΥ ΔΙΑΓΡΑΜΜΑΤΟΣ.</w:t>
      </w:r>
    </w:p>
    <w:p>
      <w:r>
        <w:rPr>
          <w:rFonts w:ascii="Courier New" w:hAnsi="Courier New"/>
          <w:color w:val="555555"/>
          <w:sz w:val="20"/>
        </w:rPr>
        <w:t>[Frag . 146]</w:t>
      </w:r>
    </w:p>
    <w:p>
      <w:r>
        <w:rPr>
          <w:rFonts w:ascii="Gentium Plus" w:hAnsi="Gentium Plus"/>
          <w:sz w:val="24"/>
        </w:rPr>
        <w:t>ὅτι δὲ καὶ οἱ δημοποίητοι ἐνεγράφοντο εἰς τὰς συμμορίας, δεδήλωκεν ὁ Ὑπ. ἐν τῷ κατὰ Πολ. πολλάκις. cυμμορῖται δέ εἰσιν οἱ τῆς αὐτῆς μετέχοντες συμμορίας, ὡς ἐν τῷ αὐτῷ λόγῳ Ὑπ. δείκνυσι. Harp. E. M. s. v.</w:t>
      </w:r>
    </w:p>
    <w:p>
      <w:r>
        <w:rPr>
          <w:rFonts w:ascii="Courier New" w:hAnsi="Courier New"/>
          <w:color w:val="555555"/>
          <w:sz w:val="20"/>
        </w:rPr>
        <w:t>[5]</w:t>
      </w:r>
    </w:p>
    <w:p>
      <w:r>
        <w:rPr>
          <w:rFonts w:ascii="Gentium Plus" w:hAnsi="Gentium Plus"/>
          <w:sz w:val="24"/>
        </w:rPr>
        <w:t>συμμορία; schol. Dem. 14, 17.</w:t>
      </w:r>
    </w:p>
    <w:p>
      <w:r>
        <w:rPr>
          <w:rFonts w:ascii="Courier New" w:hAnsi="Courier New"/>
          <w:color w:val="555555"/>
          <w:sz w:val="20"/>
        </w:rPr>
        <w:t>[Frag . 147]</w:t>
      </w:r>
    </w:p>
    <w:p>
      <w:r>
        <w:rPr>
          <w:rFonts w:ascii="Gentium Plus" w:hAnsi="Gentium Plus"/>
          <w:sz w:val="24"/>
        </w:rPr>
        <w:t>ἡγεμὼν cυμμορίαc· —ἡγ. ἐκαλεῖτο συμμορίας ὁ προέχων τῷ πλούτῳ καὶ διὰ τοῦτο τῶν ἄλλων ἡγεμο‐ νεύειν ἐπειλημμένος, ὡς ὑποφαίνει Ὑπ. ἐν τῷ κατὰ Πολ. Harp.</w:t>
      </w:r>
    </w:p>
    <w:p>
      <w:r>
        <w:rPr>
          <w:rFonts w:ascii="Courier New" w:hAnsi="Courier New"/>
          <w:color w:val="555555"/>
          <w:sz w:val="20"/>
        </w:rPr>
        <w:t>[Frag . 148]</w:t>
      </w:r>
    </w:p>
    <w:p>
      <w:r>
        <w:rPr>
          <w:rFonts w:ascii="Gentium Plus" w:hAnsi="Gentium Plus"/>
          <w:sz w:val="24"/>
        </w:rPr>
        <w:t>τοὺς δὲ ἄρχοντας τῶν συμμοριτῶν καὶ cυμμο‐ ριάρχαc Ὑπ. εἴρηκεν. Poll. III, 53.</w:t>
      </w:r>
    </w:p>
    <w:p>
      <w:r>
        <w:rPr>
          <w:rFonts w:ascii="Courier New" w:hAnsi="Courier New"/>
          <w:color w:val="555555"/>
          <w:sz w:val="20"/>
        </w:rPr>
        <w:t>[Frag . 149]</w:t>
      </w:r>
    </w:p>
    <w:p>
      <w:r>
        <w:rPr>
          <w:rFonts w:ascii="Gentium Plus" w:hAnsi="Gentium Plus"/>
          <w:sz w:val="24"/>
        </w:rPr>
        <w:t>καὶ συμμορία καὶ τὸ παρ’ Ὑπ. μετοικικῆc cυμμο‐ ρίαc ταμίαc. Poll. VIII, 144.</w:t>
      </w:r>
    </w:p>
    <w:p>
      <w:r>
        <w:rPr>
          <w:rFonts w:ascii="Courier New" w:hAnsi="Courier New"/>
          <w:color w:val="555555"/>
          <w:sz w:val="20"/>
        </w:rPr>
        <w:t>[Frag . 150]</w:t>
      </w:r>
    </w:p>
    <w:p>
      <w:r>
        <w:rPr>
          <w:rFonts w:ascii="Gentium Plus" w:hAnsi="Gentium Plus"/>
          <w:sz w:val="24"/>
        </w:rPr>
        <w:t>ἀγοράc. Ὑπ. ἐν τῷ κατὰ Πολ. π. τ. διαγρ. οὗτοι πολλάκιc ἀγορὰc ποιοῦνται. μήποτε ἀντὶ τοῦ συνόδους νῦν. Harp.</w:t>
      </w:r>
    </w:p>
    <w:p>
      <w:r>
        <w:rPr>
          <w:rFonts w:ascii="Courier New" w:hAnsi="Courier New"/>
          <w:color w:val="555555"/>
          <w:sz w:val="20"/>
        </w:rPr>
        <w:t>[Frag . 151]</w:t>
      </w:r>
    </w:p>
    <w:p>
      <w:r>
        <w:rPr>
          <w:rFonts w:ascii="Gentium Plus" w:hAnsi="Gentium Plus"/>
          <w:sz w:val="24"/>
        </w:rPr>
        <w:t>ἀναcυντάξαc ἀντὶ τοῦ ἄνωθεν συντάξας Ὑπ. κατὰ</w:t>
      </w:r>
    </w:p>
    <w:p>
      <w:r>
        <w:rPr>
          <w:rFonts w:ascii="Courier New" w:hAnsi="Courier New"/>
          <w:color w:val="555555"/>
          <w:sz w:val="20"/>
        </w:rPr>
        <w:t>[Frag . 152]</w:t>
      </w:r>
    </w:p>
    <w:p>
      <w:r>
        <w:rPr>
          <w:rFonts w:ascii="Gentium Plus" w:hAnsi="Gentium Plus"/>
          <w:sz w:val="24"/>
        </w:rPr>
        <w:t>διάγραμμα. —τὸ ταττόμενον ἐν ταῖς συμμορίαις, ὁπόσον ἕκαστον ἄνδρα εἰσφέρειν δεῖ. ἐτάττετο δὲ οὐ τὸ αὐτὸ πᾶσιν, ἀλλὰ πρὸς τὴν τίμησιν τῆς οὐσίας. περὶ δὲ τούτων σαφέστατα δεδήλωκεν Ὑπ. ἐν τῷ κατὰ Πολ. περὶ</w:t>
      </w:r>
    </w:p>
    <w:p>
      <w:r>
        <w:rPr>
          <w:rFonts w:ascii="Courier New" w:hAnsi="Courier New"/>
          <w:color w:val="555555"/>
          <w:sz w:val="20"/>
        </w:rPr>
        <w:t>[5]</w:t>
      </w:r>
    </w:p>
    <w:p>
      <w:r>
        <w:rPr>
          <w:rFonts w:ascii="Gentium Plus" w:hAnsi="Gentium Plus"/>
          <w:sz w:val="24"/>
        </w:rPr>
        <w:t>διαγράμματος. διαγραφεὺc μέντοι ἐστὶν ὁ καθήμενος ἐν ταῖς συμμορίαις ἐπὶ τῷ διακρῖναι πόσον ἕκαστος ἀνὴρ εἰσενεγκεῖν ὀφείλει, ὡς ὁ αὐτὸς πάλιν φανερὸν ποιεῖ ἐν τῷ κατὰ Πολ. Harp.</w:t>
      </w:r>
    </w:p>
    <w:p>
      <w:r>
        <w:rPr>
          <w:rFonts w:ascii="Courier New" w:hAnsi="Courier New"/>
          <w:color w:val="555555"/>
          <w:sz w:val="20"/>
        </w:rPr>
        <w:t>[Frag . 153]</w:t>
      </w:r>
    </w:p>
    <w:p>
      <w:r>
        <w:rPr>
          <w:rFonts w:ascii="Gentium Plus" w:hAnsi="Gentium Plus"/>
          <w:sz w:val="24"/>
        </w:rPr>
        <w:t>Θαργήλια· Ὑπ. ἐν τῷ κατὰ Πολ. Harp.</w:t>
      </w:r>
    </w:p>
    <w:p>
      <w:r>
        <w:rPr>
          <w:rFonts w:ascii="Courier New" w:hAnsi="Courier New"/>
          <w:color w:val="555555"/>
          <w:sz w:val="20"/>
        </w:rPr>
        <w:t>[Frag . 154]</w:t>
      </w:r>
    </w:p>
    <w:p>
      <w:r>
        <w:rPr>
          <w:rFonts w:ascii="Gentium Plus" w:hAnsi="Gentium Plus"/>
          <w:sz w:val="24"/>
        </w:rPr>
        <w:t>ὀβολοcτάταc δ’ ἔλεγον τοὺς δανειστάς, ὡς παρά τε Ὑπ. ἐν τῷ κατὰ Πολ. καὶ πολλάκις ἐν τῇ κωμῳδίᾳ. Harp. s. v. ὀβολοστατεῖ.</w:t>
      </w:r>
    </w:p>
    <w:p>
      <w:pPr>
        <w:jc w:val="center"/>
      </w:pPr>
      <w:r>
        <w:rPr>
          <w:rFonts w:ascii="Gentium Plus" w:hAnsi="Gentium Plus"/>
          <w:b/>
          <w:sz w:val="24"/>
        </w:rPr>
        <w:t>ΠΕΡΙ ΤΟΥ ΠΟΛΥΕΥΚΤΟΝ ΣΤΡΑΤΗΓΕΙΝ.</w:t>
      </w:r>
    </w:p>
    <w:p>
      <w:r>
        <w:rPr>
          <w:rFonts w:ascii="Courier New" w:hAnsi="Courier New"/>
          <w:color w:val="555555"/>
          <w:sz w:val="20"/>
        </w:rPr>
        <w:t>[Frag . 155]</w:t>
      </w:r>
    </w:p>
    <w:p>
      <w:r>
        <w:rPr>
          <w:rFonts w:ascii="Gentium Plus" w:hAnsi="Gentium Plus"/>
          <w:sz w:val="24"/>
        </w:rPr>
        <w:t>Ἄκτια· Ὑπ. ἐν τῷ περὶ τοῦ Πολ. στρατ. Ἄκτια ἀγὼν παλαιὸς ἦν. Harp.</w:t>
      </w:r>
    </w:p>
    <w:p>
      <w:r>
        <w:rPr>
          <w:rFonts w:ascii="Courier New" w:hAnsi="Courier New"/>
          <w:color w:val="555555"/>
          <w:sz w:val="20"/>
        </w:rPr>
        <w:t>[Frag . 156]</w:t>
      </w:r>
    </w:p>
    <w:p>
      <w:r>
        <w:rPr>
          <w:rFonts w:ascii="Gentium Plus" w:hAnsi="Gentium Plus"/>
          <w:sz w:val="24"/>
        </w:rPr>
        <w:t>ἀλιμενία· Ὑπ. ἐν τῷ π. τ. Πολ. στρατ. Antiattic. Bekk. Anecd. 78, 18. —Ὑπ. δὲ καὶ ὄνομα ἐποίησε· τῶν τόπων τὴν ἀλιμενίαν. Poll. I, 101.</w:t>
      </w:r>
    </w:p>
    <w:p>
      <w:r>
        <w:rPr>
          <w:rFonts w:ascii="Courier New" w:hAnsi="Courier New"/>
          <w:color w:val="555555"/>
          <w:sz w:val="20"/>
        </w:rPr>
        <w:t>[Frag . 157]</w:t>
      </w:r>
    </w:p>
    <w:p>
      <w:r>
        <w:rPr>
          <w:rFonts w:ascii="Gentium Plus" w:hAnsi="Gentium Plus"/>
          <w:sz w:val="24"/>
        </w:rPr>
        <w:t>ῥόθιον· Ὑπ. ἐν τῷ περὶ τοῦ Πολ. στρατ. Harp. — Ὑπ. τῷ ῥοθίῳ ἐπ’ εἰρεσίας κέχρηται συντονωτάτης. φησὶ γοῦν· τὸ μὲν οὖν τῶν ἐλαυνόντων πλῆθοc καὶ τὸν τοῦ ῥοθίου ψόφον καὶ τὸ μέγεθοc τοῦ cκάφουc ἐκπεπληγμέ‐</w:t>
      </w:r>
    </w:p>
    <w:p>
      <w:r>
        <w:rPr>
          <w:rFonts w:ascii="Courier New" w:hAnsi="Courier New"/>
          <w:color w:val="555555"/>
          <w:sz w:val="20"/>
        </w:rPr>
        <w:t>[5]</w:t>
      </w:r>
    </w:p>
    <w:p>
      <w:r>
        <w:rPr>
          <w:rFonts w:ascii="Gentium Plus" w:hAnsi="Gentium Plus"/>
          <w:sz w:val="24"/>
        </w:rPr>
        <w:t>νοι δεινῶc ἦcαν. Suid. 2, 2 p. 622.</w:t>
      </w:r>
    </w:p>
    <w:p>
      <w:pPr>
        <w:jc w:val="center"/>
      </w:pPr>
      <w:r>
        <w:rPr>
          <w:rFonts w:ascii="Gentium Plus" w:hAnsi="Gentium Plus"/>
          <w:b/>
          <w:sz w:val="24"/>
        </w:rPr>
        <w:t>ΠΡΟΣ ΠΟΛΥΕΥΚΤΟΝ.</w:t>
      </w:r>
    </w:p>
    <w:p>
      <w:r>
        <w:rPr>
          <w:rFonts w:ascii="Courier New" w:hAnsi="Courier New"/>
          <w:color w:val="555555"/>
          <w:sz w:val="20"/>
        </w:rPr>
        <w:t>[Frag . 158]</w:t>
      </w:r>
    </w:p>
    <w:p>
      <w:r>
        <w:rPr>
          <w:rFonts w:ascii="Gentium Plus" w:hAnsi="Gentium Plus"/>
          <w:sz w:val="24"/>
        </w:rPr>
        <w:t>Κυδαντίδηc· Ὑπ. ἐν τῷ πρὸς Πολ.· δῆμός ἐστι τῆς Αἰγηΐδος Κυδαντίδαι. Harp.</w:t>
      </w:r>
    </w:p>
    <w:p>
      <w:r>
        <w:rPr>
          <w:rFonts w:ascii="Courier New" w:hAnsi="Courier New"/>
          <w:color w:val="555555"/>
          <w:sz w:val="20"/>
        </w:rPr>
        <w:t>[Frag . 159]</w:t>
      </w:r>
    </w:p>
    <w:p>
      <w:r>
        <w:rPr>
          <w:rFonts w:ascii="Gentium Plus" w:hAnsi="Gentium Plus"/>
          <w:sz w:val="24"/>
        </w:rPr>
        <w:t>Ὑπ. δ’ ἐν τῷ πρὸς Πολ. φησιν· εἰcὶ γὰρ ἐν τῇ</w:t>
      </w:r>
    </w:p>
    <w:p>
      <w:pPr>
        <w:jc w:val="center"/>
      </w:pPr>
      <w:r>
        <w:rPr>
          <w:rFonts w:ascii="Gentium Plus" w:hAnsi="Gentium Plus"/>
          <w:b/>
          <w:sz w:val="24"/>
        </w:rPr>
        <w:t>ΠΕΡΙ ΤΟΥ ΠΥΡΡΑΝΔΡΟΥ ΚΛΗΡΟΥ. (?)</w:t>
      </w:r>
    </w:p>
    <w:p>
      <w:r>
        <w:rPr>
          <w:rFonts w:ascii="Courier New" w:hAnsi="Courier New"/>
          <w:color w:val="555555"/>
          <w:sz w:val="20"/>
        </w:rPr>
        <w:t>[Frag . 160]</w:t>
      </w:r>
    </w:p>
    <w:p>
      <w:r>
        <w:rPr>
          <w:rFonts w:ascii="Gentium Plus" w:hAnsi="Gentium Plus"/>
          <w:sz w:val="24"/>
        </w:rPr>
        <w:t>κακώcεωc· δίκης ὄνομά ἐστιν——· Δημοσθένης κατὰ Τιμοκράτους καὶ Λυσίας ἔν τε τῷ περὶ τοῦ Ἡγη‐ σάνδρου κλήρου καὶ ἐν τῷ ὑπὲρ 〈 ... καὶ Ὑπ. περὶ〉 τοῦ Πυρρ. κλήρου. ὅτι δὲ ἐξῆν καὶ παντὶ τῷ βουλομένῳ γρά‐</w:t>
      </w:r>
    </w:p>
    <w:p>
      <w:r>
        <w:rPr>
          <w:rFonts w:ascii="Courier New" w:hAnsi="Courier New"/>
          <w:color w:val="555555"/>
          <w:sz w:val="20"/>
        </w:rPr>
        <w:t>[5]</w:t>
      </w:r>
    </w:p>
    <w:p>
      <w:r>
        <w:rPr>
          <w:rFonts w:ascii="Gentium Plus" w:hAnsi="Gentium Plus"/>
          <w:sz w:val="24"/>
        </w:rPr>
        <w:t>φεσθαι κακώσεως γονέων καὶ ταῖς ἐπικλήροις βοηθεῖν, δηλοῦται ἔν τε τῷ προειρημένῳ λόγῳ Ὑπερείδου καὶ ἐν τῷ Λυσίου κατὰ Φιλωνίδου βιαίων, εἰ γνήσιος. Harp.</w:t>
      </w:r>
    </w:p>
    <w:p>
      <w:pPr>
        <w:jc w:val="center"/>
      </w:pPr>
      <w:r>
        <w:rPr>
          <w:rFonts w:ascii="Gentium Plus" w:hAnsi="Gentium Plus"/>
          <w:b/>
          <w:sz w:val="24"/>
        </w:rPr>
        <w:t>ΡΟΔΙΑΚΟΣ.</w:t>
      </w:r>
    </w:p>
    <w:p>
      <w:r>
        <w:rPr>
          <w:rFonts w:ascii="Courier New" w:hAnsi="Courier New"/>
          <w:color w:val="555555"/>
          <w:sz w:val="20"/>
        </w:rPr>
        <w:t>[Frag . 161]</w:t>
      </w:r>
    </w:p>
    <w:p>
      <w:r>
        <w:rPr>
          <w:rFonts w:ascii="Gentium Plus" w:hAnsi="Gentium Plus"/>
          <w:sz w:val="24"/>
        </w:rPr>
        <w:t>προπεcεῖν· προπετῶς τι ποιῆσαι. Ὑπ. Ῥοδ. An‐ tiattic. in Bekk. Anecd. 112, 10. —προέπεcον· προπε‐ τῶς ἐποίησαν. Ὑπ. Phot. s. v.</w:t>
      </w:r>
    </w:p>
    <w:p>
      <w:pPr>
        <w:jc w:val="center"/>
      </w:pPr>
      <w:r>
        <w:rPr>
          <w:rFonts w:ascii="Gentium Plus" w:hAnsi="Gentium Plus"/>
          <w:b/>
          <w:sz w:val="24"/>
        </w:rPr>
        <w:t>ΥΠΕΡ ΣΙΜΜΙΟΥ ΠΡΟΣ ΠΥΘΕΑΝ ΚΑΙ ΛΥΚΟΥΡΓΟΝ.</w:t>
      </w:r>
    </w:p>
    <w:p>
      <w:r>
        <w:rPr>
          <w:rFonts w:ascii="Courier New" w:hAnsi="Courier New"/>
          <w:color w:val="555555"/>
          <w:sz w:val="20"/>
        </w:rPr>
        <w:t>[Frag . 162]</w:t>
      </w:r>
    </w:p>
    <w:p>
      <w:r>
        <w:rPr>
          <w:rFonts w:ascii="Gentium Plus" w:hAnsi="Gentium Plus"/>
          <w:sz w:val="24"/>
        </w:rPr>
        <w:t>ἐπιχειροτονία ἡ τῶν χειροτονητῶν κατάστασις· Ὑπ. ἐν τῷ κτλ. Harp.</w:t>
      </w:r>
    </w:p>
    <w:p>
      <w:pPr>
        <w:jc w:val="center"/>
      </w:pPr>
      <w:r>
        <w:rPr>
          <w:rFonts w:ascii="Gentium Plus" w:hAnsi="Gentium Plus"/>
          <w:b/>
          <w:sz w:val="24"/>
        </w:rPr>
        <w:t>ΠΕΡΙ ΤΩΝ ΣΤΡΑΤΗΓΩΝ. (?)</w:t>
      </w:r>
    </w:p>
    <w:p>
      <w:pPr>
        <w:jc w:val="center"/>
      </w:pPr>
      <w:r>
        <w:rPr>
          <w:rFonts w:ascii="Gentium Plus" w:hAnsi="Gentium Plus"/>
          <w:b/>
          <w:sz w:val="24"/>
        </w:rPr>
        <w:t>ΣΥΝΗΓΟΡΙΚΟΣ.</w:t>
      </w:r>
    </w:p>
    <w:p>
      <w:r>
        <w:rPr>
          <w:rFonts w:ascii="Courier New" w:hAnsi="Courier New"/>
          <w:color w:val="555555"/>
          <w:sz w:val="20"/>
        </w:rPr>
        <w:t>[Frag . 163]</w:t>
      </w:r>
    </w:p>
    <w:p>
      <w:r>
        <w:rPr>
          <w:rFonts w:ascii="Gentium Plus" w:hAnsi="Gentium Plus"/>
          <w:sz w:val="24"/>
        </w:rPr>
        <w:t>πλὴν Ἰσαῖος καὶ Ὑπ. τὸν πράτην εἶπον. Poll. VII, 8. —Ὑπ. δὲ καὶ πράτην εἴρηκεν ἐν τῷ συνηγο‐</w:t>
      </w:r>
    </w:p>
    <w:p>
      <w:pPr>
        <w:jc w:val="center"/>
      </w:pPr>
      <w:r>
        <w:rPr>
          <w:rFonts w:ascii="Gentium Plus" w:hAnsi="Gentium Plus"/>
          <w:b/>
          <w:sz w:val="24"/>
        </w:rPr>
        <w:t>ΠΡΟΣ ΤΙΜΑΝΔΡΑΝ.</w:t>
      </w:r>
    </w:p>
    <w:p>
      <w:r>
        <w:rPr>
          <w:rFonts w:ascii="Courier New" w:hAnsi="Courier New"/>
          <w:color w:val="555555"/>
          <w:sz w:val="20"/>
        </w:rPr>
        <w:t>[Frag . 164]</w:t>
      </w:r>
    </w:p>
    <w:p>
      <w:r>
        <w:rPr>
          <w:rFonts w:ascii="Gentium Plus" w:hAnsi="Gentium Plus"/>
          <w:sz w:val="24"/>
        </w:rPr>
        <w:t>παιδάριον. οὐ μόνον ἐπὶ τῶν ἀρρένων κέχρην‐ ται τῷ ὀνόματι οἱ ῥήτορες, ἀλλὰ καὶ ἐπὶ παρθένων. Ὑπ. ἐν τῷ πρὸς Τ.· Καταλειφθέντων γὰρ τούτων, δυοῖν ἀδελ‐ φαῖν, ὀρφανῶν καὶ πρὸc πατρὸc καὶ πρὸc μητρὸc καὶ παι‐</w:t>
      </w:r>
    </w:p>
    <w:p>
      <w:r>
        <w:rPr>
          <w:rFonts w:ascii="Courier New" w:hAnsi="Courier New"/>
          <w:color w:val="555555"/>
          <w:sz w:val="20"/>
        </w:rPr>
        <w:t>[5]</w:t>
      </w:r>
    </w:p>
    <w:p>
      <w:r>
        <w:rPr>
          <w:rFonts w:ascii="Gentium Plus" w:hAnsi="Gentium Plus"/>
          <w:sz w:val="24"/>
        </w:rPr>
        <w:t>δαρίων. Suid. 2, 2 p. 157.</w:t>
      </w:r>
    </w:p>
    <w:p>
      <w:r>
        <w:rPr>
          <w:rFonts w:ascii="Courier New" w:hAnsi="Courier New"/>
          <w:color w:val="555555"/>
          <w:sz w:val="20"/>
        </w:rPr>
        <w:t>[Frag . 165]</w:t>
      </w:r>
    </w:p>
    <w:p>
      <w:r>
        <w:rPr>
          <w:rFonts w:ascii="Gentium Plus" w:hAnsi="Gentium Plus"/>
          <w:sz w:val="24"/>
        </w:rPr>
        <w:t>καθάπερ ὁ τῆς Τιμάνδρας κατηγορῶν ὡς πεπορ‐ νευκυίας τὴν λεκανίδα καὶ τοὺς ὀλίσβους καὶ τὴν ψία‐ θον καὶ πολλήν τινα τοιαύτην δυσφημίαν ἑταιρῶν κατή‐ ρασε τοῦ δικαστηρίου. Dem. π. ἑρμ. §302.</w:t>
      </w:r>
    </w:p>
    <w:p>
      <w:pPr>
        <w:jc w:val="center"/>
      </w:pPr>
      <w:r>
        <w:rPr>
          <w:rFonts w:ascii="Gentium Plus" w:hAnsi="Gentium Plus"/>
          <w:b/>
          <w:sz w:val="24"/>
        </w:rPr>
        <w:t>ΠΕΡΙ ΤΩΝ ΤΡΙΗΡΩΝ. (?)</w:t>
      </w:r>
    </w:p>
    <w:p>
      <w:pPr>
        <w:jc w:val="center"/>
      </w:pPr>
      <w:r>
        <w:rPr>
          <w:rFonts w:ascii="Gentium Plus" w:hAnsi="Gentium Plus"/>
          <w:b/>
          <w:sz w:val="24"/>
        </w:rPr>
        <w:t>ΠΕΡΙ ΤΗΣ ΦΥΛΑΚΗΣ ΤΩΝ ΤΥΡΡΗΝΩΝ.</w:t>
      </w:r>
    </w:p>
    <w:p>
      <w:r>
        <w:rPr>
          <w:rFonts w:ascii="Courier New" w:hAnsi="Courier New"/>
          <w:color w:val="555555"/>
          <w:sz w:val="20"/>
        </w:rPr>
        <w:t>[Frag . 166]</w:t>
      </w:r>
    </w:p>
    <w:p>
      <w:r>
        <w:rPr>
          <w:rFonts w:ascii="Gentium Plus" w:hAnsi="Gentium Plus"/>
          <w:sz w:val="24"/>
        </w:rPr>
        <w:t>κομιcτικὰ πλοῖα· Ὑπ. ἐν τῷ περὶ τῆς φυλ. τ. Τ. ἔοικε καλεῖσθαι κομιστικὰ πλοῖα ἐν οἷς ἐκόμιζον οἱ Τυρ‐ ρηνοὶ τὰ ληφθέντα λάφυρα, ὡς αὐτὸς ὁ ῥήτωρ ὑποση‐ μαίνει ἐν τῷ λόγῳ. Harp.</w:t>
      </w:r>
    </w:p>
    <w:p>
      <w:r>
        <w:rPr>
          <w:rFonts w:ascii="Courier New" w:hAnsi="Courier New"/>
          <w:color w:val="555555"/>
          <w:sz w:val="20"/>
        </w:rPr>
        <w:t>[Frag . 167]</w:t>
      </w:r>
    </w:p>
    <w:p>
      <w:r>
        <w:rPr>
          <w:rFonts w:ascii="Gentium Plus" w:hAnsi="Gentium Plus"/>
          <w:sz w:val="24"/>
        </w:rPr>
        <w:t>προβόλιον εἶδος δόρατος, ᾧ χρῶνται οἱ κυνηγέ‐ ται πρὸς τὴν τῶν συῶν θήραν. Ὑπ. ἐν τῷ π. τ. φυλ. τ.</w:t>
      </w:r>
    </w:p>
    <w:p>
      <w:pPr>
        <w:jc w:val="center"/>
      </w:pPr>
      <w:r>
        <w:rPr>
          <w:rFonts w:ascii="Gentium Plus" w:hAnsi="Gentium Plus"/>
          <w:b/>
          <w:sz w:val="24"/>
        </w:rPr>
        <w:t>ΠΡΟΣ ΥΓΙΑΙΝΟΝΤΑ.</w:t>
      </w:r>
    </w:p>
    <w:p>
      <w:r>
        <w:rPr>
          <w:rFonts w:ascii="Courier New" w:hAnsi="Courier New"/>
          <w:color w:val="555555"/>
          <w:sz w:val="20"/>
        </w:rPr>
        <w:t>[Frag . 168]</w:t>
      </w:r>
    </w:p>
    <w:p>
      <w:r>
        <w:rPr>
          <w:rFonts w:ascii="Gentium Plus" w:hAnsi="Gentium Plus"/>
          <w:sz w:val="24"/>
        </w:rPr>
        <w:t>ἕνη καὶ νέα· Ὑπ. ἐν τῷ πρὸς Ὑγ. —Harp.</w:t>
      </w:r>
    </w:p>
    <w:p>
      <w:r>
        <w:rPr>
          <w:rFonts w:ascii="Courier New" w:hAnsi="Courier New"/>
          <w:color w:val="555555"/>
          <w:sz w:val="20"/>
        </w:rPr>
        <w:t>[Frag . 169]</w:t>
      </w:r>
    </w:p>
    <w:p>
      <w:r>
        <w:rPr>
          <w:rFonts w:ascii="Gentium Plus" w:hAnsi="Gentium Plus"/>
          <w:sz w:val="24"/>
        </w:rPr>
        <w:t>θέcθαι ἀντὶ μὲν τοῦ ὑποθήκην λαβεῖν Ὑπ. ἐν τῷ πρὸς Ὑγ. Harp.</w:t>
      </w:r>
    </w:p>
    <w:p>
      <w:pPr>
        <w:jc w:val="center"/>
      </w:pPr>
      <w:r>
        <w:rPr>
          <w:rFonts w:ascii="Gentium Plus" w:hAnsi="Gentium Plus"/>
          <w:b/>
          <w:sz w:val="24"/>
        </w:rPr>
        <w:t>ΚΑΤΑ ΦΙΛΟΚΡΑΤΟΥΣ ΕΙΣΑΓΓΕΛΙΑ. (?)</w:t>
      </w:r>
    </w:p>
    <w:p>
      <w:pPr>
        <w:jc w:val="center"/>
      </w:pPr>
      <w:r>
        <w:rPr>
          <w:rFonts w:ascii="Gentium Plus" w:hAnsi="Gentium Plus"/>
          <w:b/>
          <w:sz w:val="24"/>
        </w:rPr>
        <w:t>ΥΠΕΡ ΦΟΡΜΙΣΙΟΥ.</w:t>
      </w:r>
    </w:p>
    <w:p>
      <w:r>
        <w:rPr>
          <w:rFonts w:ascii="Courier New" w:hAnsi="Courier New"/>
          <w:color w:val="555555"/>
          <w:sz w:val="20"/>
        </w:rPr>
        <w:t>[Frag . 170]</w:t>
      </w:r>
    </w:p>
    <w:p>
      <w:r>
        <w:rPr>
          <w:rFonts w:ascii="Gentium Plus" w:hAnsi="Gentium Plus"/>
          <w:sz w:val="24"/>
        </w:rPr>
        <w:t>Πανδιονίc· —μία τῶν ιʹ φυλῶν ... κληθεῖσα ἀπὸ Πανδίονος τοῦ Ἐριχθονίου, ὡς ἄλλοι τε πολλοὶ λέ‐ γουσι καὶ Ὑπ. ἐν τῷ ὑπ. Φορμ. Harp.</w:t>
      </w:r>
    </w:p>
    <w:p>
      <w:pPr>
        <w:jc w:val="center"/>
      </w:pPr>
      <w:r>
        <w:rPr>
          <w:rFonts w:ascii="Gentium Plus" w:hAnsi="Gentium Plus"/>
          <w:b/>
          <w:sz w:val="24"/>
        </w:rPr>
        <w:t>ΥΠΕΡ ΦΡΥΝΗΣ.</w:t>
      </w:r>
    </w:p>
    <w:p>
      <w:r>
        <w:rPr>
          <w:rFonts w:ascii="Courier New" w:hAnsi="Courier New"/>
          <w:color w:val="555555"/>
          <w:sz w:val="20"/>
        </w:rPr>
        <w:t>[Frag . 171]</w:t>
      </w:r>
    </w:p>
    <w:p>
      <w:r>
        <w:rPr>
          <w:rFonts w:ascii="Gentium Plus" w:hAnsi="Gentium Plus"/>
          <w:sz w:val="24"/>
        </w:rPr>
        <w:t>ὡμιληκὼς δὲ καὶ Φρύνῃ τῇ ἑταίρᾳ ἀσεβεῖν κρι‐ νομένῃ συνεξητάσθη· αὐτὸς γὰρ τοῦτο ἐν ἀρχῇ τοῦ λό‐ γου δηλοῖ. Vit. X or. p. 849 E. —ἐν τῷ ὑπὲρ Φρύνης λόγῳ Ὑπ. ὁμολογῶν ἐρᾶν τῆς γυναικός κτλ. Ath. XIII</w:t>
      </w:r>
    </w:p>
    <w:p>
      <w:r>
        <w:rPr>
          <w:rFonts w:ascii="Courier New" w:hAnsi="Courier New"/>
          <w:color w:val="555555"/>
          <w:sz w:val="20"/>
        </w:rPr>
        <w:t>[5]</w:t>
      </w:r>
    </w:p>
    <w:p>
      <w:r>
        <w:rPr>
          <w:rFonts w:ascii="Gentium Plus" w:hAnsi="Gentium Plus"/>
          <w:sz w:val="24"/>
        </w:rPr>
        <w:t>p. 590D. —διελέχθην αὐτῇ καὶ διειλεγμένοc εἰμὶ (de concubitu) ὡς Ὑπερ. Poll. V, 93. —Ὑπ. δὲ διειλεγμένοc ἐπὶ ἀφροδισίων. id. II, 124. —διαλέγεcθαι καὶ τὸ πλη‐ σιάζειν ταῖς γυναιξίν, ὡς Ὑπ. Moeris p. 195, 8 Bk.</w:t>
      </w:r>
    </w:p>
    <w:p>
      <w:r>
        <w:rPr>
          <w:rFonts w:ascii="Courier New" w:hAnsi="Courier New"/>
          <w:color w:val="555555"/>
          <w:sz w:val="20"/>
        </w:rPr>
        <w:t>[Frag . 172]</w:t>
      </w:r>
    </w:p>
    <w:p>
      <w:r>
        <w:rPr>
          <w:rFonts w:ascii="Gentium Plus" w:hAnsi="Gentium Plus"/>
          <w:sz w:val="24"/>
        </w:rPr>
        <w:t>Ὑπ. δὲ πάλιν ἐν τῷ ὑπὲρ Φρύνης, ἐξισάζοντος,</w:t>
      </w:r>
    </w:p>
    <w:p>
      <w:r>
        <w:rPr>
          <w:rFonts w:ascii="Courier New" w:hAnsi="Courier New"/>
          <w:color w:val="555555"/>
          <w:sz w:val="20"/>
        </w:rPr>
        <w:t>[5]</w:t>
      </w:r>
    </w:p>
    <w:p>
      <w:r>
        <w:rPr>
          <w:rFonts w:ascii="Gentium Plus" w:hAnsi="Gentium Plus"/>
          <w:sz w:val="24"/>
        </w:rPr>
        <w:t>ζητεῖν, τὸν δὲ ὅπωc ἀπολέcει. Syrian. ad Herm. IV p. 120 W. (II, 31 Rabe).</w:t>
      </w:r>
    </w:p>
    <w:p>
      <w:r>
        <w:rPr>
          <w:rFonts w:ascii="Courier New" w:hAnsi="Courier New"/>
          <w:color w:val="555555"/>
          <w:sz w:val="20"/>
        </w:rPr>
        <w:t>[Frag . 173]</w:t>
      </w:r>
    </w:p>
    <w:p>
      <w:r>
        <w:rPr>
          <w:rFonts w:ascii="Gentium Plus" w:hAnsi="Gentium Plus"/>
          <w:sz w:val="24"/>
        </w:rPr>
        <w:t>τί γάρ ἐcτιν αἰτία αὕτη, εἰ Ταντάλῳ ὑπὲρ τῆc κεφαλῆc λίθοc κρέμαται; Alex. de schem. VIII p. 458 W., ut διασυρμοῦ exemplum.</w:t>
      </w:r>
    </w:p>
    <w:p>
      <w:r>
        <w:rPr>
          <w:rFonts w:ascii="Courier New" w:hAnsi="Courier New"/>
          <w:color w:val="555555"/>
          <w:sz w:val="20"/>
        </w:rPr>
        <w:t>[Frag . 174]</w:t>
      </w:r>
    </w:p>
    <w:p>
      <w:r>
        <w:rPr>
          <w:rFonts w:ascii="Gentium Plus" w:hAnsi="Gentium Plus"/>
          <w:sz w:val="24"/>
        </w:rPr>
        <w:t>ἀνεπόπτευτοc· Ὑπ. ἐν τῷ ὑπ. Φρύνης. ὁ μὴ ἐποπ‐ τεύσας. Harp.; ἀνεπόπτευτον· τὸ μὴ ὑποπτεῦον· οὕτως Ὑπ. Phot. ed. Reitzenstein p. 133, 14; Poll. II, 58.</w:t>
      </w:r>
    </w:p>
    <w:p>
      <w:r>
        <w:rPr>
          <w:rFonts w:ascii="Courier New" w:hAnsi="Courier New"/>
          <w:color w:val="555555"/>
          <w:sz w:val="20"/>
        </w:rPr>
        <w:t>[Frag . 175]</w:t>
      </w:r>
    </w:p>
    <w:p>
      <w:r>
        <w:rPr>
          <w:rFonts w:ascii="Gentium Plus" w:hAnsi="Gentium Plus"/>
          <w:sz w:val="24"/>
        </w:rPr>
        <w:t>ἐπωπτευκότων· Ὑπ. ἐν τῷ ὑπὲρ Φρ. Harp.</w:t>
      </w:r>
    </w:p>
    <w:p>
      <w:r>
        <w:rPr>
          <w:rFonts w:ascii="Courier New" w:hAnsi="Courier New"/>
          <w:color w:val="555555"/>
          <w:sz w:val="20"/>
        </w:rPr>
        <w:t>[Frag . 176]</w:t>
      </w:r>
    </w:p>
    <w:p>
      <w:r>
        <w:rPr>
          <w:rFonts w:ascii="Gentium Plus" w:hAnsi="Gentium Plus"/>
          <w:sz w:val="24"/>
        </w:rPr>
        <w:t>Εὐθίαc· Ὑπ. ὑπὲρ Φρ. τῶν ἐπὶ συκοφαντίᾳ δια‐ βεβλημένων ἦν ὁ Εὐθίας. Harp.</w:t>
      </w:r>
    </w:p>
    <w:p>
      <w:r>
        <w:rPr>
          <w:rFonts w:ascii="Courier New" w:hAnsi="Courier New"/>
          <w:color w:val="555555"/>
          <w:sz w:val="20"/>
        </w:rPr>
        <w:t>[Frag . 177]</w:t>
      </w:r>
    </w:p>
    <w:p>
      <w:r>
        <w:rPr>
          <w:rFonts w:ascii="Gentium Plus" w:hAnsi="Gentium Plus"/>
          <w:sz w:val="24"/>
        </w:rPr>
        <w:t>Ἰcοδαίτηc· Ὑπ. ἐν τῷ ὑπὲρ Φρ. ξενικός τις δαί‐ μων, ᾧ τὰ δημώδη γύναια καὶ μὴ πάνυ σπουδαῖα ἐτέ‐ λει. Harp.</w:t>
      </w:r>
    </w:p>
    <w:p>
      <w:r>
        <w:rPr>
          <w:rFonts w:ascii="Courier New" w:hAnsi="Courier New"/>
          <w:color w:val="555555"/>
          <w:sz w:val="20"/>
        </w:rPr>
        <w:t>[Frag . 178]</w:t>
      </w:r>
    </w:p>
    <w:p>
      <w:r>
        <w:rPr>
          <w:rFonts w:ascii="Gentium Plus" w:hAnsi="Gentium Plus"/>
          <w:sz w:val="24"/>
        </w:rPr>
        <w:t>ὁ δὲ Ὑπ. συναγορεύων τῇ Φρύνῃ, ὡς οὐδὲν ἤνυε λέγων ἐπίδοξοί τε ἦσαν οἱ δικασταὶ καταψηφιούμενοι, παραγαγὼν αὐτὴν εἰς τοὐμφανὲς καὶ περιρρήξας τοὺς χιτωνίσκους γυμνά τε τὰ στέρνα ποιήσας τοὺς ἐπιλογι‐</w:t>
      </w:r>
    </w:p>
    <w:p>
      <w:r>
        <w:rPr>
          <w:rFonts w:ascii="Courier New" w:hAnsi="Courier New"/>
          <w:color w:val="555555"/>
          <w:sz w:val="20"/>
        </w:rPr>
        <w:t>[5]</w:t>
      </w:r>
    </w:p>
    <w:p>
      <w:r>
        <w:rPr>
          <w:rFonts w:ascii="Gentium Plus" w:hAnsi="Gentium Plus"/>
          <w:sz w:val="24"/>
        </w:rPr>
        <w:t>κοὺς οἴκτους ἐκ τῆς ὄψεως αὐτῆς ἐπερρητόρευσεν δεισι‐ δαιμονῆσαί τε ἐποίησεν τοὺς δικαστὰς 〈καὶ〉 τὴν ὑποφῆ‐ τιν καὶ ζάκορον Ἀφροδίτης ἐλέῳ χαρισαμένους μὴ ἀπο‐ κτεῖναι Ath. XIII p. 590 E</w:t>
      </w:r>
    </w:p>
    <w:p>
      <w:r>
        <w:rPr>
          <w:rFonts w:ascii="Courier New" w:hAnsi="Courier New"/>
          <w:color w:val="555555"/>
          <w:sz w:val="20"/>
        </w:rPr>
        <w:t>[Frag . 179]</w:t>
      </w:r>
    </w:p>
    <w:p>
      <w:r>
        <w:rPr>
          <w:rFonts w:ascii="Gentium Plus" w:hAnsi="Gentium Plus"/>
          <w:sz w:val="24"/>
        </w:rPr>
        <w:t>Alciphr. I, 32: αἴτησόν τι παρ’ αὐτοῦ (Euthia), καὶ ὄψει σεαυτὴν ἢ τὰ νεώρια ἐμπεπρηκυῖαν ἢ τοὺς νόμους καταλύουσαν. in his inesse quae ex Hyperidis</w:t>
      </w:r>
    </w:p>
    <w:p>
      <w:pPr>
        <w:jc w:val="center"/>
      </w:pPr>
      <w:r>
        <w:rPr>
          <w:rFonts w:ascii="Gentium Plus" w:hAnsi="Gentium Plus"/>
          <w:b/>
          <w:sz w:val="24"/>
        </w:rPr>
        <w:t>ΥΠΕΡ ΧΑΙΡΕΦΙΛΟΥ ΠΕΡΙ ΤΟΥ ΤΑΡΙΧΟΥΣ λόγοι βʹ.</w:t>
      </w:r>
    </w:p>
    <w:p>
      <w:r>
        <w:rPr>
          <w:rFonts w:ascii="Courier New" w:hAnsi="Courier New"/>
          <w:color w:val="555555"/>
          <w:sz w:val="20"/>
        </w:rPr>
        <w:t>[Frag . 181]</w:t>
      </w:r>
    </w:p>
    <w:p>
      <w:r>
        <w:rPr>
          <w:rFonts w:ascii="Gentium Plus" w:hAnsi="Gentium Plus"/>
          <w:sz w:val="24"/>
        </w:rPr>
        <w:t>ἀφεὶc τὴν ὑπέραν τὸν πόδα διώκει· Ὑπ. ἐν τῷ περὶ τοῦ ταρ. αʹ. παροιμία ἐπὶ τῶν παριέντων τὰ σπου‐ δαιότερα καὶ περὶ τὰ φαῦλα διατριβόντων. Harp.; Suid. s. vv. ἀφέντες et ἀφείς</w:t>
      </w:r>
    </w:p>
    <w:p>
      <w:r>
        <w:rPr>
          <w:rFonts w:ascii="Courier New" w:hAnsi="Courier New"/>
          <w:color w:val="555555"/>
          <w:sz w:val="20"/>
        </w:rPr>
        <w:t>[Frag . 182]</w:t>
      </w:r>
    </w:p>
    <w:p>
      <w:r>
        <w:rPr>
          <w:rFonts w:ascii="Gentium Plus" w:hAnsi="Gentium Plus"/>
          <w:sz w:val="24"/>
        </w:rPr>
        <w:t>Πνυκί. Ὑπ. ἐν τῷ ὑπὲρ Χαιρ. αʹ φησί· καὶ τῆc Πνυκὸc τοcοῦτον εὑριcκούcηc. Harp.</w:t>
      </w:r>
    </w:p>
    <w:p>
      <w:r>
        <w:rPr>
          <w:rFonts w:ascii="Courier New" w:hAnsi="Courier New"/>
          <w:color w:val="555555"/>
          <w:sz w:val="20"/>
        </w:rPr>
        <w:t>[Frag . 183]</w:t>
      </w:r>
    </w:p>
    <w:p>
      <w:r>
        <w:rPr>
          <w:rFonts w:ascii="Gentium Plus" w:hAnsi="Gentium Plus"/>
          <w:sz w:val="24"/>
        </w:rPr>
        <w:t>τοσαύτην δ’ Ἀθηναῖοι σπουδὴν ἐποιοῦντο περὶ τὸ τάριχος, ὡς καὶ πολίτας ἀναγράψαι τοὺς Χαιρεφίλου τοῦ ταριχοπώλου υἱούς, ὥς φησιν Ἄλεξις ἐν Ἐπιδαύρῳ—· μνημονεύει αὐτῶν καὶ Ὑπ. ὁ ῥήτωρ. Ath. III p. 120 A.</w:t>
      </w:r>
    </w:p>
    <w:p>
      <w:r>
        <w:rPr>
          <w:rFonts w:ascii="Courier New" w:hAnsi="Courier New"/>
          <w:color w:val="555555"/>
          <w:sz w:val="20"/>
        </w:rPr>
        <w:t>[Frag . 184]</w:t>
      </w:r>
    </w:p>
    <w:p>
      <w:r>
        <w:rPr>
          <w:rFonts w:ascii="Gentium Plus" w:hAnsi="Gentium Plus"/>
          <w:sz w:val="24"/>
        </w:rPr>
        <w:t>Ὑπ. ἐν τῷ περὶ τοῦ ταρίχους· μετὰ ταῦτα ὕcτε‐ ρον ἦλθον ἀναθηcόμενοι τὸ τάριχοc. Prisc. XVII § 169 p. 195 H.</w:t>
      </w:r>
    </w:p>
    <w:p>
      <w:r>
        <w:rPr>
          <w:rFonts w:ascii="Courier New" w:hAnsi="Courier New"/>
          <w:color w:val="555555"/>
          <w:sz w:val="20"/>
        </w:rPr>
        <w:t>[Frag . 185]</w:t>
      </w:r>
    </w:p>
    <w:p>
      <w:r>
        <w:rPr>
          <w:rFonts w:ascii="Gentium Plus" w:hAnsi="Gentium Plus"/>
          <w:sz w:val="24"/>
        </w:rPr>
        <w:t>Ἀκτὴ ἐπιθαλαττίδιός τις μοῖρα τῆς Ἀττικῆς. Ὑπ. ἐν τῷ π. τ. ταρ. Harp.</w:t>
      </w:r>
    </w:p>
    <w:p>
      <w:r>
        <w:rPr>
          <w:rFonts w:ascii="Courier New" w:hAnsi="Courier New"/>
          <w:color w:val="555555"/>
          <w:sz w:val="20"/>
        </w:rPr>
        <w:t>[Frag . 186]</w:t>
      </w:r>
    </w:p>
    <w:p>
      <w:r>
        <w:rPr>
          <w:rFonts w:ascii="Gentium Plus" w:hAnsi="Gentium Plus"/>
          <w:sz w:val="24"/>
        </w:rPr>
        <w:t>τὰ δὲ περὶ τοὺς λιμένας μέρη δεῖγμα, χῶμα, ἐμ‐ πόριον, καὶ ὡς Ὑπ. φησίν, ἐξαίρεcιc, ὅπου τὰ φορτία ἐξαιρεῖται, ὥσπερ καὶ τὸ δεῖγμα τοὔνομα ἀπὸ τοῦ δείγ‐ ματα τῶν ἀγωγίμων τοῖς ὠνητιῶσι δίδοσθαι, παρ’ Ὑπ.</w:t>
      </w:r>
    </w:p>
    <w:p>
      <w:r>
        <w:rPr>
          <w:rFonts w:ascii="Courier New" w:hAnsi="Courier New"/>
          <w:color w:val="555555"/>
          <w:sz w:val="20"/>
        </w:rPr>
        <w:t>[5]</w:t>
      </w:r>
    </w:p>
    <w:p>
      <w:r>
        <w:rPr>
          <w:rFonts w:ascii="Gentium Plus" w:hAnsi="Gentium Plus"/>
          <w:sz w:val="24"/>
        </w:rPr>
        <w:t>ἐν τοῖς ὑπὲρ τοῦ ταρίχους. Poll. IX, 34.</w:t>
      </w:r>
    </w:p>
    <w:p>
      <w:r>
        <w:rPr>
          <w:rFonts w:ascii="Courier New" w:hAnsi="Courier New"/>
          <w:color w:val="555555"/>
          <w:sz w:val="20"/>
        </w:rPr>
        <w:t>[Frag . 187]</w:t>
      </w:r>
    </w:p>
    <w:p>
      <w:r>
        <w:rPr>
          <w:rFonts w:ascii="Gentium Plus" w:hAnsi="Gentium Plus"/>
          <w:sz w:val="24"/>
        </w:rPr>
        <w:t>καταχειροτονία. ἔθος ἦν Ἀθήνησι κατὰ τῶν ἀρ‐ χόντων καὶ κατὰ τῶν συκοφαντῶν προβολὰς ἐν τῷ δήμῳ τίθεσθαι· εἰ δέ τινος καταχειροτονηθείη, οὗτος εἰσήγετο εἰς τὸ δικαστήριον. ἔστι δὲ πολλάκις τοὔνομα παρά τε</w:t>
      </w:r>
    </w:p>
    <w:p>
      <w:r>
        <w:rPr>
          <w:rFonts w:ascii="Courier New" w:hAnsi="Courier New"/>
          <w:color w:val="555555"/>
          <w:sz w:val="20"/>
        </w:rPr>
        <w:t>[5]</w:t>
      </w:r>
    </w:p>
    <w:p>
      <w:r>
        <w:rPr>
          <w:rFonts w:ascii="Gentium Plus" w:hAnsi="Gentium Plus"/>
          <w:sz w:val="24"/>
        </w:rPr>
        <w:t>Δημοσθένει ἐν τῷ κατὰ Μειδίου καὶ Ὑπ. ἐν τῷ ὑπ. Χ. π. τ. τ. Harp.</w:t>
      </w:r>
    </w:p>
    <w:p>
      <w:r>
        <w:rPr>
          <w:rFonts w:ascii="Courier New" w:hAnsi="Courier New"/>
          <w:color w:val="555555"/>
          <w:sz w:val="20"/>
        </w:rPr>
        <w:t>[Frag . 188]</w:t>
      </w:r>
    </w:p>
    <w:p>
      <w:r>
        <w:rPr>
          <w:rFonts w:ascii="Gentium Plus" w:hAnsi="Gentium Plus"/>
          <w:sz w:val="24"/>
        </w:rPr>
        <w:t>κεcτρῖνοι· Ὑπ. ἐν τῷ περὶ τοῦ ταρ.. κεστρῖνος ἰχθύς. Harp.</w:t>
      </w:r>
    </w:p>
    <w:p>
      <w:r>
        <w:rPr>
          <w:rFonts w:ascii="Courier New" w:hAnsi="Courier New"/>
          <w:color w:val="555555"/>
          <w:sz w:val="20"/>
        </w:rPr>
        <w:t>[Frag . 189]</w:t>
      </w:r>
    </w:p>
    <w:p>
      <w:r>
        <w:rPr>
          <w:rFonts w:ascii="Gentium Plus" w:hAnsi="Gentium Plus"/>
          <w:sz w:val="24"/>
        </w:rPr>
        <w:t>ναύκληροc. v. fr. 37.</w:t>
      </w:r>
    </w:p>
    <w:p>
      <w:r>
        <w:rPr>
          <w:rFonts w:ascii="Courier New" w:hAnsi="Courier New"/>
          <w:color w:val="555555"/>
          <w:sz w:val="20"/>
        </w:rPr>
        <w:t>[Frag . 190]</w:t>
      </w:r>
    </w:p>
    <w:p>
      <w:r>
        <w:rPr>
          <w:rFonts w:ascii="Gentium Plus" w:hAnsi="Gentium Plus"/>
          <w:sz w:val="24"/>
        </w:rPr>
        <w:t>Παλληνεύc· Ὑπ. ἐν τῇ ὑπὲρ Χ. ἀπολογίᾳ. Harp.</w:t>
      </w:r>
    </w:p>
    <w:p>
      <w:r>
        <w:rPr>
          <w:rFonts w:ascii="Courier New" w:hAnsi="Courier New"/>
          <w:color w:val="555555"/>
          <w:sz w:val="20"/>
        </w:rPr>
        <w:t>[Frag . 191]</w:t>
      </w:r>
    </w:p>
    <w:p>
      <w:r>
        <w:rPr>
          <w:rFonts w:ascii="Gentium Plus" w:hAnsi="Gentium Plus"/>
          <w:sz w:val="24"/>
        </w:rPr>
        <w:t>προμετρητάc· Ὑπ. ἐν τῷ π. τοῦ ταρ. Harp.</w:t>
      </w:r>
    </w:p>
    <w:p>
      <w:pPr>
        <w:jc w:val="center"/>
      </w:pPr>
      <w:r>
        <w:rPr>
          <w:rFonts w:ascii="Gentium Plus" w:hAnsi="Gentium Plus"/>
          <w:b/>
          <w:sz w:val="24"/>
        </w:rPr>
        <w:t>ΠΡΟΣ ΧΑΡΗΤΑ ΕΠΙΤΡΟΠΙΚΟΣ.</w:t>
      </w:r>
    </w:p>
    <w:p>
      <w:r>
        <w:rPr>
          <w:rFonts w:ascii="Courier New" w:hAnsi="Courier New"/>
          <w:color w:val="555555"/>
          <w:sz w:val="20"/>
        </w:rPr>
        <w:t>[Frag . 192]</w:t>
      </w:r>
    </w:p>
    <w:p>
      <w:r>
        <w:rPr>
          <w:rFonts w:ascii="Gentium Plus" w:hAnsi="Gentium Plus"/>
          <w:sz w:val="24"/>
        </w:rPr>
        <w:t>ἐπεὶ δὲ ἐνεγράφην ἐγὼ καὶ ὁ νόμοc ἀπέδωκε τὴν κομιδὴν τῶν καταλειφθέντων τῇ μητρί, ὃc κελεύει κυ‐ ρίουc εἶναι τῆc ἐπικλήρου καὶ τῆc οὐcίαc ἁπάcηc τοὺc παῖδαc, ἐπειδὰν ἐπιδιετὲc ἡβήcωcιν. Harp. s. v. ἐπιδιετὲς</w:t>
      </w:r>
    </w:p>
    <w:p>
      <w:r>
        <w:rPr>
          <w:rFonts w:ascii="Courier New" w:hAnsi="Courier New"/>
          <w:color w:val="555555"/>
          <w:sz w:val="20"/>
        </w:rPr>
        <w:t>[5]</w:t>
      </w:r>
    </w:p>
    <w:p>
      <w:r>
        <w:rPr>
          <w:rFonts w:ascii="Gentium Plus" w:hAnsi="Gentium Plus"/>
          <w:sz w:val="24"/>
        </w:rPr>
        <w:t>ἡβῆσαι.</w:t>
      </w:r>
    </w:p>
    <w:p>
      <w:r>
        <w:rPr>
          <w:rFonts w:ascii="Courier New" w:hAnsi="Courier New"/>
          <w:color w:val="555555"/>
          <w:sz w:val="20"/>
        </w:rPr>
        <w:t>[Frag . 193]</w:t>
      </w:r>
    </w:p>
    <w:p>
      <w:r>
        <w:rPr>
          <w:rFonts w:ascii="Gentium Plus" w:hAnsi="Gentium Plus"/>
          <w:sz w:val="24"/>
        </w:rPr>
        <w:t>Ὑπ. δὲ ἐν τῷ πρὸς Χάρητα ἔφη ἀποδόμενοc ἀντὶ τοῦ ὑποθείς. Poll. VIII, 142.</w:t>
      </w:r>
    </w:p>
    <w:p>
      <w:pPr>
        <w:jc w:val="center"/>
      </w:pPr>
      <w:r>
        <w:rPr>
          <w:rFonts w:ascii="Gentium Plus" w:hAnsi="Gentium Plus"/>
          <w:b/>
          <w:sz w:val="24"/>
        </w:rPr>
        <w:t>ΥΠΕΡ ΧΑΡΗΤΟΣ ΠΕΡΙ ΤΟΥ ΕΠΙ ΤΑΙΝΑΡΩΙ ΞΕΝΙΚΟΥ. (?)</w:t>
      </w:r>
    </w:p>
    <w:p>
      <w:pPr>
        <w:jc w:val="center"/>
      </w:pPr>
      <w:r>
        <w:rPr>
          <w:rFonts w:ascii="Gentium Plus" w:hAnsi="Gentium Plus"/>
          <w:b/>
          <w:sz w:val="24"/>
        </w:rPr>
        <w:t>ΧΙΑΚΟΣ. (?)</w:t>
      </w:r>
    </w:p>
    <w:p>
      <w:r>
        <w:rPr>
          <w:rFonts w:ascii="Courier New" w:hAnsi="Courier New"/>
          <w:color w:val="555555"/>
          <w:sz w:val="20"/>
        </w:rPr>
        <w:t>[Frag . 194]</w:t>
      </w:r>
    </w:p>
    <w:p>
      <w:r>
        <w:rPr>
          <w:rFonts w:ascii="Gentium Plus" w:hAnsi="Gentium Plus"/>
          <w:sz w:val="24"/>
        </w:rPr>
        <w:t>ηὔχοντο γὰρ Ἀθηναῖοι κοινῇ ἐπὶ τῶν θυσιῶν</w:t>
      </w:r>
    </w:p>
    <w:p>
      <w:r>
        <w:rPr>
          <w:rFonts w:ascii="Courier New" w:hAnsi="Courier New"/>
          <w:color w:val="555555"/>
          <w:sz w:val="20"/>
        </w:rPr>
        <w:t>[5]</w:t>
      </w:r>
    </w:p>
    <w:p>
      <w:r>
        <w:rPr>
          <w:rFonts w:ascii="Gentium Plus" w:hAnsi="Gentium Plus"/>
          <w:sz w:val="24"/>
        </w:rPr>
        <w:t>restituit.</w:t>
      </w:r>
    </w:p>
    <w:p>
      <w:pPr>
        <w:jc w:val="center"/>
      </w:pPr>
      <w:r>
        <w:rPr>
          <w:rFonts w:ascii="Gentium Plus" w:hAnsi="Gentium Plus"/>
          <w:b/>
          <w:sz w:val="24"/>
        </w:rPr>
        <w:t>ΑΠΑΡΑΣΗΜΑ.</w:t>
      </w:r>
    </w:p>
    <w:p>
      <w:r>
        <w:rPr>
          <w:rFonts w:ascii="Courier New" w:hAnsi="Courier New"/>
          <w:color w:val="555555"/>
          <w:sz w:val="20"/>
        </w:rPr>
        <w:t>[Frag . 195]</w:t>
      </w:r>
    </w:p>
    <w:p>
      <w:r>
        <w:rPr>
          <w:rFonts w:ascii="Gentium Plus" w:hAnsi="Gentium Plus"/>
          <w:sz w:val="24"/>
        </w:rPr>
        <w:t>ἃ δ’ ἐcτὶν ἀφανῆ, ἀνάγκη τοὺc διδάcκονταc τεκ‐ μηρίοις καὶ τοῖς εἰκόσι ζητεῖν. Clem. Alex. Strom. VI, 625 A Sylb. II, 18, 3 Stählin. Theodoret. therap. VI p. 102.</w:t>
      </w:r>
    </w:p>
    <w:p>
      <w:r>
        <w:rPr>
          <w:rFonts w:ascii="Courier New" w:hAnsi="Courier New"/>
          <w:color w:val="555555"/>
          <w:sz w:val="20"/>
        </w:rPr>
        <w:t>[Frag . 196]</w:t>
      </w:r>
    </w:p>
    <w:p>
      <w:r>
        <w:rPr>
          <w:rFonts w:ascii="Gentium Plus" w:hAnsi="Gentium Plus"/>
          <w:sz w:val="24"/>
        </w:rPr>
        <w:t>χαρακτὴρ οὐδεὶc ἔπεcτιν ἐπὶ τοῦ προcώπου τῆc διανοίαc τοῖc ἀνθρώποιc. Clem. Alex. Strom. VI p. 625 C Sylb. II, 18, 8 Stählin.</w:t>
      </w:r>
    </w:p>
    <w:p>
      <w:r>
        <w:rPr>
          <w:rFonts w:ascii="Courier New" w:hAnsi="Courier New"/>
          <w:color w:val="555555"/>
          <w:sz w:val="20"/>
        </w:rPr>
        <w:t>[Frag . 197]</w:t>
      </w:r>
    </w:p>
    <w:p>
      <w:r>
        <w:rPr>
          <w:rFonts w:ascii="Gentium Plus" w:hAnsi="Gentium Plus"/>
          <w:sz w:val="24"/>
        </w:rPr>
        <w:t>τῷ μὲν τοίνυν Διὶ ὦ ἄνδρεc δικαcταὶ ἡ ἐπωνυ‐ μία γέγονε τοῦ ἐλευθέριον προcαγορεύεcθαι διὰ τὸ τοὺc ἐξελευθέρουc τὴν cτοὰν οἰκοδομῆcαι τὴν πληcίον αὐτοῦ. Harp. s. v. Ἐλευθέριος Ζεύς</w:t>
      </w:r>
    </w:p>
    <w:p>
      <w:r>
        <w:rPr>
          <w:rFonts w:ascii="Courier New" w:hAnsi="Courier New"/>
          <w:color w:val="555555"/>
          <w:sz w:val="20"/>
        </w:rPr>
        <w:t>[Frag . 198]</w:t>
      </w:r>
    </w:p>
    <w:p>
      <w:r>
        <w:rPr>
          <w:rFonts w:ascii="Gentium Plus" w:hAnsi="Gentium Plus"/>
          <w:sz w:val="24"/>
        </w:rPr>
        <w:t>ἐγὼ δὲ οὔτε δᾳδούχου θυγατέρα ἔχω οὔτε ἱερο‐ φάντου. Harp. s. v. ἱεροφάντης.</w:t>
      </w:r>
    </w:p>
    <w:p>
      <w:r>
        <w:rPr>
          <w:rFonts w:ascii="Courier New" w:hAnsi="Courier New"/>
          <w:color w:val="555555"/>
          <w:sz w:val="20"/>
        </w:rPr>
        <w:t>[Frag . 199]</w:t>
      </w:r>
    </w:p>
    <w:p>
      <w:r>
        <w:rPr>
          <w:rFonts w:ascii="Gentium Plus" w:hAnsi="Gentium Plus"/>
          <w:sz w:val="24"/>
        </w:rPr>
        <w:t>ἀλλὰ καὶ κόρη νόμισμα παρ’ Ἀθηναίοις ἦν, ὡς Ὑπ. φησίν, τῷ παιδίῳ τῆς ἐν Βραυρῶνι ἱερείας τῶν ἀναθημάτων τι λαβόντι παραβληθῆναι λέγων ἐπὶ πείρᾳ συνέσεως κόρην καὶ τετράδραχμον, κἀπειδὴ τὸ τετρά‐</w:t>
      </w:r>
    </w:p>
    <w:p>
      <w:r>
        <w:rPr>
          <w:rFonts w:ascii="Courier New" w:hAnsi="Courier New"/>
          <w:color w:val="555555"/>
          <w:sz w:val="20"/>
        </w:rPr>
        <w:t>[5]</w:t>
      </w:r>
    </w:p>
    <w:p>
      <w:r>
        <w:rPr>
          <w:rFonts w:ascii="Gentium Plus" w:hAnsi="Gentium Plus"/>
          <w:sz w:val="24"/>
        </w:rPr>
        <w:t>δραχμον εἵλετο, δόξαι διακρίνειν ἤδη τὸ κέρδος δύνα‐ σθαι. Poll. IX, 74.</w:t>
      </w:r>
    </w:p>
    <w:p>
      <w:r>
        <w:rPr>
          <w:rFonts w:ascii="Courier New" w:hAnsi="Courier New"/>
          <w:color w:val="555555"/>
          <w:sz w:val="20"/>
        </w:rPr>
        <w:t>[Frag . 200]</w:t>
      </w:r>
    </w:p>
    <w:p>
      <w:r>
        <w:rPr>
          <w:rFonts w:ascii="Gentium Plus" w:hAnsi="Gentium Plus"/>
          <w:sz w:val="24"/>
        </w:rPr>
        <w:t>κρεμάcαc ἐκ τοῦ κίονοc ἐξέδειρεν, ὅθεν καὶ μω‐ λώπων ἔτι νῦν τὸ δέρμα μεcτὸν ἔχει. καίτοι ἐπὶ τούτοιc</w:t>
      </w:r>
    </w:p>
    <w:p>
      <w:r>
        <w:rPr>
          <w:rFonts w:ascii="Courier New" w:hAnsi="Courier New"/>
          <w:color w:val="555555"/>
          <w:sz w:val="20"/>
        </w:rPr>
        <w:t>[Frag . 201]</w:t>
      </w:r>
    </w:p>
    <w:p>
      <w:r>
        <w:rPr>
          <w:rFonts w:ascii="Gentium Plus" w:hAnsi="Gentium Plus"/>
          <w:sz w:val="24"/>
        </w:rPr>
        <w:t>καὶ τῷ cκέλει με ἠρέμα ἔκρουcεν. Antiatt. in Bekk. Anecd. 101, 23.</w:t>
      </w:r>
    </w:p>
    <w:p>
      <w:r>
        <w:rPr>
          <w:rFonts w:ascii="Courier New" w:hAnsi="Courier New"/>
          <w:color w:val="555555"/>
          <w:sz w:val="20"/>
        </w:rPr>
        <w:t>[Frag . 202]</w:t>
      </w:r>
    </w:p>
    <w:p>
      <w:r>
        <w:rPr>
          <w:rFonts w:ascii="Gentium Plus" w:hAnsi="Gentium Plus"/>
          <w:sz w:val="24"/>
        </w:rPr>
        <w:t>καὶ ἐμοὶ μὲν cυμβάcηc ἀρρωcτίαc καὶ ὑπομοcθείcηc ταύτηc τῆc γραφῆc ἀνεβλήθη ὁ ἀγών. schol. Ar. Plut. v. 725.</w:t>
      </w:r>
    </w:p>
    <w:p>
      <w:r>
        <w:rPr>
          <w:rFonts w:ascii="Courier New" w:hAnsi="Courier New"/>
          <w:color w:val="555555"/>
          <w:sz w:val="20"/>
        </w:rPr>
        <w:t>[Frag . 203]</w:t>
      </w:r>
    </w:p>
    <w:p>
      <w:r>
        <w:rPr>
          <w:rFonts w:ascii="Gentium Plus" w:hAnsi="Gentium Plus"/>
          <w:sz w:val="24"/>
        </w:rPr>
        <w:t>Ὑπερείδου. Ὑπ. ὁ ῥήτωρ ἔφησε τὴν ἀγωνίαν τοῦ λέγειν πέδην εἶναι. Stob. Flor. 8, 16.</w:t>
      </w:r>
    </w:p>
    <w:p>
      <w:r>
        <w:rPr>
          <w:rFonts w:ascii="Courier New" w:hAnsi="Courier New"/>
          <w:color w:val="555555"/>
          <w:sz w:val="20"/>
        </w:rPr>
        <w:t>[Frag . 204]</w:t>
      </w:r>
    </w:p>
    <w:p>
      <w:r>
        <w:rPr>
          <w:rFonts w:ascii="Gentium Plus" w:hAnsi="Gentium Plus"/>
          <w:sz w:val="24"/>
        </w:rPr>
        <w:t>ἀρχομένων δεῖ τῶν ἀδικημάτων ἐμφράττειν τὰc ὁδούc· ὅταν δ’ ἅπαξ ῥιζωθῇ κακία καὶ παλαιὰ γένηται καθάπερ cύντροφοc ἀρρωcτία, χαλεπὸν αὐτὴν καταcβέcαι. Stob. Flor. 46, 63.</w:t>
      </w:r>
    </w:p>
    <w:p>
      <w:r>
        <w:rPr>
          <w:rFonts w:ascii="Courier New" w:hAnsi="Courier New"/>
          <w:color w:val="555555"/>
          <w:sz w:val="20"/>
        </w:rPr>
        <w:t>[Frag . 205]</w:t>
      </w:r>
    </w:p>
    <w:p>
      <w:r>
        <w:rPr>
          <w:rFonts w:ascii="Gentium Plus" w:hAnsi="Gentium Plus"/>
          <w:sz w:val="24"/>
        </w:rPr>
        <w:t>δεῖ τὴν ἐκ τῆc οἰκίαc ἐκπορευομένην ἐν τοιαύτῃ καταcτάcει εἶναι τῆc ἡλικίαc, ὥcτε τοὺc ἀπαντῶνταc πυν‐ θάνεcθαι, μὴ τίνοc ἐcτὶ γυνή, ἀλλὰ τίνοc μήτηρ. Stob. Flor. 74, 33.</w:t>
      </w:r>
    </w:p>
    <w:p>
      <w:r>
        <w:rPr>
          <w:rFonts w:ascii="Courier New" w:hAnsi="Courier New"/>
          <w:color w:val="555555"/>
          <w:sz w:val="20"/>
        </w:rPr>
        <w:t>[Frag . 206]</w:t>
      </w:r>
    </w:p>
    <w:p>
      <w:r>
        <w:rPr>
          <w:rFonts w:ascii="Gentium Plus" w:hAnsi="Gentium Plus"/>
          <w:sz w:val="24"/>
        </w:rPr>
        <w:t>τοὺc μὲν πρὸc τὸν ἄνδρα τὸν ἑαυτῆc γυναικὶ καλλωπιcμοὺc ὅπωc βούλοιτο χρὴ γίγνεcθαι· τοὺc μέντοι περὶ τὰc ἐξόδουc οὐκέτι πρὸc τὸν ἄνδρα ἀλλὰ πρὸc τοὺc ἑτέρουc 〈γιγνομένουc〉 φοβητέον. ibid. 34.</w:t>
      </w:r>
    </w:p>
    <w:p>
      <w:r>
        <w:rPr>
          <w:rFonts w:ascii="Courier New" w:hAnsi="Courier New"/>
          <w:color w:val="555555"/>
          <w:sz w:val="20"/>
        </w:rPr>
        <w:t>[Frag . 207]</w:t>
      </w:r>
    </w:p>
    <w:p>
      <w:r>
        <w:rPr>
          <w:rFonts w:ascii="Gentium Plus" w:hAnsi="Gentium Plus"/>
          <w:sz w:val="24"/>
        </w:rPr>
        <w:t>Ὑπ. ὁ ῥήτωρ ἔφη μὴ δύνασθαι καλῶς ζῆν, μὴ μαθὼν τὰ καλὰ τὰ ἐν τῷ βίῳ. Stob. Append. florent. p. 41 Gaisford. =St. II, 31, 78 p. 215, 6 W</w:t>
      </w:r>
    </w:p>
    <w:p>
      <w:r>
        <w:rPr>
          <w:rFonts w:ascii="Courier New" w:hAnsi="Courier New"/>
          <w:color w:val="555555"/>
          <w:sz w:val="20"/>
        </w:rPr>
        <w:t>[Frag . 208]</w:t>
      </w:r>
    </w:p>
    <w:p>
      <w:r>
        <w:rPr>
          <w:rFonts w:ascii="Gentium Plus" w:hAnsi="Gentium Plus"/>
          <w:sz w:val="24"/>
        </w:rPr>
        <w:t>δεῖ τὸν ἀγαθὸν ἐπιδείκνυcθαι ἐν μὲν τοῖc λόγοιc</w:t>
      </w:r>
    </w:p>
    <w:p>
      <w:r>
        <w:rPr>
          <w:rFonts w:ascii="Courier New" w:hAnsi="Courier New"/>
          <w:color w:val="555555"/>
          <w:sz w:val="20"/>
        </w:rPr>
        <w:t>[5]</w:t>
      </w:r>
    </w:p>
    <w:p>
      <w:r>
        <w:rPr>
          <w:rFonts w:ascii="Gentium Plus" w:hAnsi="Gentium Plus"/>
          <w:sz w:val="24"/>
        </w:rPr>
        <w:t>lung 121).</w:t>
      </w:r>
    </w:p>
    <w:p>
      <w:r>
        <w:rPr>
          <w:rFonts w:ascii="Courier New" w:hAnsi="Courier New"/>
          <w:color w:val="555555"/>
          <w:sz w:val="20"/>
        </w:rPr>
        <w:t>[Frag . 209]</w:t>
      </w:r>
    </w:p>
    <w:p>
      <w:r>
        <w:rPr>
          <w:rFonts w:ascii="Gentium Plus" w:hAnsi="Gentium Plus"/>
          <w:sz w:val="24"/>
        </w:rPr>
        <w:t>ὁ αὐτὸς (Hyper.) ἔλεγε κακῶν ἀνθρώπων φεύ‐ γειν 〈δεῖν〉 φιλίαν καὶ ἀγαθῶν ἔχθραν. Beynen Sent. sel. nr. 243 (Wachsmuth l. c. 122).</w:t>
      </w:r>
    </w:p>
    <w:p>
      <w:r>
        <w:rPr>
          <w:rFonts w:ascii="Courier New" w:hAnsi="Courier New"/>
          <w:color w:val="555555"/>
          <w:sz w:val="20"/>
        </w:rPr>
        <w:t>[Frag . 210]</w:t>
      </w:r>
    </w:p>
    <w:p>
      <w:r>
        <w:rPr>
          <w:rFonts w:ascii="Gentium Plus" w:hAnsi="Gentium Plus"/>
          <w:sz w:val="24"/>
        </w:rPr>
        <w:t>διὰ δύο προφάcειc τῶν ἀδικημάτων ἅνθρωποι ἀπέχονται, ἢ διὰ φόβον ἢ διὰ αἰcχύνην. Max. Conf. Loci comm., col. 753 Migne.</w:t>
      </w:r>
    </w:p>
    <w:p>
      <w:r>
        <w:rPr>
          <w:rFonts w:ascii="Courier New" w:hAnsi="Courier New"/>
          <w:color w:val="555555"/>
          <w:sz w:val="20"/>
        </w:rPr>
        <w:t>[Frag . 211]</w:t>
      </w:r>
    </w:p>
    <w:p>
      <w:r>
        <w:rPr>
          <w:rFonts w:ascii="Gentium Plus" w:hAnsi="Gentium Plus"/>
          <w:sz w:val="24"/>
        </w:rPr>
        <w:t>ὁ Γλαυκίππου δὲ πάντων ἀπαιδευτότατον ἔφη τὸ λοιδορεῖν. Dionys. Antioch. epist. 79 (in Epistologr. gr. Hercheri p. 273).</w:t>
      </w:r>
    </w:p>
    <w:p>
      <w:r>
        <w:rPr>
          <w:rFonts w:ascii="Courier New" w:hAnsi="Courier New"/>
          <w:color w:val="555555"/>
          <w:sz w:val="20"/>
        </w:rPr>
        <w:t>[Frag . 212]</w:t>
      </w:r>
    </w:p>
    <w:p>
      <w:r>
        <w:rPr>
          <w:rFonts w:ascii="Gentium Plus" w:hAnsi="Gentium Plus"/>
          <w:sz w:val="24"/>
        </w:rPr>
        <w:t>Ὑπ. ὁ ῥήτωρ ἠξίου σκοπεῖν Ἀθηναίους μὴ μόνον</w:t>
      </w:r>
    </w:p>
    <w:p>
      <w:r>
        <w:rPr>
          <w:rFonts w:ascii="Courier New" w:hAnsi="Courier New"/>
          <w:color w:val="555555"/>
          <w:sz w:val="20"/>
        </w:rPr>
        <w:t>[Frag . 219]</w:t>
      </w:r>
    </w:p>
    <w:p>
      <w:r>
        <w:rPr>
          <w:rFonts w:ascii="Gentium Plus" w:hAnsi="Gentium Plus"/>
          <w:sz w:val="24"/>
        </w:rPr>
        <w:t>δοκεῖc γὰρ αὐτὸν εἰπεῖν; Herod. π. σχημ. VIII, 598 w.</w:t>
      </w:r>
    </w:p>
    <w:p>
      <w:r>
        <w:rPr>
          <w:rFonts w:ascii="Courier New" w:hAnsi="Courier New"/>
          <w:color w:val="555555"/>
          <w:sz w:val="20"/>
        </w:rPr>
        <w:t>[Frag . 219a]</w:t>
      </w:r>
    </w:p>
    <w:p>
      <w:r>
        <w:rPr>
          <w:rFonts w:ascii="Gentium Plus" w:hAnsi="Gentium Plus"/>
          <w:sz w:val="24"/>
        </w:rPr>
        <w:t>παραπέμπει γὰρ ἡμᾶc ἡ ἐλπίc· αὕτη δὲ ἀτυ‐</w:t>
      </w:r>
    </w:p>
    <w:p>
      <w:r>
        <w:rPr>
          <w:rFonts w:ascii="Courier New" w:hAnsi="Courier New"/>
          <w:color w:val="555555"/>
          <w:sz w:val="20"/>
        </w:rPr>
        <w:t>[Frag . 219b]</w:t>
      </w:r>
    </w:p>
    <w:p>
      <w:r>
        <w:rPr>
          <w:rFonts w:ascii="Gentium Plus" w:hAnsi="Gentium Plus"/>
          <w:sz w:val="24"/>
        </w:rPr>
        <w:t>ἀγαθέcτατε· Ὑπ. εἶπεν. Phot. ed. Reitz. p. 8, 24.</w:t>
      </w:r>
    </w:p>
    <w:p>
      <w:r>
        <w:rPr>
          <w:rFonts w:ascii="Courier New" w:hAnsi="Courier New"/>
          <w:color w:val="555555"/>
          <w:sz w:val="20"/>
        </w:rPr>
        <w:t>[Frag . 220]</w:t>
      </w:r>
    </w:p>
    <w:p>
      <w:r>
        <w:rPr>
          <w:rFonts w:ascii="Gentium Plus" w:hAnsi="Gentium Plus"/>
          <w:sz w:val="24"/>
        </w:rPr>
        <w:t>ἄγειν ἀντὶ τοῦ ἔχειν Ὑπ. Bekk. Anecd. 335, 24. Bachm. anecd. p. 20, 18. Phot. ed. Reitz. p. 14, 8. — fr. 121 confert Bab., fr. 134 Fuhr.</w:t>
      </w:r>
    </w:p>
    <w:p>
      <w:r>
        <w:rPr>
          <w:rFonts w:ascii="Courier New" w:hAnsi="Courier New"/>
          <w:color w:val="555555"/>
          <w:sz w:val="20"/>
        </w:rPr>
        <w:t>[Frag . 221]</w:t>
      </w:r>
    </w:p>
    <w:p>
      <w:r>
        <w:rPr>
          <w:rFonts w:ascii="Gentium Plus" w:hAnsi="Gentium Plus"/>
          <w:sz w:val="24"/>
        </w:rPr>
        <w:t>Ὑπερ. δὲ τὸν ἀγήρατον χρόνον. Poll. II. 14.</w:t>
      </w:r>
    </w:p>
    <w:p>
      <w:r>
        <w:rPr>
          <w:rFonts w:ascii="Courier New" w:hAnsi="Courier New"/>
          <w:color w:val="555555"/>
          <w:sz w:val="20"/>
        </w:rPr>
        <w:t>[Frag . 222]</w:t>
      </w:r>
    </w:p>
    <w:p>
      <w:r>
        <w:rPr>
          <w:rFonts w:ascii="Gentium Plus" w:hAnsi="Gentium Plus"/>
          <w:sz w:val="24"/>
        </w:rPr>
        <w:t>Αἰγιλιεύc. Ὑπ. —Harp.</w:t>
      </w:r>
    </w:p>
    <w:p>
      <w:r>
        <w:rPr>
          <w:rFonts w:ascii="Courier New" w:hAnsi="Courier New"/>
          <w:color w:val="555555"/>
          <w:sz w:val="20"/>
        </w:rPr>
        <w:t>[Frag . 223]</w:t>
      </w:r>
    </w:p>
    <w:p>
      <w:r>
        <w:rPr>
          <w:rFonts w:ascii="Gentium Plus" w:hAnsi="Gentium Plus"/>
          <w:sz w:val="24"/>
        </w:rPr>
        <w:t>καὶ ὡς Ὑπ. αἰcχροκερδεῖν. Poll. III 113.</w:t>
      </w:r>
    </w:p>
    <w:p>
      <w:r>
        <w:rPr>
          <w:rFonts w:ascii="Courier New" w:hAnsi="Courier New"/>
          <w:color w:val="555555"/>
          <w:sz w:val="20"/>
        </w:rPr>
        <w:t>[Frag . 224]</w:t>
      </w:r>
    </w:p>
    <w:p>
      <w:r>
        <w:rPr>
          <w:rFonts w:ascii="Gentium Plus" w:hAnsi="Gentium Plus"/>
          <w:sz w:val="24"/>
        </w:rPr>
        <w:t>ἀλφιτεῖc· οἱ τὰ ἄλφιτα ποιοῦντες. Ὑπ. Bekk. Anecd. 381, 7; Suidas; Phot. ed. Reitzenstein p. 84, 11.</w:t>
      </w:r>
    </w:p>
    <w:p>
      <w:r>
        <w:rPr>
          <w:rFonts w:ascii="Courier New" w:hAnsi="Courier New"/>
          <w:color w:val="555555"/>
          <w:sz w:val="20"/>
        </w:rPr>
        <w:t>[Frag . 225]</w:t>
      </w:r>
    </w:p>
    <w:p>
      <w:r>
        <w:rPr>
          <w:rFonts w:ascii="Gentium Plus" w:hAnsi="Gentium Plus"/>
          <w:sz w:val="24"/>
        </w:rPr>
        <w:t>ἀλφιτεία ὡς Ὑπ. Pollux VI, 37.</w:t>
      </w:r>
    </w:p>
    <w:p>
      <w:r>
        <w:rPr>
          <w:rFonts w:ascii="Courier New" w:hAnsi="Courier New"/>
          <w:color w:val="555555"/>
          <w:sz w:val="20"/>
        </w:rPr>
        <w:t>[Frag . 226]</w:t>
      </w:r>
    </w:p>
    <w:p>
      <w:r>
        <w:rPr>
          <w:rFonts w:ascii="Gentium Plus" w:hAnsi="Gentium Plus"/>
          <w:sz w:val="24"/>
        </w:rPr>
        <w:t>οὐ πάνυ ἐπαινῶ—οὐδὲ τὸ παρ’ Ὑπ. ἀναιcχύν‐ τημα. Poll. VI, 183.</w:t>
      </w:r>
    </w:p>
    <w:p>
      <w:r>
        <w:rPr>
          <w:rFonts w:ascii="Courier New" w:hAnsi="Courier New"/>
          <w:color w:val="555555"/>
          <w:sz w:val="20"/>
        </w:rPr>
        <w:t>[Frag . 227]</w:t>
      </w:r>
    </w:p>
    <w:p>
      <w:r>
        <w:rPr>
          <w:rFonts w:ascii="Gentium Plus" w:hAnsi="Gentium Plus"/>
          <w:sz w:val="24"/>
        </w:rPr>
        <w:t>ἀνδραπόδια παρ’ Ὑπ. Poll. III, 77.</w:t>
      </w:r>
    </w:p>
    <w:p>
      <w:r>
        <w:rPr>
          <w:rFonts w:ascii="Courier New" w:hAnsi="Courier New"/>
          <w:color w:val="555555"/>
          <w:sz w:val="20"/>
        </w:rPr>
        <w:t>[Frag . 228]</w:t>
      </w:r>
    </w:p>
    <w:p>
      <w:r>
        <w:rPr>
          <w:rFonts w:ascii="Gentium Plus" w:hAnsi="Gentium Plus"/>
          <w:sz w:val="24"/>
        </w:rPr>
        <w:t>καὶ ἀνδριζόμενοι Ὑπ. Poll. II, 20.</w:t>
      </w:r>
    </w:p>
    <w:p>
      <w:r>
        <w:rPr>
          <w:rFonts w:ascii="Courier New" w:hAnsi="Courier New"/>
          <w:color w:val="555555"/>
          <w:sz w:val="20"/>
        </w:rPr>
        <w:t>[Frag . 229]</w:t>
      </w:r>
    </w:p>
    <w:p>
      <w:r>
        <w:rPr>
          <w:rFonts w:ascii="Gentium Plus" w:hAnsi="Gentium Plus"/>
          <w:sz w:val="24"/>
        </w:rPr>
        <w:t>ἀντέχει· —Ὑπ. ἀντὶ τοῦ ἀντιλαμβάνει. Bekk. Anecd. 408. 1; Suid.; Phot. ed. Reitzenstein p. 146, 10.</w:t>
      </w:r>
    </w:p>
    <w:p>
      <w:r>
        <w:rPr>
          <w:rFonts w:ascii="Courier New" w:hAnsi="Courier New"/>
          <w:color w:val="555555"/>
          <w:sz w:val="20"/>
        </w:rPr>
        <w:t>[Frag . 229a]</w:t>
      </w:r>
    </w:p>
    <w:p>
      <w:r>
        <w:rPr>
          <w:rFonts w:ascii="Gentium Plus" w:hAnsi="Gentium Plus"/>
          <w:sz w:val="24"/>
        </w:rPr>
        <w:t>ἀντικόπτειν· Ὑπ. ἐπὶ τοῦ ἐνίστασθαι Phot. ed. Reitzenstein p. 148, 26.</w:t>
      </w:r>
    </w:p>
    <w:p>
      <w:r>
        <w:rPr>
          <w:rFonts w:ascii="Courier New" w:hAnsi="Courier New"/>
          <w:color w:val="555555"/>
          <w:sz w:val="20"/>
        </w:rPr>
        <w:t>[Frag . 230]</w:t>
      </w:r>
    </w:p>
    <w:p>
      <w:r>
        <w:rPr>
          <w:rFonts w:ascii="Gentium Plus" w:hAnsi="Gentium Plus"/>
          <w:sz w:val="24"/>
        </w:rPr>
        <w:t>καὶ ἀποκεκαρμένοc ὡς Ὑπ. Poll. II, 33.</w:t>
      </w:r>
    </w:p>
    <w:p>
      <w:r>
        <w:rPr>
          <w:rFonts w:ascii="Courier New" w:hAnsi="Courier New"/>
          <w:color w:val="555555"/>
          <w:sz w:val="20"/>
        </w:rPr>
        <w:t>[Frag . 231]</w:t>
      </w:r>
    </w:p>
    <w:p>
      <w:r>
        <w:rPr>
          <w:rFonts w:ascii="Gentium Plus" w:hAnsi="Gentium Plus"/>
          <w:sz w:val="24"/>
        </w:rPr>
        <w:t>ἀπροβούλευτα καὶ ἀπρόγραφα. Poll. VI, 144.</w:t>
      </w:r>
    </w:p>
    <w:p>
      <w:r>
        <w:rPr>
          <w:rFonts w:ascii="Courier New" w:hAnsi="Courier New"/>
          <w:color w:val="555555"/>
          <w:sz w:val="20"/>
        </w:rPr>
        <w:t>[Frag . 232]</w:t>
      </w:r>
    </w:p>
    <w:p>
      <w:r>
        <w:rPr>
          <w:rFonts w:ascii="Gentium Plus" w:hAnsi="Gentium Plus"/>
          <w:sz w:val="24"/>
        </w:rPr>
        <w:t>ὑπερώρισεν· Δημοσθένης δὲ καὶ ἐξώρισεν εἶπε καὶ Ὑπ. ἀφώριcεν. Poll. IX, 157.</w:t>
      </w:r>
    </w:p>
    <w:p>
      <w:r>
        <w:rPr>
          <w:rFonts w:ascii="Courier New" w:hAnsi="Courier New"/>
          <w:color w:val="555555"/>
          <w:sz w:val="20"/>
        </w:rPr>
        <w:t>[Frag . 233]</w:t>
      </w:r>
    </w:p>
    <w:p>
      <w:r>
        <w:rPr>
          <w:rFonts w:ascii="Gentium Plus" w:hAnsi="Gentium Plus"/>
          <w:sz w:val="24"/>
        </w:rPr>
        <w:t>Ὑπ. δὲ καὶ γηροβοcκὸν εἴρηκε. Poll. II, 14.</w:t>
      </w:r>
    </w:p>
    <w:p>
      <w:r>
        <w:rPr>
          <w:rFonts w:ascii="Courier New" w:hAnsi="Courier New"/>
          <w:color w:val="555555"/>
          <w:sz w:val="20"/>
        </w:rPr>
        <w:t>[Frag . 234]</w:t>
      </w:r>
    </w:p>
    <w:p>
      <w:r>
        <w:rPr>
          <w:rFonts w:ascii="Gentium Plus" w:hAnsi="Gentium Plus"/>
          <w:sz w:val="24"/>
        </w:rPr>
        <w:t>δικογράφοc ὡς Ὑπ. Poll. VIII, 24.</w:t>
      </w:r>
    </w:p>
    <w:p>
      <w:r>
        <w:rPr>
          <w:rFonts w:ascii="Courier New" w:hAnsi="Courier New"/>
          <w:color w:val="555555"/>
          <w:sz w:val="20"/>
        </w:rPr>
        <w:t>[Frag . 235]</w:t>
      </w:r>
    </w:p>
    <w:p>
      <w:r>
        <w:rPr>
          <w:rFonts w:ascii="Gentium Plus" w:hAnsi="Gentium Plus"/>
          <w:sz w:val="24"/>
        </w:rPr>
        <w:t>ἡ δὲ δουλὶc Ὑπερείδῃ εἰρημένον φαῦλόν ἐστιν. Poll. III, 74.</w:t>
      </w:r>
    </w:p>
    <w:p>
      <w:r>
        <w:rPr>
          <w:rFonts w:ascii="Courier New" w:hAnsi="Courier New"/>
          <w:color w:val="555555"/>
          <w:sz w:val="20"/>
        </w:rPr>
        <w:t>[Frag . 236]</w:t>
      </w:r>
    </w:p>
    <w:p>
      <w:r>
        <w:rPr>
          <w:rFonts w:ascii="Gentium Plus" w:hAnsi="Gentium Plus"/>
          <w:sz w:val="24"/>
        </w:rPr>
        <w:t>Δρακοντίδηc εἷς τῶν λʹ. Ὑπ. Harp.</w:t>
      </w:r>
    </w:p>
    <w:p>
      <w:r>
        <w:rPr>
          <w:rFonts w:ascii="Courier New" w:hAnsi="Courier New"/>
          <w:color w:val="555555"/>
          <w:sz w:val="20"/>
        </w:rPr>
        <w:t>[Frag . 237]</w:t>
      </w:r>
    </w:p>
    <w:p>
      <w:r>
        <w:rPr>
          <w:rFonts w:ascii="Gentium Plus" w:hAnsi="Gentium Plus"/>
          <w:sz w:val="24"/>
        </w:rPr>
        <w:t>Ἑκατομβαιὼν ὄνομα μηνός. Ὑπ. Harp.</w:t>
      </w:r>
    </w:p>
    <w:p>
      <w:r>
        <w:rPr>
          <w:rFonts w:ascii="Courier New" w:hAnsi="Courier New"/>
          <w:color w:val="555555"/>
          <w:sz w:val="20"/>
        </w:rPr>
        <w:t>[Frag . 238]</w:t>
      </w:r>
    </w:p>
    <w:p>
      <w:r>
        <w:rPr>
          <w:rFonts w:ascii="Gentium Plus" w:hAnsi="Gentium Plus"/>
          <w:sz w:val="24"/>
        </w:rPr>
        <w:t>φυγαδευθῆναι, διωχθῆναι· Ὑπ. δέ που καὶ ἐξε‐</w:t>
      </w:r>
    </w:p>
    <w:p>
      <w:r>
        <w:rPr>
          <w:rFonts w:ascii="Courier New" w:hAnsi="Courier New"/>
          <w:color w:val="555555"/>
          <w:sz w:val="20"/>
        </w:rPr>
        <w:t>[Frag . 239]</w:t>
      </w:r>
    </w:p>
    <w:p>
      <w:r>
        <w:rPr>
          <w:rFonts w:ascii="Gentium Plus" w:hAnsi="Gentium Plus"/>
          <w:sz w:val="24"/>
        </w:rPr>
        <w:t>ἴδιον δὲ Ὑπερείδου τὸ καὶ ταῖς λέξεσιν ἀφειδέ‐ στερόν πως καὶ ἀμελέστερον χρῆσθαι· ὥσπερ ὅταν μο‐ νώτατοc λέγῃ καὶ γαλεάγρα καὶ ἐκκοκκύζειν καὶ ἐcτηλο‐ κόπηται καὶ ἐπήβολοc καὶ ὅσα τοιαῦτα Hermogen. III</w:t>
      </w:r>
    </w:p>
    <w:p>
      <w:r>
        <w:rPr>
          <w:rFonts w:ascii="Courier New" w:hAnsi="Courier New"/>
          <w:color w:val="555555"/>
          <w:sz w:val="20"/>
        </w:rPr>
        <w:t>[5]</w:t>
      </w:r>
    </w:p>
    <w:p>
      <w:r>
        <w:rPr>
          <w:rFonts w:ascii="Gentium Plus" w:hAnsi="Gentium Plus"/>
          <w:sz w:val="24"/>
        </w:rPr>
        <w:t>p. 382 W. p. 397 R. —Ὑπ. δὲ καὶ Δημοσθένης ἐπ’ ἀλεκτρυόνων τὸ κοκκύζειν εἶπον. Poll. V, 89. —ἐστηλιτευμένος κατεστηλιτευμένος ἐcτη‐ λοκοπημένοc· οὕτω γὰρ Ὑπ. Poll. VIII, 73.</w:t>
      </w:r>
    </w:p>
    <w:p>
      <w:r>
        <w:rPr>
          <w:rFonts w:ascii="Courier New" w:hAnsi="Courier New"/>
          <w:color w:val="555555"/>
          <w:sz w:val="20"/>
        </w:rPr>
        <w:t>[Frag . 240]</w:t>
      </w:r>
    </w:p>
    <w:p>
      <w:r>
        <w:rPr>
          <w:rFonts w:ascii="Gentium Plus" w:hAnsi="Gentium Plus"/>
          <w:sz w:val="24"/>
        </w:rPr>
        <w:t>ἔμμηνοι δίκαι αἵ τε ἐμπορικαὶ καὶ ἐρανικαί· Δη‐ μοσθένης καὶ Ὑπ. Harp.</w:t>
      </w:r>
    </w:p>
    <w:p>
      <w:r>
        <w:rPr>
          <w:rFonts w:ascii="Courier New" w:hAnsi="Courier New"/>
          <w:color w:val="555555"/>
          <w:sz w:val="20"/>
        </w:rPr>
        <w:t>[Frag . 241]</w:t>
      </w:r>
    </w:p>
    <w:p>
      <w:r>
        <w:rPr>
          <w:rFonts w:ascii="Gentium Plus" w:hAnsi="Gentium Plus"/>
          <w:sz w:val="24"/>
        </w:rPr>
        <w:t>καὶ κατηγόρηcεν ἐνδόcιμα (de praevaricatore) ὡς Ὑπ. Poll. VIII, 143.</w:t>
      </w:r>
    </w:p>
    <w:p>
      <w:r>
        <w:rPr>
          <w:rFonts w:ascii="Courier New" w:hAnsi="Courier New"/>
          <w:color w:val="555555"/>
          <w:sz w:val="20"/>
        </w:rPr>
        <w:t>[Frag . 242]</w:t>
      </w:r>
    </w:p>
    <w:p>
      <w:r>
        <w:rPr>
          <w:rFonts w:ascii="Gentium Plus" w:hAnsi="Gentium Plus"/>
          <w:sz w:val="24"/>
        </w:rPr>
        <w:t>καὶ ἐπιβαcίαν τῇ δίκῃ Ὑπ. Poll. II, 200.</w:t>
      </w:r>
    </w:p>
    <w:p>
      <w:r>
        <w:rPr>
          <w:rFonts w:ascii="Courier New" w:hAnsi="Courier New"/>
          <w:color w:val="555555"/>
          <w:sz w:val="20"/>
        </w:rPr>
        <w:t>[Frag . 243]</w:t>
      </w:r>
    </w:p>
    <w:p>
      <w:r>
        <w:rPr>
          <w:rFonts w:ascii="Gentium Plus" w:hAnsi="Gentium Plus"/>
          <w:sz w:val="24"/>
        </w:rPr>
        <w:t>Ὑπ. δὲ ἐπιcυκοφαντεῖν ἔφη. Poll. VIII, 31.</w:t>
      </w:r>
    </w:p>
    <w:p>
      <w:r>
        <w:rPr>
          <w:rFonts w:ascii="Courier New" w:hAnsi="Courier New"/>
          <w:color w:val="555555"/>
          <w:sz w:val="20"/>
        </w:rPr>
        <w:t>[Frag . 244]</w:t>
      </w:r>
    </w:p>
    <w:p>
      <w:r>
        <w:rPr>
          <w:rFonts w:ascii="Gentium Plus" w:hAnsi="Gentium Plus"/>
          <w:sz w:val="24"/>
        </w:rPr>
        <w:t>εὐημερήcαντοc Ὑπ. Phot. Suid. s. v. εὐημερία.</w:t>
      </w:r>
    </w:p>
    <w:p>
      <w:r>
        <w:rPr>
          <w:rFonts w:ascii="Courier New" w:hAnsi="Courier New"/>
          <w:color w:val="555555"/>
          <w:sz w:val="20"/>
        </w:rPr>
        <w:t>[Frag . 245]</w:t>
      </w:r>
    </w:p>
    <w:p>
      <w:r>
        <w:rPr>
          <w:rFonts w:ascii="Gentium Plus" w:hAnsi="Gentium Plus"/>
          <w:sz w:val="24"/>
        </w:rPr>
        <w:t>ζυγομαχεῖ· στασιάζει, ὡς οἱ βόες ἐζευγμένοι. — κέχρηται Ὑπ. Phot. Suid. E. M.</w:t>
      </w:r>
    </w:p>
    <w:p>
      <w:r>
        <w:rPr>
          <w:rFonts w:ascii="Courier New" w:hAnsi="Courier New"/>
          <w:color w:val="555555"/>
          <w:sz w:val="20"/>
        </w:rPr>
        <w:t>[Frag . 246]</w:t>
      </w:r>
    </w:p>
    <w:p>
      <w:r>
        <w:rPr>
          <w:rFonts w:ascii="Gentium Plus" w:hAnsi="Gentium Plus"/>
          <w:sz w:val="24"/>
        </w:rPr>
        <w:t>κακηγορῆcαι ὡς Ὑπ. Poll. VIII, 80.</w:t>
      </w:r>
    </w:p>
    <w:p>
      <w:r>
        <w:rPr>
          <w:rFonts w:ascii="Courier New" w:hAnsi="Courier New"/>
          <w:color w:val="555555"/>
          <w:sz w:val="20"/>
        </w:rPr>
        <w:t>[Frag . 247]</w:t>
      </w:r>
    </w:p>
    <w:p>
      <w:r>
        <w:rPr>
          <w:rFonts w:ascii="Gentium Plus" w:hAnsi="Gentium Plus"/>
          <w:sz w:val="24"/>
        </w:rPr>
        <w:t>κακολογία ὡς Ὑπ. Poll. II, 119.</w:t>
      </w:r>
    </w:p>
    <w:p>
      <w:r>
        <w:rPr>
          <w:rFonts w:ascii="Courier New" w:hAnsi="Courier New"/>
          <w:color w:val="555555"/>
          <w:sz w:val="20"/>
        </w:rPr>
        <w:t>[Frag . 248]</w:t>
      </w:r>
    </w:p>
    <w:p>
      <w:r>
        <w:rPr>
          <w:rFonts w:ascii="Gentium Plus" w:hAnsi="Gentium Plus"/>
          <w:sz w:val="24"/>
        </w:rPr>
        <w:t>κακοπράγμων ὡς Ὑπ. ἔφη. Poll. IV, 36 et VI, 169.</w:t>
      </w:r>
    </w:p>
    <w:p>
      <w:r>
        <w:rPr>
          <w:rFonts w:ascii="Courier New" w:hAnsi="Courier New"/>
          <w:color w:val="555555"/>
          <w:sz w:val="20"/>
        </w:rPr>
        <w:t>[Frag . 249]</w:t>
      </w:r>
    </w:p>
    <w:p>
      <w:r>
        <w:rPr>
          <w:rFonts w:ascii="Gentium Plus" w:hAnsi="Gentium Plus"/>
          <w:sz w:val="24"/>
        </w:rPr>
        <w:t>καὶ Ὑπ. τὰ ὄντα καταβέβρωκέν φησιν ἀντὶ τοῦ κατεδήδοκεν. Poll. VI, 39.</w:t>
      </w:r>
    </w:p>
    <w:p>
      <w:r>
        <w:rPr>
          <w:rFonts w:ascii="Courier New" w:hAnsi="Courier New"/>
          <w:color w:val="555555"/>
          <w:sz w:val="20"/>
        </w:rPr>
        <w:t>[Frag . 250]</w:t>
      </w:r>
    </w:p>
    <w:p>
      <w:r>
        <w:rPr>
          <w:rFonts w:ascii="Gentium Plus" w:hAnsi="Gentium Plus"/>
          <w:sz w:val="24"/>
        </w:rPr>
        <w:t>καττύεcθαι Ὑπ. τὸ ὑποδεδέσθαι. Phot. lex. p. 150, 19.</w:t>
      </w:r>
    </w:p>
    <w:p>
      <w:r>
        <w:rPr>
          <w:rFonts w:ascii="Courier New" w:hAnsi="Courier New"/>
          <w:color w:val="555555"/>
          <w:sz w:val="20"/>
        </w:rPr>
        <w:t>[Frag . 251]</w:t>
      </w:r>
    </w:p>
    <w:p>
      <w:r>
        <w:rPr>
          <w:rFonts w:ascii="Gentium Plus" w:hAnsi="Gentium Plus"/>
          <w:sz w:val="24"/>
        </w:rPr>
        <w:t>ἐπὶ κεφαλὴν cπεύδειν, ὡς Ὑπ. Poll. II, 42.</w:t>
      </w:r>
    </w:p>
    <w:p>
      <w:r>
        <w:rPr>
          <w:rFonts w:ascii="Courier New" w:hAnsi="Courier New"/>
          <w:color w:val="555555"/>
          <w:sz w:val="20"/>
        </w:rPr>
        <w:t>[Frag . 251a]</w:t>
      </w:r>
    </w:p>
    <w:p>
      <w:r>
        <w:rPr>
          <w:rFonts w:ascii="Gentium Plus" w:hAnsi="Gentium Plus"/>
          <w:sz w:val="24"/>
        </w:rPr>
        <w:t>κνίζειν Ὑπ. Schol. Gregor. Naz. Migne Patr. Gr. XXXVI, 913.</w:t>
      </w:r>
    </w:p>
    <w:p>
      <w:r>
        <w:rPr>
          <w:rFonts w:ascii="Courier New" w:hAnsi="Courier New"/>
          <w:color w:val="555555"/>
          <w:sz w:val="20"/>
        </w:rPr>
        <w:t>[Frag . 252]</w:t>
      </w:r>
    </w:p>
    <w:p>
      <w:r>
        <w:rPr>
          <w:rFonts w:ascii="Gentium Plus" w:hAnsi="Gentium Plus"/>
          <w:sz w:val="24"/>
        </w:rPr>
        <w:t>Κρόνοc μωρός· Ὑπ. Antiattic. in Bekk. Anecd. p. 104, 7.</w:t>
      </w:r>
    </w:p>
    <w:p>
      <w:r>
        <w:rPr>
          <w:rFonts w:ascii="Courier New" w:hAnsi="Courier New"/>
          <w:color w:val="555555"/>
          <w:sz w:val="20"/>
        </w:rPr>
        <w:t>[Frag . 253]</w:t>
      </w:r>
    </w:p>
    <w:p>
      <w:r>
        <w:rPr>
          <w:rFonts w:ascii="Gentium Plus" w:hAnsi="Gentium Plus"/>
          <w:sz w:val="24"/>
        </w:rPr>
        <w:t>κώδεια· τὴν τῆς μήκωνος κεφαλὴν οὕτω καλοῦ‐ σιν· Ὑπ. καὶ Ἀριστοφάνης Γεωργοῖς ‘ἀγαθήν γε κώ‐ δειαν‘. Harp.</w:t>
      </w:r>
    </w:p>
    <w:p>
      <w:r>
        <w:rPr>
          <w:rFonts w:ascii="Courier New" w:hAnsi="Courier New"/>
          <w:color w:val="555555"/>
          <w:sz w:val="20"/>
        </w:rPr>
        <w:t>[Frag . 254]</w:t>
      </w:r>
    </w:p>
    <w:p>
      <w:r>
        <w:rPr>
          <w:rFonts w:ascii="Gentium Plus" w:hAnsi="Gentium Plus"/>
          <w:sz w:val="24"/>
        </w:rPr>
        <w:t>μεcεγγυήματα δὲ Ὑπ. Poll. VIII, 28.</w:t>
      </w:r>
    </w:p>
    <w:p>
      <w:r>
        <w:rPr>
          <w:rFonts w:ascii="Courier New" w:hAnsi="Courier New"/>
          <w:color w:val="555555"/>
          <w:sz w:val="20"/>
        </w:rPr>
        <w:t>[Frag . 255]</w:t>
      </w:r>
    </w:p>
    <w:p>
      <w:r>
        <w:rPr>
          <w:rFonts w:ascii="Gentium Plus" w:hAnsi="Gentium Plus"/>
          <w:sz w:val="24"/>
        </w:rPr>
        <w:t>μικρολόγον δὲ Ὑπ. μὲν τὸν εἰς ἀργύριον ἀνε‐ λεύθερον, Ἰσοκράτης δὲ τὸν μεμψίμοιρον. Poll. II, 123.</w:t>
      </w:r>
    </w:p>
    <w:p>
      <w:r>
        <w:rPr>
          <w:rFonts w:ascii="Courier New" w:hAnsi="Courier New"/>
          <w:color w:val="555555"/>
          <w:sz w:val="20"/>
        </w:rPr>
        <w:t>[Frag . 256]</w:t>
      </w:r>
    </w:p>
    <w:p>
      <w:r>
        <w:rPr>
          <w:rFonts w:ascii="Gentium Plus" w:hAnsi="Gentium Plus"/>
          <w:sz w:val="24"/>
        </w:rPr>
        <w:t>καὶ ξενοτροφία παρ’ Ὑπ. Poll. III, 59.</w:t>
      </w:r>
    </w:p>
    <w:p>
      <w:r>
        <w:rPr>
          <w:rFonts w:ascii="Courier New" w:hAnsi="Courier New"/>
          <w:color w:val="555555"/>
          <w:sz w:val="20"/>
        </w:rPr>
        <w:t>[Frag . 257]</w:t>
      </w:r>
    </w:p>
    <w:p>
      <w:r>
        <w:rPr>
          <w:rFonts w:ascii="Gentium Plus" w:hAnsi="Gentium Plus"/>
          <w:sz w:val="24"/>
        </w:rPr>
        <w:t>ὀρθὴν δ’ ἐντυγχάνει ἀντὶ τοῦ εὐθύς· Ὑπ. Suid. Phot. lex. 346, 12; Bachmann. anecd. p. 320, 17.</w:t>
      </w:r>
    </w:p>
    <w:p>
      <w:r>
        <w:rPr>
          <w:rFonts w:ascii="Courier New" w:hAnsi="Courier New"/>
          <w:color w:val="555555"/>
          <w:sz w:val="20"/>
        </w:rPr>
        <w:t>[Frag . 258]</w:t>
      </w:r>
    </w:p>
    <w:p>
      <w:r>
        <w:rPr>
          <w:rFonts w:ascii="Gentium Plus" w:hAnsi="Gentium Plus"/>
          <w:sz w:val="24"/>
        </w:rPr>
        <w:t>καὶ ἐποφθαλμιᾶν τὸ ἐπιθυμεῖν τινός, καὶ ὠφθαλ‐ μίαcε τὸ ἐπεθύμησεν Ὑπ. Poll. II, 62.</w:t>
      </w:r>
    </w:p>
    <w:p>
      <w:r>
        <w:rPr>
          <w:rFonts w:ascii="Courier New" w:hAnsi="Courier New"/>
          <w:color w:val="555555"/>
          <w:sz w:val="20"/>
        </w:rPr>
        <w:t>[Frag . 259]</w:t>
      </w:r>
    </w:p>
    <w:p>
      <w:r>
        <w:rPr>
          <w:rFonts w:ascii="Gentium Plus" w:hAnsi="Gentium Plus"/>
          <w:sz w:val="24"/>
        </w:rPr>
        <w:t>ὀψαρτυτὴc ὡς Ὑπ. Poll. VI, 37.</w:t>
      </w:r>
    </w:p>
    <w:p>
      <w:r>
        <w:rPr>
          <w:rFonts w:ascii="Courier New" w:hAnsi="Courier New"/>
          <w:color w:val="555555"/>
          <w:sz w:val="20"/>
        </w:rPr>
        <w:t>[Frag . 260]</w:t>
      </w:r>
    </w:p>
    <w:p>
      <w:r>
        <w:rPr>
          <w:rFonts w:ascii="Gentium Plus" w:hAnsi="Gentium Plus"/>
          <w:sz w:val="24"/>
        </w:rPr>
        <w:t>παρεχείμαcεν Ὑπ. Phot. lex. p. 392, 19.</w:t>
      </w:r>
    </w:p>
    <w:p>
      <w:r>
        <w:rPr>
          <w:rFonts w:ascii="Courier New" w:hAnsi="Courier New"/>
          <w:color w:val="555555"/>
          <w:sz w:val="20"/>
        </w:rPr>
        <w:t>[Frag . 261]</w:t>
      </w:r>
    </w:p>
    <w:p>
      <w:r>
        <w:rPr>
          <w:rFonts w:ascii="Gentium Plus" w:hAnsi="Gentium Plus"/>
          <w:sz w:val="24"/>
        </w:rPr>
        <w:t>Ὑπ. δὲ καὶ τοῦ παροδίου τοίχου εἴρηκεν. Poll. VII, 121.</w:t>
      </w:r>
    </w:p>
    <w:p>
      <w:r>
        <w:rPr>
          <w:rFonts w:ascii="Courier New" w:hAnsi="Courier New"/>
          <w:color w:val="555555"/>
          <w:sz w:val="20"/>
        </w:rPr>
        <w:t>[Frag . 262]</w:t>
      </w:r>
    </w:p>
    <w:p>
      <w:r>
        <w:rPr>
          <w:rFonts w:ascii="Gentium Plus" w:hAnsi="Gentium Plus"/>
          <w:sz w:val="24"/>
        </w:rPr>
        <w:t>πελαγίζειν τὸ διὰ πελάγους πορεύεσθαι. Anti‐ attic. in Bekk. Anecd. III, 28.</w:t>
      </w:r>
    </w:p>
    <w:p>
      <w:r>
        <w:rPr>
          <w:rFonts w:ascii="Courier New" w:hAnsi="Courier New"/>
          <w:color w:val="555555"/>
          <w:sz w:val="20"/>
        </w:rPr>
        <w:t>[Frag . 263]</w:t>
      </w:r>
    </w:p>
    <w:p>
      <w:r>
        <w:rPr>
          <w:rFonts w:ascii="Gentium Plus" w:hAnsi="Gentium Plus"/>
          <w:sz w:val="24"/>
        </w:rPr>
        <w:t>καὶ περιλωπίσαι, ὅπερ Ὑπ. περιδῦcαι εἴρηκεν. Poll. VII, 44.</w:t>
      </w:r>
    </w:p>
    <w:p>
      <w:r>
        <w:rPr>
          <w:rFonts w:ascii="Courier New" w:hAnsi="Courier New"/>
          <w:color w:val="555555"/>
          <w:sz w:val="20"/>
        </w:rPr>
        <w:t>[Frag . 264]</w:t>
      </w:r>
    </w:p>
    <w:p>
      <w:r>
        <w:rPr>
          <w:rFonts w:ascii="Gentium Plus" w:hAnsi="Gentium Plus"/>
          <w:sz w:val="24"/>
        </w:rPr>
        <w:t>λείαν περιεcύραντο ὡς Ὑπ. Poll. I, 162.</w:t>
      </w:r>
    </w:p>
    <w:p>
      <w:r>
        <w:rPr>
          <w:rFonts w:ascii="Courier New" w:hAnsi="Courier New"/>
          <w:color w:val="555555"/>
          <w:sz w:val="20"/>
        </w:rPr>
        <w:t>[Frag . 265]</w:t>
      </w:r>
    </w:p>
    <w:p>
      <w:r>
        <w:rPr>
          <w:rFonts w:ascii="Gentium Plus" w:hAnsi="Gentium Plus"/>
          <w:sz w:val="24"/>
        </w:rPr>
        <w:t>πίθος ἢ πιθάκνη· Ὑπ. δὲ καὶ πιθάκνιον εἴρηκεν. Poll. VI, 14.</w:t>
      </w:r>
    </w:p>
    <w:p>
      <w:r>
        <w:rPr>
          <w:rFonts w:ascii="Courier New" w:hAnsi="Courier New"/>
          <w:color w:val="555555"/>
          <w:sz w:val="20"/>
        </w:rPr>
        <w:t>[Frag . 266]</w:t>
      </w:r>
    </w:p>
    <w:p>
      <w:r>
        <w:rPr>
          <w:rFonts w:ascii="Gentium Plus" w:hAnsi="Gentium Plus"/>
          <w:sz w:val="24"/>
        </w:rPr>
        <w:t>πολυπληθία ὡς Δημοσθένης καὶ Ὑπ. Poll. IV, 163.</w:t>
      </w:r>
    </w:p>
    <w:p>
      <w:r>
        <w:rPr>
          <w:rFonts w:ascii="Courier New" w:hAnsi="Courier New"/>
          <w:color w:val="555555"/>
          <w:sz w:val="20"/>
        </w:rPr>
        <w:t>[Frag . 267]</w:t>
      </w:r>
    </w:p>
    <w:p>
      <w:r>
        <w:rPr>
          <w:rFonts w:ascii="Gentium Plus" w:hAnsi="Gentium Plus"/>
          <w:sz w:val="24"/>
        </w:rPr>
        <w:t>καὶ πολυφίλοιc Ὑπ. Poll. III, 63.</w:t>
      </w:r>
    </w:p>
    <w:p>
      <w:r>
        <w:rPr>
          <w:rFonts w:ascii="Courier New" w:hAnsi="Courier New"/>
          <w:color w:val="555555"/>
          <w:sz w:val="20"/>
        </w:rPr>
        <w:t>[Frag . 268]</w:t>
      </w:r>
    </w:p>
    <w:p>
      <w:r>
        <w:rPr>
          <w:rFonts w:ascii="Gentium Plus" w:hAnsi="Gentium Plus"/>
          <w:sz w:val="24"/>
        </w:rPr>
        <w:t>τὴν πομπείαν αὐτὸς ὁ τεχνικὸς (Hermog.) ἡρμή‐ νευσε—· εἴληπται δὲ αὐτῷ τὸ τοιόνδε ὄνομα ἀπὸ τῶν λό‐ γων Λυσίου καὶ Ὑπ. καὶ Δεινάρχου· πολὺ γὰρ παρ’ αὐ‐ τοῖς τὸ ὄνομα. Greg. Corinth. ad Hermog. VII p. 1118 W.</w:t>
      </w:r>
    </w:p>
    <w:p>
      <w:r>
        <w:rPr>
          <w:rFonts w:ascii="Courier New" w:hAnsi="Courier New"/>
          <w:color w:val="555555"/>
          <w:sz w:val="20"/>
        </w:rPr>
        <w:t>[Frag . 269]</w:t>
      </w:r>
    </w:p>
    <w:p>
      <w:r>
        <w:rPr>
          <w:rFonts w:ascii="Gentium Plus" w:hAnsi="Gentium Plus"/>
          <w:sz w:val="24"/>
        </w:rPr>
        <w:t>προcμετροῦνταc Ὑπ. Poll. IV, 166.</w:t>
      </w:r>
    </w:p>
    <w:p>
      <w:r>
        <w:rPr>
          <w:rFonts w:ascii="Courier New" w:hAnsi="Courier New"/>
          <w:color w:val="555555"/>
          <w:sz w:val="20"/>
        </w:rPr>
        <w:t>[Frag . 270]</w:t>
      </w:r>
    </w:p>
    <w:p>
      <w:r>
        <w:rPr>
          <w:rFonts w:ascii="Gentium Plus" w:hAnsi="Gentium Plus"/>
          <w:sz w:val="24"/>
        </w:rPr>
        <w:t>πωλητήριον τὸ πρατήριον· οὕτως Ὑπ. Phot. Suid. s. v.</w:t>
      </w:r>
    </w:p>
    <w:p>
      <w:r>
        <w:rPr>
          <w:rFonts w:ascii="Courier New" w:hAnsi="Courier New"/>
          <w:color w:val="555555"/>
          <w:sz w:val="20"/>
        </w:rPr>
        <w:t>[Frag . 271]</w:t>
      </w:r>
    </w:p>
    <w:p>
      <w:r>
        <w:rPr>
          <w:rFonts w:ascii="Gentium Plus" w:hAnsi="Gentium Plus"/>
          <w:sz w:val="24"/>
        </w:rPr>
        <w:t>καὶ cηκώματα ὡς Ὑπ. Poll. IV, 172 (de sacomatis).</w:t>
      </w:r>
    </w:p>
    <w:p>
      <w:r>
        <w:rPr>
          <w:rFonts w:ascii="Courier New" w:hAnsi="Courier New"/>
          <w:color w:val="555555"/>
          <w:sz w:val="20"/>
        </w:rPr>
        <w:t>[Frag . 271a]</w:t>
      </w:r>
    </w:p>
    <w:p>
      <w:r>
        <w:rPr>
          <w:rFonts w:ascii="Gentium Plus" w:hAnsi="Gentium Plus"/>
          <w:sz w:val="24"/>
        </w:rPr>
        <w:t>cιτομέτραι ὡς Ὑπ. Poll. VII, 18.</w:t>
      </w:r>
    </w:p>
    <w:p>
      <w:r>
        <w:rPr>
          <w:rFonts w:ascii="Courier New" w:hAnsi="Courier New"/>
          <w:color w:val="555555"/>
          <w:sz w:val="20"/>
        </w:rPr>
        <w:t>[Frag . 272]</w:t>
      </w:r>
    </w:p>
    <w:p>
      <w:r>
        <w:rPr>
          <w:rFonts w:ascii="Gentium Plus" w:hAnsi="Gentium Plus"/>
          <w:sz w:val="24"/>
        </w:rPr>
        <w:t>καὶ τὸ cυγκαταδουλώcαcθαι παρ’ Ὑπ. —σύνδου‐ λοι δὲ λέγει Λυσίας καὶ Εὐριπίδης, Ὑπ. δὲ καὶ Εὐκλείδης</w:t>
      </w:r>
    </w:p>
    <w:p>
      <w:r>
        <w:rPr>
          <w:rFonts w:ascii="Courier New" w:hAnsi="Courier New"/>
          <w:color w:val="555555"/>
          <w:sz w:val="20"/>
        </w:rPr>
        <w:t>[Frag . 272a]</w:t>
      </w:r>
    </w:p>
    <w:p>
      <w:r>
        <w:rPr>
          <w:rFonts w:ascii="Gentium Plus" w:hAnsi="Gentium Plus"/>
          <w:sz w:val="24"/>
        </w:rPr>
        <w:t>cυγκοπῆναι ἐπὶ τοῦ πληγὰς πολλὰς λαβεῖν. οὕτω Λυσίας (3, 34) καὶ Ὑπ. Lex. apud Reitzenstein, Progr. schol. Rostoch. 1892/93 p. 7.</w:t>
      </w:r>
    </w:p>
    <w:p>
      <w:r>
        <w:rPr>
          <w:rFonts w:ascii="Courier New" w:hAnsi="Courier New"/>
          <w:color w:val="555555"/>
          <w:sz w:val="20"/>
        </w:rPr>
        <w:t>[Frag . 273]</w:t>
      </w:r>
    </w:p>
    <w:p>
      <w:r>
        <w:rPr>
          <w:rFonts w:ascii="Gentium Plus" w:hAnsi="Gentium Plus"/>
          <w:sz w:val="24"/>
        </w:rPr>
        <w:t>τοκίζεται αὐτῷ ἀργύριον παρ’ Ὑπ. Poll. III, 85.</w:t>
      </w:r>
    </w:p>
    <w:p>
      <w:r>
        <w:rPr>
          <w:rFonts w:ascii="Courier New" w:hAnsi="Courier New"/>
          <w:color w:val="555555"/>
          <w:sz w:val="20"/>
        </w:rPr>
        <w:t>[Frag . 274]</w:t>
      </w:r>
    </w:p>
    <w:p>
      <w:r>
        <w:rPr>
          <w:rFonts w:ascii="Gentium Plus" w:hAnsi="Gentium Plus"/>
          <w:sz w:val="24"/>
        </w:rPr>
        <w:t>φιλοτηcία· Δημοσθένης ἐν τῷ κατ’ Αἰσχίνου. ἡ κύλιξ ἣν κατὰ φιλίαν τοῖς φίλοις προὔπινον φιλοτησία ἐκαλεῖτο, ὡς Ὑπ. φησὶ καὶ Ἄλεξις. Harp.</w:t>
      </w:r>
    </w:p>
    <w:p>
      <w:r>
        <w:rPr>
          <w:rFonts w:ascii="Courier New" w:hAnsi="Courier New"/>
          <w:color w:val="555555"/>
          <w:sz w:val="20"/>
        </w:rPr>
        <w:t>[Frag . 275]</w:t>
      </w:r>
    </w:p>
    <w:p>
      <w:r>
        <w:rPr>
          <w:rFonts w:ascii="Gentium Plus" w:hAnsi="Gentium Plus"/>
          <w:sz w:val="24"/>
        </w:rPr>
        <w:t>φρονηματιcθῆναι. οὕτως Ὑπ. ἀντὶ τοῦ φρονήμα‐ τος καὶ οἰήσεως πληρωθῆναι. „οἱ δὲ φρονηματισθέντες ὑπὸ τῶν δεδηλωμένων ἕτοιμοι ἦσαν.“ Suid. s. v.</w:t>
      </w:r>
    </w:p>
    <w:p>
      <w:r>
        <w:rPr>
          <w:rFonts w:ascii="Courier New" w:hAnsi="Courier New"/>
          <w:color w:val="555555"/>
          <w:sz w:val="20"/>
        </w:rPr>
        <w:t>[Frag . 276]</w:t>
      </w:r>
    </w:p>
    <w:p>
      <w:r>
        <w:rPr>
          <w:rFonts w:ascii="Gentium Plus" w:hAnsi="Gentium Plus"/>
          <w:sz w:val="24"/>
        </w:rPr>
        <w:t>λόγου χάριν φησὶν Ὑπ. —Phot. p. 229, 22.</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