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Κατὰ Παιδιῶν καὶ Θεάτρων</w:t>
      </w:r>
      <w:r>
        <w:br/>
      </w:r>
      <w:r>
        <w:rPr>
          <w:i/>
          <w:color w:val="666666"/>
          <w:sz w:val="40"/>
        </w:rPr>
        <w:t>Against Games and Theaters</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ΤΟΥ ΕΝ ΑΓΙΟΙΣ ΠΑΤΡΟΣ ΗΜΩΝ</w:t>
      </w:r>
    </w:p>
    <w:p>
      <w:pPr>
        <w:jc w:val="center"/>
      </w:pPr>
      <w:r>
        <w:rPr>
          <w:rFonts w:ascii="Gentium Plus" w:hAnsi="Gentium Plus"/>
          <w:b/>
          <w:sz w:val="24"/>
        </w:rPr>
        <w:t>ΙΩΑΝΝΟΥ ΤΟΥ ΧΡΥΣΟΣΤΟΜΟΥ,</w:t>
      </w:r>
    </w:p>
    <w:p>
      <w:pPr>
        <w:jc w:val="center"/>
      </w:pPr>
      <w:r>
        <w:rPr>
          <w:rFonts w:ascii="Gentium Plus" w:hAnsi="Gentium Plus"/>
          <w:b/>
          <w:sz w:val="24"/>
        </w:rPr>
        <w:t>ΑΡΧΙΕΠΙΣΚΟΠΟΥ ΚΩΝΣΤΑΝΤΙΝΟΥΠΟΛΕΩΣ,</w:t>
      </w:r>
    </w:p>
    <w:p>
      <w:pPr>
        <w:jc w:val="center"/>
      </w:pPr>
      <w:r>
        <w:rPr>
          <w:rFonts w:ascii="Gentium Plus" w:hAnsi="Gentium Plus"/>
          <w:b/>
          <w:sz w:val="24"/>
        </w:rPr>
        <w:t>ΟΜΙΛΙΑ</w:t>
      </w:r>
    </w:p>
    <w:p>
      <w:pPr>
        <w:jc w:val="center"/>
      </w:pPr>
      <w:r>
        <w:rPr>
          <w:rFonts w:ascii="Gentium Plus" w:hAnsi="Gentium Plus"/>
          <w:b/>
          <w:sz w:val="24"/>
        </w:rPr>
        <w:t>Πρὸς τοὺς καταλείψαντας τὴν ἐκκλησίαν καὶ αὐτομολήσαντας πρὸς τὰς ἱπποδρομίας καὶ τὰ θέατρα.</w:t>
      </w:r>
    </w:p>
    <w:p>
      <w:r>
        <w:rPr>
          <w:rFonts w:ascii="Courier New" w:hAnsi="Courier New"/>
          <w:color w:val="555555"/>
          <w:sz w:val="20"/>
        </w:rPr>
        <w:t>[6]</w:t>
      </w:r>
    </w:p>
    <w:p>
      <w:r>
        <w:rPr>
          <w:rFonts w:ascii="Gentium Plus" w:hAnsi="Gentium Plus"/>
          <w:sz w:val="24"/>
        </w:rPr>
        <w:t>αʹ. Ταῦτα ἀνεκτά; ταῦτα φορητά; Ὑμῖν γὰρ αὐτοῖς καθ’ ὑμῶν ἐντυχεῖν βούλομαι. Οὕτω καὶ ὁ Θεὸς ἐποίησε τοῖς Ἑβραίοις· αὐτοῖς γὰρ κατ’ αὐτῶν ἐντυγχάνων ἔλεγε· Λαός μου, τί ἐποίησά σοι, καὶ τί ἐλύπησά σε, ἢ</w:t>
      </w:r>
    </w:p>
    <w:p>
      <w:r>
        <w:rPr>
          <w:rFonts w:ascii="Courier New" w:hAnsi="Courier New"/>
          <w:color w:val="555555"/>
          <w:sz w:val="20"/>
        </w:rPr>
        <w:t>[10]</w:t>
      </w:r>
    </w:p>
    <w:p>
      <w:r>
        <w:rPr>
          <w:rFonts w:ascii="Gentium Plus" w:hAnsi="Gentium Plus"/>
          <w:sz w:val="24"/>
        </w:rPr>
        <w:t>τί παρηνώχλησά σοι; ἀποκρίθητί μοι. Καὶ πάλιν· Τί εὕροσαν οἱ πατέρες ὑμῶν ἐν ἐμοὶ πλημμέλημα; Τοῦτον δὴ καὶ ἐγὼ μιμήσομαι, καὶ ἐρῶ πρὸς ὑμᾶς πάλιν· Ταῦτα ἀνεκτά; ταῦτα φορητά; Μετὰ μακροὺς διαύλους λόγων, καὶ τοσαύτην διδασκαλίαν, καταλιπόντες ἡμᾶς τινες, πρὸς</w:t>
      </w:r>
    </w:p>
    <w:p>
      <w:r>
        <w:rPr>
          <w:rFonts w:ascii="Courier New" w:hAnsi="Courier New"/>
          <w:color w:val="555555"/>
          <w:sz w:val="20"/>
        </w:rPr>
        <w:t>[15]</w:t>
      </w:r>
    </w:p>
    <w:p>
      <w:r>
        <w:rPr>
          <w:rFonts w:ascii="Gentium Plus" w:hAnsi="Gentium Plus"/>
          <w:sz w:val="24"/>
        </w:rPr>
        <w:t>τὴν θεωρίαν τῶν ἁμιλλητηρίων ἵππων ηὐτομόλησαν, καὶ οὕτως ἐξεβακχεύθησαν, ὥστε πᾶσαν τὴν πόλιν ἐμπλῆσαι βοῆς καὶ κραυγῆς ἀτάκτου, καὶ πολὺν γέλωτα, μᾶλλον δὲ θρῆνον φερούσης. Ἐγὼ οὖν οἴκοι καθήμενος, καὶ τῆς φωνῆς ἀκούων ἐκρηγνυμένης, τῶν κλυδωνιζομένων χα‐</w:t>
      </w:r>
    </w:p>
    <w:p>
      <w:r>
        <w:rPr>
          <w:rFonts w:ascii="Courier New" w:hAnsi="Courier New"/>
          <w:color w:val="555555"/>
          <w:sz w:val="20"/>
        </w:rPr>
        <w:t>[20]</w:t>
      </w:r>
    </w:p>
    <w:p>
      <w:r>
        <w:rPr>
          <w:rFonts w:ascii="Gentium Plus" w:hAnsi="Gentium Plus"/>
          <w:sz w:val="24"/>
        </w:rPr>
        <w:t>λεπώτερον ἔπασχον. Ὥσπερ γὰρ ἐκεῖνοι, τῶν κυμάτων τοῖς τοίχοις τῆς νηὸς προσρηγνυμένων, περὶ τῶν ἐσχά‐ των κινδυνεύοντες δεδοίκασιν· οὕτω καὶ ἐμοὶ χαλεπώτε‐ ραι αἱ κραυγαὶ προσεῤῥήγνυντο ἐκεῖναι, καὶ εἰς τὴν γῆν ἔκυπτον καὶ ἐνεκαλυπτόμην· τῶν μὲν ἄνω τοιαῦτα</w:t>
      </w:r>
    </w:p>
    <w:p>
      <w:r>
        <w:rPr>
          <w:rFonts w:ascii="Courier New" w:hAnsi="Courier New"/>
          <w:color w:val="555555"/>
          <w:sz w:val="20"/>
        </w:rPr>
        <w:t>[25]</w:t>
      </w:r>
    </w:p>
    <w:p>
      <w:r>
        <w:rPr>
          <w:rFonts w:ascii="Gentium Plus" w:hAnsi="Gentium Plus"/>
          <w:sz w:val="24"/>
        </w:rPr>
        <w:t>ἀσχημονούντων, τῶν δὲ κάτω ἐν μέσῃ τῇ ἀγορᾷ ἡνιό‐</w:t>
      </w:r>
    </w:p>
    <w:p>
      <w:r>
        <w:rPr>
          <w:rFonts w:ascii="Courier New" w:hAnsi="Courier New"/>
          <w:color w:val="555555"/>
          <w:sz w:val="20"/>
        </w:rPr>
        <w:t>[56 . 264]</w:t>
      </w:r>
    </w:p>
    <w:p>
      <w:r>
        <w:rPr>
          <w:rFonts w:ascii="Gentium Plus" w:hAnsi="Gentium Plus"/>
          <w:sz w:val="24"/>
        </w:rPr>
        <w:t>δὲ ἐροῦμεν; ἢ τί ἀπολογησόμεθα, εἰ ξένος τίς ποθεν ἐπι‐ στὰς ἐγκαλοίη καὶ λέγοι· Ταῦτα ἡ πόλις τῶν ἀποστόλων; ταῦτα ἡ τοιοῦτον λαβοῦσα ὑποφήτην; ταῦτα ὁ δῆμος ὁ φιλόχριστος, τὸ θέατρον τὸ ἄπλαστον, τὸ πνευματικόν;</w:t>
      </w:r>
    </w:p>
    <w:p>
      <w:r>
        <w:rPr>
          <w:rFonts w:ascii="Courier New" w:hAnsi="Courier New"/>
          <w:color w:val="555555"/>
          <w:sz w:val="20"/>
        </w:rPr>
        <w:t>[5]</w:t>
      </w:r>
    </w:p>
    <w:p>
      <w:r>
        <w:rPr>
          <w:rFonts w:ascii="Gentium Plus" w:hAnsi="Gentium Plus"/>
          <w:sz w:val="24"/>
        </w:rPr>
        <w:t>Οὐδὲ τὴν ἡμέραν αὐτὴν ᾐδέσθητε, ἐν ᾗ τὰ σύμβολα τῆς σωτηρίας τοῦ γένους ἡμῶν ἐτελεῖτο· ἀλλ’ ἐν παρασκευῇ, ὅτε ὁ Δεσπότης σου ὑπὲρ τῆς οἰκουμένης ἐσταυροῦτο, καὶ θυσία τοιαύτη προσεφέρετο, καὶ παράδεισος ἠνοίγε‐ το, καὶ λῃστὴς εἰς τὴν ἀρχαίαν ἐπανήγετο πατρίδα,</w:t>
      </w:r>
    </w:p>
    <w:p>
      <w:r>
        <w:rPr>
          <w:rFonts w:ascii="Courier New" w:hAnsi="Courier New"/>
          <w:color w:val="555555"/>
          <w:sz w:val="20"/>
        </w:rPr>
        <w:t>[10]</w:t>
      </w:r>
    </w:p>
    <w:p>
      <w:r>
        <w:rPr>
          <w:rFonts w:ascii="Gentium Plus" w:hAnsi="Gentium Plus"/>
          <w:sz w:val="24"/>
        </w:rPr>
        <w:t>κατάρα ἐλύετο, καὶ ἁμαρτία ἠφανίζετο, καὶ ὁ χρόνιος ἀνῃρεῖτο πόλεμος, καὶ Θεοῦ καταλλαγὴ πρὸς ἀνθρώπους ἐγίνετο, καὶ πάντα μετεῤῥυθμίζετο· ἐν ἐκείνῃ τῇ ἡμέ‐ ρᾳ, ἡνίκα νηστεύειν καὶ δοξολογεῖν ἔδει, καὶ εὐχαρι‐ στηρίους εὐχὰς ὑπὲρ τῶν τῆς οἰκουμένης ἀγαθῶν ἀνα‐</w:t>
      </w:r>
    </w:p>
    <w:p>
      <w:r>
        <w:rPr>
          <w:rFonts w:ascii="Courier New" w:hAnsi="Courier New"/>
          <w:color w:val="555555"/>
          <w:sz w:val="20"/>
        </w:rPr>
        <w:t>[15]</w:t>
      </w:r>
    </w:p>
    <w:p>
      <w:r>
        <w:rPr>
          <w:rFonts w:ascii="Gentium Plus" w:hAnsi="Gentium Plus"/>
          <w:sz w:val="24"/>
        </w:rPr>
        <w:t>πέμπειν τῷ ταῦτα ποιήσαντι· τότε σὺ καταλιπὼν ἐκκλη‐ σίαν καὶ θυσίαν πνευματικὴν, καὶ ἀδελφῶν σύλλογον, καὶ νηστείας τὸ σεμνὸν, αἰχμάλωτος ὑπὸ τοῦ διαβόλου πρὸς τὴν θεωρίαν ἀπηνέχθης ἐκείνην; Ταῦτα ἀνεκτά; ταῦτα φορητά; Οὐ γὰρ παύσομαι ταῦτα συνεχῶς λέγων,</w:t>
      </w:r>
    </w:p>
    <w:p>
      <w:r>
        <w:rPr>
          <w:rFonts w:ascii="Courier New" w:hAnsi="Courier New"/>
          <w:color w:val="555555"/>
          <w:sz w:val="20"/>
        </w:rPr>
        <w:t>[20]</w:t>
      </w:r>
    </w:p>
    <w:p>
      <w:r>
        <w:rPr>
          <w:rFonts w:ascii="Gentium Plus" w:hAnsi="Gentium Plus"/>
          <w:sz w:val="24"/>
        </w:rPr>
        <w:t>καὶ τὴν ὀδύνην ἐμαυτοῦ ταύτῃ παραμυθούμενος, τὸ [f.</w:t>
      </w:r>
    </w:p>
    <w:p>
      <w:r>
        <w:rPr>
          <w:rFonts w:ascii="Courier New" w:hAnsi="Courier New"/>
          <w:color w:val="555555"/>
          <w:sz w:val="20"/>
        </w:rPr>
        <w:t>[56 . 265]</w:t>
      </w:r>
    </w:p>
    <w:p>
      <w:r>
        <w:rPr>
          <w:rFonts w:ascii="Gentium Plus" w:hAnsi="Gentium Plus"/>
          <w:sz w:val="24"/>
        </w:rPr>
        <w:t>καὶ πρὸ τῶν ὀφθαλμῶν τῶν ὑμετέρων τιθέναι. Πῶς δυ‐ νησόμεθα τὸν Θεὸν λοιπὸν ἵλεω ποιῆσαι; πῶς καταλλάξαι ὀργιζόμενον; Πρὸ τριῶν ἡμερῶν ἐπομβρία καὶ ὑετὸς κατεῤῥήγνυτο πάντα παρασύρων, ἀπ’ αὐτοῦ τοῦ στόμα‐</w:t>
      </w:r>
    </w:p>
    <w:p>
      <w:r>
        <w:rPr>
          <w:rFonts w:ascii="Courier New" w:hAnsi="Courier New"/>
          <w:color w:val="555555"/>
          <w:sz w:val="20"/>
        </w:rPr>
        <w:t>[5]</w:t>
      </w:r>
    </w:p>
    <w:p>
      <w:r>
        <w:rPr>
          <w:rFonts w:ascii="Gentium Plus" w:hAnsi="Gentium Plus"/>
          <w:sz w:val="24"/>
        </w:rPr>
        <w:t>τος, ὡς εἰπεῖν, τὴν τράπεζαν τῶν γηπόνων ἀφαρπά‐ ζων, στάχυας κομῶντας κατακλίνων, τὰ ἄλλα ἅπαντα τῇ πλεονεξίᾳ τῆς ὑγρᾶς κατασήπων οὐσίας· λιτανεῖαι καὶ ἱκετηρίαι, καὶ πᾶσα ἡμῶν ἡ πόλις ὥσπερ χείμαῤῥος ἐπὶ τοὺς τόπους τῶν ἀποστόλων ἔτρεχε, καὶ συνηγόρους</w:t>
      </w:r>
    </w:p>
    <w:p>
      <w:r>
        <w:rPr>
          <w:rFonts w:ascii="Courier New" w:hAnsi="Courier New"/>
          <w:color w:val="555555"/>
          <w:sz w:val="20"/>
        </w:rPr>
        <w:t>[10]</w:t>
      </w:r>
    </w:p>
    <w:p>
      <w:r>
        <w:rPr>
          <w:rFonts w:ascii="Gentium Plus" w:hAnsi="Gentium Plus"/>
          <w:sz w:val="24"/>
        </w:rPr>
        <w:t>ἐλαμβάνομεν τὸν ἅγιον Πέτρον καὶ τὸν μακάριον Ἀν‐ δρέαν, τὴν ξυνωρίδα τῶν ἀποστόλων, Παῦλον καὶ Τι‐ μόθεον. Μετ’ ἐκεῖνα, τῆς ὀργῆς λυθείσης, καὶ πέλαγος περάσαντες, καὶ κυμάτων κατατολμήσαντες, ἐπὶ τοὺς κορυφαίους ἐτρέχομεν, τὸν Πέτρον τὴν κρηπῖδα τῆς πί‐</w:t>
      </w:r>
    </w:p>
    <w:p>
      <w:r>
        <w:rPr>
          <w:rFonts w:ascii="Courier New" w:hAnsi="Courier New"/>
          <w:color w:val="555555"/>
          <w:sz w:val="20"/>
        </w:rPr>
        <w:t>[15]</w:t>
      </w:r>
    </w:p>
    <w:p>
      <w:r>
        <w:rPr>
          <w:rFonts w:ascii="Gentium Plus" w:hAnsi="Gentium Plus"/>
          <w:sz w:val="24"/>
        </w:rPr>
        <w:t>στεως, τὸν Παῦλον τὸ σκεῦος τῆς ἐκλογῆς, πανήγυριν ἐπιτελοῦντες πνευματικὴν, καὶ τοὺς ἄθλους αὐτῶν ἀνακηρύττοντες, τὰ τρόπαια καὶ τὰς νίκας τὰς κατὰ τῶν δαιμόνων. Καὶ οὔτε τῷ φόβῳ τῶν γινομένων καταπλαγέντες, οὔτε τῷ μεγέθει τῶν κατορθωμάτων τῶν</w:t>
      </w:r>
    </w:p>
    <w:p>
      <w:r>
        <w:rPr>
          <w:rFonts w:ascii="Courier New" w:hAnsi="Courier New"/>
          <w:color w:val="555555"/>
          <w:sz w:val="20"/>
        </w:rPr>
        <w:t>[20]</w:t>
      </w:r>
    </w:p>
    <w:p>
      <w:r>
        <w:rPr>
          <w:rFonts w:ascii="Gentium Plus" w:hAnsi="Gentium Plus"/>
          <w:sz w:val="24"/>
        </w:rPr>
        <w:t>ἀποστολικῶν παιδευθέντες, ἀθρόον οὕτω μιᾶς μεταξὺ γενομένης ἡμέρας, σκιρτᾷς καὶ βοᾷς, τὴν ἑαυτοῦ ψυχὴν αἰχμάλωτον ὑπὸ τῶν παθῶν παρασυρομένην περιορῶν; Εἰ δὲ ἐβούλου δρόμον ἀλόγων ὁρᾷν, τίνος ἕνεκεν οὐκ ἔζευξας τὰ ἄλογα ἐν σοὶ πάθη, θυμὸν καὶ ἐπιθυμίαν, καὶ</w:t>
      </w:r>
    </w:p>
    <w:p>
      <w:r>
        <w:rPr>
          <w:rFonts w:ascii="Courier New" w:hAnsi="Courier New"/>
          <w:color w:val="555555"/>
          <w:sz w:val="20"/>
        </w:rPr>
        <w:t>[25]</w:t>
      </w:r>
    </w:p>
    <w:p>
      <w:r>
        <w:rPr>
          <w:rFonts w:ascii="Gentium Plus" w:hAnsi="Gentium Plus"/>
          <w:sz w:val="24"/>
        </w:rPr>
        <w:t>ἐπέθηκας αὐτοῖς τὸν τῆς φιλοσοφίας ζυγὸν, τὸν χρηστὸν καὶ κοῦφον, καὶ ἐπέστησας αὐτοῖς λογισμὸν ὀρθὸν, καὶ πρὸς τὸ βραβεῖον ἤλασας τῆς ἄνω κλήσεως, οὐκ ἀπὸ μύ‐ σους εἰς μύσος, ἀλλ’ ἀπὸ γῆς εἰς οὐρανὸν τρέχων; Τοῦτο γὰρ τῆς ἱπποδρομίας τὸ εἶδος μετὰ τῆς ἡδονῆς πολ‐</w:t>
      </w:r>
    </w:p>
    <w:p>
      <w:r>
        <w:rPr>
          <w:rFonts w:ascii="Courier New" w:hAnsi="Courier New"/>
          <w:color w:val="555555"/>
          <w:sz w:val="20"/>
        </w:rPr>
        <w:t>[30]</w:t>
      </w:r>
    </w:p>
    <w:p>
      <w:r>
        <w:rPr>
          <w:rFonts w:ascii="Gentium Plus" w:hAnsi="Gentium Plus"/>
          <w:sz w:val="24"/>
        </w:rPr>
        <w:t>λὴν ἔχει τὴν ὠφέλειαν. Ἀλλ’ ἀφεὶς τὰ κατὰ σαυτὸν ἁπλῶς καὶ ὡς ἔτυχε φέρεσθαι, ὑπὲρ τῆς ἑτέρων νίκης ἐκάθου, ἡμέραν τοσαύτην εἰκῆ καὶ μάτην καὶ ἐπὶ κακῷ δαπανῶν. βʹ. Ἦ οὐκ οἶσθα ὅτι καθάπερ ἡμεῖς ἀργύριον τοῖς</w:t>
      </w:r>
    </w:p>
    <w:p>
      <w:r>
        <w:rPr>
          <w:rFonts w:ascii="Courier New" w:hAnsi="Courier New"/>
          <w:color w:val="555555"/>
          <w:sz w:val="20"/>
        </w:rPr>
        <w:t>[35]</w:t>
      </w:r>
    </w:p>
    <w:p>
      <w:r>
        <w:rPr>
          <w:rFonts w:ascii="Gentium Plus" w:hAnsi="Gentium Plus"/>
          <w:sz w:val="24"/>
        </w:rPr>
        <w:t>οἰκέταις τοῖς ἡμετέροις ἐγχειρίζοντες, εὐθύνας αὐτοὺς καὶ μέχρι ἑνὸς ἀπαιτοῦμεν ὀβολοῦ· οὕτω καὶ ὁ Θεὸς τῶν ἡμερῶν τῆς ζωῆς τῆς ἡμετέρας ἀπαιτήσει λόγον ἡμᾶς, πῶς ἑκάστην ἡμέραν ἐδαπανήσαμεν; Τί οὖν ἐροῦμεν; τί δὲ ἀπολογησόμεθα, ὅταν τῆς ἡμέρας ἐκείνης ἀπαιτώ‐</w:t>
      </w:r>
    </w:p>
    <w:p>
      <w:r>
        <w:rPr>
          <w:rFonts w:ascii="Courier New" w:hAnsi="Courier New"/>
          <w:color w:val="555555"/>
          <w:sz w:val="20"/>
        </w:rPr>
        <w:t>[40]</w:t>
      </w:r>
    </w:p>
    <w:p>
      <w:r>
        <w:rPr>
          <w:rFonts w:ascii="Gentium Plus" w:hAnsi="Gentium Plus"/>
          <w:sz w:val="24"/>
        </w:rPr>
        <w:t>μεθα εὐθύνας; Ἥλιος ἀνέτειλε διὰ σὲ, καὶ σελήνη τὴν νύκτα ἐφώτισε, καὶ ποικίλος ἀστέρων ἀνέλαμψε χορός· ἔπνευσαν ἄνεμοι διὰ σὲ, ἔδραμον ποταμοί· σπέρματα ἐβλάστησαν διὰ σὲ, καὶ φυτὰ ἀνεδόθη, καὶ τῆς φύσεως ὁ</w:t>
      </w:r>
    </w:p>
    <w:p>
      <w:r>
        <w:rPr>
          <w:rFonts w:ascii="Courier New" w:hAnsi="Courier New"/>
          <w:color w:val="555555"/>
          <w:sz w:val="20"/>
        </w:rPr>
        <w:t>[56 . 266]</w:t>
      </w:r>
    </w:p>
    <w:p>
      <w:r>
        <w:rPr>
          <w:rFonts w:ascii="Gentium Plus" w:hAnsi="Gentium Plus"/>
          <w:sz w:val="24"/>
        </w:rPr>
        <w:t>νὺξ παρῆλθε· καὶ ταῦτα πάντα γέγονε διὰ σέ· σὺ δὲ τῶν κτισμάτων σοι διακονουμένων, τοῦ διαβόλου τὴν ἐπιθυ‐ μίαν πληροῖς; Καὶ τοσοῦτον παρὰ τοῦ Θεοῦ μισθωσάμε‐ νος οἶκον, τὸν κόσμον λέγω τοῦτον, οὐκ ἀπέδωκας τὸν</w:t>
      </w:r>
    </w:p>
    <w:p>
      <w:r>
        <w:rPr>
          <w:rFonts w:ascii="Courier New" w:hAnsi="Courier New"/>
          <w:color w:val="555555"/>
          <w:sz w:val="20"/>
        </w:rPr>
        <w:t>[5]</w:t>
      </w:r>
    </w:p>
    <w:p>
      <w:r>
        <w:rPr>
          <w:rFonts w:ascii="Gentium Plus" w:hAnsi="Gentium Plus"/>
          <w:sz w:val="24"/>
        </w:rPr>
        <w:t>μισθόν. Καὶ οὐκ ἤρκεσε τῇ προτέρᾳ ἡμέρᾳ, ἀλλὰ καὶ τὴν δευτέραν, ὅτε ἀναπαῦσαι μικρὸν ἐχρῆν ἀπὸ τῆς ἐγ‐ γινομένης κακίας, ἐπὶ θέατρα πάλιν ἀνέβαινες, ἀπὸ καπνοῦ εἰς πῦρ τρέχων, εἰς ἕτερον βάραθρον καθεὶς ἑαυ‐ τὸν χαλεπώτερον. Γέροντες πολιὰς κατῄσχυνον, καὶ νέοι</w:t>
      </w:r>
    </w:p>
    <w:p>
      <w:r>
        <w:rPr>
          <w:rFonts w:ascii="Courier New" w:hAnsi="Courier New"/>
          <w:color w:val="555555"/>
          <w:sz w:val="20"/>
        </w:rPr>
        <w:t>[10]</w:t>
      </w:r>
    </w:p>
    <w:p>
      <w:r>
        <w:rPr>
          <w:rFonts w:ascii="Gentium Plus" w:hAnsi="Gentium Plus"/>
          <w:sz w:val="24"/>
        </w:rPr>
        <w:t>τὴν νεότητα κατεκρήμνιζον, καὶ πατέρες παῖδας ἀν‐ ῆγον, ἐκ προοιμίων τὴν ἀπειρόκακον ἡλικίαν εἰς τὰ τῆς πονηρίας ἐμβιβάζοντες βάραθρα, ὥστε οὐκ ἄν τις ἁμάρ‐ τοι παιδοκτόνους ἀντὶ πατέρων τοὺς τοιούτους ἀπο‐ καλῶν, καὶ τῇ κακίᾳ τὴν ψυχὴν ἀπολλύντας τῶν</w:t>
      </w:r>
    </w:p>
    <w:p>
      <w:r>
        <w:rPr>
          <w:rFonts w:ascii="Courier New" w:hAnsi="Courier New"/>
          <w:color w:val="555555"/>
          <w:sz w:val="20"/>
        </w:rPr>
        <w:t>[15]</w:t>
      </w:r>
    </w:p>
    <w:p>
      <w:r>
        <w:rPr>
          <w:rFonts w:ascii="Gentium Plus" w:hAnsi="Gentium Plus"/>
          <w:sz w:val="24"/>
        </w:rPr>
        <w:t>τεχθέντων. Καὶ ποία κακία; φησί. Διὰ γὰρ τοῦτο ὀδυνῶμαι, ὅτι καὶ νοσῶν, οὐκ οἶδας ὅτι νοσεῖς, ἵνα καὶ τὸν ἰατρὸν ἐπιζητήσῃς. Μοιχείας ἐγένου πεπληρωμένος, καὶ ἐρωτᾷς, ποία κακία; ἦ οὐκ ἤκουσας τοῦ Χριστοῦ λέγοντος· Ὁ ἐμβλέψας γυναικὶ πρὸς τὸ ἐπιθυμῆσαι,</w:t>
      </w:r>
    </w:p>
    <w:p>
      <w:r>
        <w:rPr>
          <w:rFonts w:ascii="Courier New" w:hAnsi="Courier New"/>
          <w:color w:val="555555"/>
          <w:sz w:val="20"/>
        </w:rPr>
        <w:t>[20]</w:t>
      </w:r>
    </w:p>
    <w:p>
      <w:r>
        <w:rPr>
          <w:rFonts w:ascii="Gentium Plus" w:hAnsi="Gentium Plus"/>
          <w:sz w:val="24"/>
        </w:rPr>
        <w:t>ἤδη ἐμοίχευσεν αὐτήν; Τί οὖν ἐὰν μὴ ἐμβλέψω, φησὶ, πρὸς τὸ ἐπιθυμῆσαι; Καὶ πῶς δυνήσῃ με πεῖσαι; Ὁ γὰρ τοῦ θεωρῆσαι μὴ κρατῶν, ἀλλὰ τοσαύτην σπουδὴν ὑπὲρ τοῦ τοιούτου τιθέμενος, πῶς μετὰ τὸ θεωρῆσαι δυνήσῃ μένειν ἀκηλίδωτος; Μὴ γὰρ λίθος σοι τὸ σῶμα;</w:t>
      </w:r>
    </w:p>
    <w:p>
      <w:r>
        <w:rPr>
          <w:rFonts w:ascii="Courier New" w:hAnsi="Courier New"/>
          <w:color w:val="555555"/>
          <w:sz w:val="20"/>
        </w:rPr>
        <w:t>[25]</w:t>
      </w:r>
    </w:p>
    <w:p>
      <w:r>
        <w:rPr>
          <w:rFonts w:ascii="Gentium Plus" w:hAnsi="Gentium Plus"/>
          <w:sz w:val="24"/>
        </w:rPr>
        <w:t>μὴ γὰρ σίδηρος; Σάρκα περίκεισαι, σάρκα ἀνθρωπίνην, ἥτις χόρτου χαλεπώτερον ὑπὸ τῆς ἐπιθυμίας ἀνάπτε‐ ται. Καὶ τί λέγω τὸ θέατρον; Ἐν ἀγορᾷ πολλάκις ἐὰν ἀπαντήσωμεν γυναικὶ, θορυβούμεθα· σὺ δὲ ἄνω καθήμε‐</w:t>
      </w:r>
    </w:p>
    <w:p>
      <w:r>
        <w:rPr>
          <w:rFonts w:ascii="Courier New" w:hAnsi="Courier New"/>
          <w:color w:val="555555"/>
          <w:sz w:val="20"/>
        </w:rPr>
        <w:t>[30]</w:t>
      </w:r>
    </w:p>
    <w:p>
      <w:r>
        <w:rPr>
          <w:rFonts w:ascii="Gentium Plus" w:hAnsi="Gentium Plus"/>
          <w:sz w:val="24"/>
        </w:rPr>
        <w:t>νος, ὅπου τοσαύτη πρὸς ἀσχημοσύνην παράκλησις, ὁρῶν γυναῖκα πόρνην γυμνῇ τῇ κεφαλῇ μετὰ πολλῆς τῆς ἀναισχυντίας εἰσιοῦσαν, χρυσᾶ περιβεβλημένην ἱμάτια, μαλακιζομένην, θρυπτομένην, ᾄσματα ᾄδουσαν πορνι‐ κὰ, κατακεκλασμένα μέλη, αἰσχρὰ προϊεμένην ῥήματα,</w:t>
      </w:r>
    </w:p>
    <w:p>
      <w:r>
        <w:rPr>
          <w:rFonts w:ascii="Courier New" w:hAnsi="Courier New"/>
          <w:color w:val="555555"/>
          <w:sz w:val="20"/>
        </w:rPr>
        <w:t>[35]</w:t>
      </w:r>
    </w:p>
    <w:p>
      <w:r>
        <w:rPr>
          <w:rFonts w:ascii="Gentium Plus" w:hAnsi="Gentium Plus"/>
          <w:sz w:val="24"/>
        </w:rPr>
        <w:t>ἀσχημονοῦσαν τοιαῦτα, ἅπερ ὁ θεωρήσας ἂν εἰς ἔννοιαν λάβῃς, κάτω κύπτεις· τολμᾷς εἰπεῖν ὡς οὐδὲν πάσχῃς ἀνθρώπινον; Μὴ γὰρ λίθος σοι τὸ σῶμα; μὴ γὰρ σίδη‐ ρος; Οὐ γὰρ παραιτήσομαι πάλιν τὰ αὐτὰ εἰπεῖν. Μὴ γὰρ τῶν μεγάλων καὶ γενναίων ἀνδρῶν ἐκείνων, οἳ ἀπὸ</w:t>
      </w:r>
    </w:p>
    <w:p>
      <w:r>
        <w:rPr>
          <w:rFonts w:ascii="Courier New" w:hAnsi="Courier New"/>
          <w:color w:val="555555"/>
          <w:sz w:val="20"/>
        </w:rPr>
        <w:t>[40]</w:t>
      </w:r>
    </w:p>
    <w:p>
      <w:r>
        <w:rPr>
          <w:rFonts w:ascii="Gentium Plus" w:hAnsi="Gentium Plus"/>
          <w:sz w:val="24"/>
        </w:rPr>
        <w:t>ψιλῆς ὄψεως κατηνέχθησαν, φιλοσοφώτερος σὺ εἶ; Οὐκ ἤκουσας τί φησιν ὁ Σολομών· Περιπατήσει τις ἐπ’ ἀνθράκων πυρὸς, τοὺς δὲ πόδας οὐ κατακαύσει; Ἀποδήσει τις πῦρ ἐν κόλπῳ, τὰ δὲ ἱμάτια οὐ κατα‐ καύσει; Οὕτως ὁ εἰσιὼν εἰς γυναῖκα ἀλλοτρίαν. Εἰ</w:t>
      </w:r>
    </w:p>
    <w:p>
      <w:r>
        <w:rPr>
          <w:rFonts w:ascii="Courier New" w:hAnsi="Courier New"/>
          <w:color w:val="555555"/>
          <w:sz w:val="20"/>
        </w:rPr>
        <w:t>[45]</w:t>
      </w:r>
    </w:p>
    <w:p>
      <w:r>
        <w:rPr>
          <w:rFonts w:ascii="Gentium Plus" w:hAnsi="Gentium Plus"/>
          <w:sz w:val="24"/>
        </w:rPr>
        <w:t>γὰρ καὶ μὴ συνεπλάκης τῇ πόρνῃ, ἀλλὰ τῇ ἐπιθυμίᾳ</w:t>
      </w:r>
    </w:p>
    <w:p>
      <w:r>
        <w:rPr>
          <w:rFonts w:ascii="Courier New" w:hAnsi="Courier New"/>
          <w:color w:val="555555"/>
          <w:sz w:val="20"/>
        </w:rPr>
        <w:t>[56 . 267]</w:t>
      </w:r>
    </w:p>
    <w:p>
      <w:r>
        <w:rPr>
          <w:rFonts w:ascii="Gentium Plus" w:hAnsi="Gentium Plus"/>
          <w:sz w:val="24"/>
        </w:rPr>
        <w:t>συνεγένου, καὶ τῇ γνώμῃ τὴν ἁμαρτίαν εἰργάσω. Καὶ οὐδὲ κατὰ τὸν καιρὸν ἐκεῖνον μόνον, ἀλλὰ καὶ τοῦ θεάτρου λυθέντος, ἀπελθούσης αὐτῆς, τὸ εἴδωλον ἐκείνης ἐναπό‐ κειταί σου τῇ ψυχῇ, τὰ ῥήματα, τὰ σχήματα, τὰ βλέμ‐</w:t>
      </w:r>
    </w:p>
    <w:p>
      <w:r>
        <w:rPr>
          <w:rFonts w:ascii="Courier New" w:hAnsi="Courier New"/>
          <w:color w:val="555555"/>
          <w:sz w:val="20"/>
        </w:rPr>
        <w:t>[5]</w:t>
      </w:r>
    </w:p>
    <w:p>
      <w:r>
        <w:rPr>
          <w:rFonts w:ascii="Gentium Plus" w:hAnsi="Gentium Plus"/>
          <w:sz w:val="24"/>
        </w:rPr>
        <w:t>ματα, ἡ βάδισις, ὁ ῥυθμὸς, ἡ διάκρισις, τὰ μέλη τὰ πορνικὰ, καὶ μυρία τραύματα λαβὼν ἀναχωρεῖς. Οὐκ ἐντεῦθεν οἴκων ἀνατροπαί; οὐκ ἐντεῦθεν σωφροσύνης ἀπώλεια; οὐκ ἐντεῦθεν γάμων διαιρέσεις; οὐκ ἐντεῦθεν πόλεμοι καὶ μάχαι; οὐκ ἐντεῦθεν ἀηδίαι λόγον οὐκ ἔχουσαι;</w:t>
      </w:r>
    </w:p>
    <w:p>
      <w:r>
        <w:rPr>
          <w:rFonts w:ascii="Courier New" w:hAnsi="Courier New"/>
          <w:color w:val="555555"/>
          <w:sz w:val="20"/>
        </w:rPr>
        <w:t>[10]</w:t>
      </w:r>
    </w:p>
    <w:p>
      <w:r>
        <w:rPr>
          <w:rFonts w:ascii="Gentium Plus" w:hAnsi="Gentium Plus"/>
          <w:sz w:val="24"/>
        </w:rPr>
        <w:t>Ἐπειδὰν γὰρ ἐμπλησθεὶς ταύτης ἀνέλθῃς γενόμενος αἰχμάλωτος, καὶ ἡ γυνή σου ἀηδεστέρα φαίνεται, καὶ τὰ παιδία φορτικώτερα, καὶ οἱ οἰκέται ἐπαχθεῖς, καὶ ἡ οἰκία περιττὴ, καὶ αἱ συνήθεις φροντίδες ἐνοχλεῖν δοκοῦσι πρὸς τὴν οἰκονομίαν τῶν δεόντων πραγμάτων, καὶ ἕκαστος</w:t>
      </w:r>
    </w:p>
    <w:p>
      <w:r>
        <w:rPr>
          <w:rFonts w:ascii="Courier New" w:hAnsi="Courier New"/>
          <w:color w:val="555555"/>
          <w:sz w:val="20"/>
        </w:rPr>
        <w:t>[15]</w:t>
      </w:r>
    </w:p>
    <w:p>
      <w:r>
        <w:rPr>
          <w:rFonts w:ascii="Gentium Plus" w:hAnsi="Gentium Plus"/>
          <w:sz w:val="24"/>
        </w:rPr>
        <w:t>προσιὼν φορτικὸς καὶ ἐπαχθής. γʹ. Τὸ δὲ αἴτιον, οὐκ ἀνέρχῃ μόνος εἰς τὴν οἰκίαν, ἀλλὰ τὴν πόρνην ἔχων μετὰ σεαυτοῦ, οὐ φανερῶς καὶ δήλως ἀνιοῦσαν· ὅπερ ἦν κουφότερον· ταχέως γὰρ ἂν ἐξήλασεν ἡ γυνή· ἀλλὰ τῇ γνώμῃ, καὶ τῷ συνειδότι ἐγκαθημένην,</w:t>
      </w:r>
    </w:p>
    <w:p>
      <w:r>
        <w:rPr>
          <w:rFonts w:ascii="Courier New" w:hAnsi="Courier New"/>
          <w:color w:val="555555"/>
          <w:sz w:val="20"/>
        </w:rPr>
        <w:t>[20]</w:t>
      </w:r>
    </w:p>
    <w:p>
      <w:r>
        <w:rPr>
          <w:rFonts w:ascii="Gentium Plus" w:hAnsi="Gentium Plus"/>
          <w:sz w:val="24"/>
        </w:rPr>
        <w:t>καὶ ἀνάπτουσαν ἔνδον τὴν Βαβυλωνίαν κάμινον, μᾶλλον δὲ πολλῷ χαλεπωτέραν· οὐ γὰρ στυππίον καὶ νάφθα καὶ πίσσα, ἀλλὰ τὰ εἰρημένα τροφὴ τῷ πυρὶ γίνεται, καὶ πάντα ἄνω καὶ κάτω. Καὶ καθάπερ οἱ πυρέττοντες, οὐδὲν ἔχοντες ἐγκαλεῖν τοῖς διακονουμένοις, διὰ τὴν τοῦ</w:t>
      </w:r>
    </w:p>
    <w:p>
      <w:r>
        <w:rPr>
          <w:rFonts w:ascii="Courier New" w:hAnsi="Courier New"/>
          <w:color w:val="555555"/>
          <w:sz w:val="20"/>
        </w:rPr>
        <w:t>[25]</w:t>
      </w:r>
    </w:p>
    <w:p>
      <w:r>
        <w:rPr>
          <w:rFonts w:ascii="Gentium Plus" w:hAnsi="Gentium Plus"/>
          <w:sz w:val="24"/>
        </w:rPr>
        <w:t>νοσήματος κακίαν δυσάρεστοι πρὸς πάντας εἰσὶ, σιτία διακρουόμενοι, καὶ ἰατροὺς κακίζοντες, καὶ πρὸς τοὺς οἰκείους ἀγανακτοῦντες, καὶ κατὰ τῶν διακονούντων λυτ‐ τῶντες· οὕτω δὴ καὶ οἱ τὴν χαλεπὴν νόσον ταύτην νο‐ σοῦντες, ἀλλοιοῦσι, δυσχεραίνουσι, πάντοτε ἐκείνην</w:t>
      </w:r>
    </w:p>
    <w:p>
      <w:r>
        <w:rPr>
          <w:rFonts w:ascii="Courier New" w:hAnsi="Courier New"/>
          <w:color w:val="555555"/>
          <w:sz w:val="20"/>
        </w:rPr>
        <w:t>[30]</w:t>
      </w:r>
    </w:p>
    <w:p>
      <w:r>
        <w:rPr>
          <w:rFonts w:ascii="Gentium Plus" w:hAnsi="Gentium Plus"/>
          <w:sz w:val="24"/>
        </w:rPr>
        <w:t>βλέποντες. Ὢ χαλεπῶν πραγμάτων. Λύκος μὲν καὶ λέων, καὶ τὰ λοιπὰ θηρία τοξευόμενα φεύγει τὸν κυνη‐ γέτην· ἄνθρωπος δὲ ὁ λογιώτατος τρωθεὶς, περιδιώκει τὴν τρώσασαν, ὥστε πολλῷ χαλεπώτερον βέλος λαβεῖν, καὶ ἐνηδυπαθεῖν τῷ τραύματι· ὅπερ δὴ πάντων ἐστὶ πι‐</w:t>
      </w:r>
    </w:p>
    <w:p>
      <w:r>
        <w:rPr>
          <w:rFonts w:ascii="Courier New" w:hAnsi="Courier New"/>
          <w:color w:val="555555"/>
          <w:sz w:val="20"/>
        </w:rPr>
        <w:t>[35]</w:t>
      </w:r>
    </w:p>
    <w:p>
      <w:r>
        <w:rPr>
          <w:rFonts w:ascii="Gentium Plus" w:hAnsi="Gentium Plus"/>
          <w:sz w:val="24"/>
        </w:rPr>
        <w:t>κρότατον, καὶ τὴν νόσον ἀνίατον ἐργάζεται. Ὁ γὰρ μὴ μισῶν τὸ ἕλκος, μηδὲ ἀπαλλαγῆναι βουλόμενος, πῶς ἂν ἐπιζητήσειε τὸν ἰατρόν; Διὰ ταῦτα ὀδυνῶμαι καὶ διακό‐ πτομαι, ὅτι τοσαύτην λύμην λαμβάνοντες, ἐκεῖθεν κατ‐ έρχεσθε, καὶ διὰ μικρὰν ἡδονὴν διηνεκῆ τὴν ὀδύνην ὑπο‐</w:t>
      </w:r>
    </w:p>
    <w:p>
      <w:r>
        <w:rPr>
          <w:rFonts w:ascii="Courier New" w:hAnsi="Courier New"/>
          <w:color w:val="555555"/>
          <w:sz w:val="20"/>
        </w:rPr>
        <w:t>[40]</w:t>
      </w:r>
    </w:p>
    <w:p>
      <w:r>
        <w:rPr>
          <w:rFonts w:ascii="Gentium Plus" w:hAnsi="Gentium Plus"/>
          <w:sz w:val="24"/>
        </w:rPr>
        <w:t>μένετε. Καὶ γὰρ καὶ πρὸ τῆς γεέννης καὶ τῆς κολάσεως ἐνταῦθα τὴν ἐσχάτην ἑαυτοὺς ἀπαιτεῖτε δίκην. Ἢ οὐκ ἐσχάτης τιμωρίας, εἰπέ μοι, ἐπιθυμίαν τοιαύτην τρέφειν, καὶ διηνεκῶς ἐμπίπρασθαι, καὶ κάμινον ἔρωτος ἀτόπου πανταχοῦ περιφέρειν, καὶ συνειδότος κατηγορίαν; Πῶς</w:t>
      </w:r>
    </w:p>
    <w:p>
      <w:r>
        <w:rPr>
          <w:rFonts w:ascii="Courier New" w:hAnsi="Courier New"/>
          <w:color w:val="555555"/>
          <w:sz w:val="20"/>
        </w:rPr>
        <w:t>[45]</w:t>
      </w:r>
    </w:p>
    <w:p>
      <w:r>
        <w:rPr>
          <w:rFonts w:ascii="Gentium Plus" w:hAnsi="Gentium Plus"/>
          <w:sz w:val="24"/>
        </w:rPr>
        <w:t>γὰρ ἐπιβήσῃ τῶν προθύρων ἐκείνων τῶν ἱερῶν; πῶς ἅψῃ τῆς οὐρανίου τραπέζης; πῶς δὲ ἀκούσεις</w:t>
      </w:r>
    </w:p>
    <w:p>
      <w:r>
        <w:rPr>
          <w:rFonts w:ascii="Courier New" w:hAnsi="Courier New"/>
          <w:color w:val="555555"/>
          <w:sz w:val="20"/>
        </w:rPr>
        <w:t>[56 . 268]</w:t>
      </w:r>
    </w:p>
    <w:p>
      <w:r>
        <w:rPr>
          <w:rFonts w:ascii="Gentium Plus" w:hAnsi="Gentium Plus"/>
          <w:sz w:val="24"/>
        </w:rPr>
        <w:t>των τοσούτων, καὶ τὴν διάνοιαν ἔχων τῷ πάθει δουλεύου‐ σαν; Καὶ τί δεῖ τὰ ἄλλα λέγειν; Ἀπὸ τῶν νῦν παρ’ ἡμῶν γινομένων ἔξεστι τῆς διανοίας ἰδεῖν τὴν ὀδύνην. Νῦν γοῦν ὁρῶ μεταξὺ τῶν λόγων τούτων τὰ μέτωπα</w:t>
      </w:r>
    </w:p>
    <w:p>
      <w:r>
        <w:rPr>
          <w:rFonts w:ascii="Courier New" w:hAnsi="Courier New"/>
          <w:color w:val="555555"/>
          <w:sz w:val="20"/>
        </w:rPr>
        <w:t>[5]</w:t>
      </w:r>
    </w:p>
    <w:p>
      <w:r>
        <w:rPr>
          <w:rFonts w:ascii="Gentium Plus" w:hAnsi="Gentium Plus"/>
          <w:sz w:val="24"/>
        </w:rPr>
        <w:t>τύπτοντας, καὶ πολλὴν ὑμῖν ἔχω χάριν, ὅτι δῆμος οὕτως ἐστὲ εὔσπλαγχνος. Τάχα δὲ οἶμαι πολλοὺς τῶν μηδὲν ἡμαρτηκότων ταῦτα ποιεῖν, ἀλγοῦντας ὑπὲρ τῶν ἀδελφι‐ κῶν τραυμάτων. Διὰ τοῦτο ὀδυνῶμαι καὶ κόπτομαι, ὅτι τοιαύτην ἀγέλην ὁ διάβολος λυμαίνεται. Ἀλλ’ εἰ βουλη‐</w:t>
      </w:r>
    </w:p>
    <w:p>
      <w:r>
        <w:rPr>
          <w:rFonts w:ascii="Courier New" w:hAnsi="Courier New"/>
          <w:color w:val="555555"/>
          <w:sz w:val="20"/>
        </w:rPr>
        <w:t>[10]</w:t>
      </w:r>
    </w:p>
    <w:p>
      <w:r>
        <w:rPr>
          <w:rFonts w:ascii="Gentium Plus" w:hAnsi="Gentium Plus"/>
          <w:sz w:val="24"/>
        </w:rPr>
        <w:t>θείητε, ταχέως αὐτοῦ τὴν εἴσοδον ἀποφράξομεν. Πῶς καὶ τίνι τρόπῳ; Εἰ τοὺς νοσοῦντας ὑγιαίνοντας ἴδοιμεν· εἰ τὰ δίκτυα τῆς διδασκαλίας ἁπλώσαντες περιέλθοιμεν τοὺς θηριαλώτους ζητοῦντες, καὶ ἐξ αὐτῆς τοῦ λέοντος τῆς φάρυγγος αὐτοὺς ἐξαρπάσοιμεν. Μὴ γάρ μοι λέγε·</w:t>
      </w:r>
    </w:p>
    <w:p>
      <w:r>
        <w:rPr>
          <w:rFonts w:ascii="Courier New" w:hAnsi="Courier New"/>
          <w:color w:val="555555"/>
          <w:sz w:val="20"/>
        </w:rPr>
        <w:t>[15]</w:t>
      </w:r>
    </w:p>
    <w:p>
      <w:r>
        <w:rPr>
          <w:rFonts w:ascii="Gentium Plus" w:hAnsi="Gentium Plus"/>
          <w:sz w:val="24"/>
        </w:rPr>
        <w:t>Ὀλίγοι εἰσὶν οἱ ἀποβουκολισθέντες. Κἂν δέκα μόνον ὦσιν, οὐχ ἡ τυχοῦσα ζημία· κἂν πέντε, κἂν δύο, κἂν εἷς. Ἐπεὶ καὶ ὁ ποιμὴν ἐκεῖνος τὰ ἐνενήκοντα ἐννέα διὰ τοῦτο καταλιπὼν πρόβατα, ἐπὶ τὸ ἓν ἔτρεχε, καὶ οὐκ ἐπανῆλ‐ θεν ἕως πάλιν αὐτὸ ἐπανήγαγε, καὶ τὸν τῶν ἑκατὸν</w:t>
      </w:r>
    </w:p>
    <w:p>
      <w:r>
        <w:rPr>
          <w:rFonts w:ascii="Courier New" w:hAnsi="Courier New"/>
          <w:color w:val="555555"/>
          <w:sz w:val="20"/>
        </w:rPr>
        <w:t>[20]</w:t>
      </w:r>
    </w:p>
    <w:p>
      <w:r>
        <w:rPr>
          <w:rFonts w:ascii="Gentium Plus" w:hAnsi="Gentium Plus"/>
          <w:sz w:val="24"/>
        </w:rPr>
        <w:t>ἀριθμὸν χωλεύοντα δι’ ἐκείνου τὴν ἀποκατάστασιν τοῦ πλανηθέντος ἐπλήρωσε. Μὴ λέγε, ὅτι εἷς ἐστιν· ἀλλ’ ἐννόησον, ὅτι ψυχή ἐστι, δι’ ἣν τὰ ὁρώμενα πάντα γέγο‐ νεν· δι’ ἣν νόμοι, καὶ τιμωρίαι, καὶ κολάσεις, καὶ τὰ μυρία θαύματα, καὶ αἱ ποικίλαι τοῦ Θεοῦ πραγματεῖαι·</w:t>
      </w:r>
    </w:p>
    <w:p>
      <w:r>
        <w:rPr>
          <w:rFonts w:ascii="Courier New" w:hAnsi="Courier New"/>
          <w:color w:val="555555"/>
          <w:sz w:val="20"/>
        </w:rPr>
        <w:t>[25]</w:t>
      </w:r>
    </w:p>
    <w:p>
      <w:r>
        <w:rPr>
          <w:rFonts w:ascii="Gentium Plus" w:hAnsi="Gentium Plus"/>
          <w:sz w:val="24"/>
        </w:rPr>
        <w:t>δι’ ἣν οὐδὲ τοῦ Μονογενοῦς ἐφείσατο. Ἐννόησον ὅση τι‐ μὴ καταβέβληται καὶ ὑπὲρ τοῦ ἑνὸς, καὶ μὴ καταφρόνει τῆς σωτηρίας αὐτοῦ, ἀλλ’ ἀπελθὼν ἡμῖν ἐπανάγαγε, καὶ πεῖσον μηκέτι τοῖς αὐτοῖς περιπεσεῖν, καὶ ἀρκοῦσαν ἔχο‐ μεν ἀπολογίαν. Εἰ δὲ μὴ ἀνέχοιτο, μηδὲ ἡμῶν συμβου‐</w:t>
      </w:r>
    </w:p>
    <w:p>
      <w:r>
        <w:rPr>
          <w:rFonts w:ascii="Courier New" w:hAnsi="Courier New"/>
          <w:color w:val="555555"/>
          <w:sz w:val="20"/>
        </w:rPr>
        <w:t>[30]</w:t>
      </w:r>
    </w:p>
    <w:p>
      <w:r>
        <w:rPr>
          <w:rFonts w:ascii="Gentium Plus" w:hAnsi="Gentium Plus"/>
          <w:sz w:val="24"/>
        </w:rPr>
        <w:t>λευόντων, μηδὲ ὑμῶν παραινούντων, τῇ ἐξουσίᾳ χρήσο‐ μαι λοιπὸν, ᾗ ὁ Θεὸς ἡμῖν ἔδωκεν οὐκ εἰς καθαίρεσιν, ἀλλ’ εἰς οἰκοδομήν. δʹ. Διὰ δὲ τοῦτο προλέγω, καὶ λαμπρᾷ βοῶ τῇ φωνῇ, ὅτι εἴ τις μετὰ τὴν παραίνεσιν ταύτην καὶ διδασκαλίαν ἐπὶ</w:t>
      </w:r>
    </w:p>
    <w:p>
      <w:r>
        <w:rPr>
          <w:rFonts w:ascii="Courier New" w:hAnsi="Courier New"/>
          <w:color w:val="555555"/>
          <w:sz w:val="20"/>
        </w:rPr>
        <w:t>[35]</w:t>
      </w:r>
    </w:p>
    <w:p>
      <w:r>
        <w:rPr>
          <w:rFonts w:ascii="Gentium Plus" w:hAnsi="Gentium Plus"/>
          <w:sz w:val="24"/>
        </w:rPr>
        <w:t>τὴν παράνομον τῶν θεάτρων αὐτομολήσειε λύμην, οὐ δέξομαι αὐτὸν εἴσω τουτωνὶ τῶν περιβόλων, οὐ μεταδώ‐ σω μυστηρίων, οὐκ ἀφήσω τῆς ἱερᾶς ἅψασθαι τραπέζης· ἀλλ’ ὥσπερ οἱ ποιμένες τὰ ψώρας ἐμπεπλησμένα πρό‐ βατα τῶν ὑγιαινόντων ἀπείργουσιν, ὥστε μὴ μεταδοῦ‐</w:t>
      </w:r>
    </w:p>
    <w:p>
      <w:r>
        <w:rPr>
          <w:rFonts w:ascii="Courier New" w:hAnsi="Courier New"/>
          <w:color w:val="555555"/>
          <w:sz w:val="20"/>
        </w:rPr>
        <w:t>[40]</w:t>
      </w:r>
    </w:p>
    <w:p>
      <w:r>
        <w:rPr>
          <w:rFonts w:ascii="Gentium Plus" w:hAnsi="Gentium Plus"/>
          <w:sz w:val="24"/>
        </w:rPr>
        <w:t>ναι τοῖς λοιποῖς τῆς νόσου· οὕτω δὴ ἐργάσομαι κἀγώ. Εἰ γὰρ τὸ παλαιὸν ὁ λεπρὸς ἔξω τῆς παρεμβολῆς ἐκε‐ λεύετο καθῆναι, κἂν βασιλεὺς ἦν, ἐξεβάλλετο μετὰ τοῦ διαδήματος, πολλῷ μᾶλλον ἡμεῖς τὸν τὴν ψυχὴν λεπροῦν‐ τα ταύτης ἐκβαλοῦμεν τῆς ἱερᾶς παρεμβολῆς. Ὥσπερ</w:t>
      </w:r>
    </w:p>
    <w:p>
      <w:r>
        <w:rPr>
          <w:rFonts w:ascii="Courier New" w:hAnsi="Courier New"/>
          <w:color w:val="555555"/>
          <w:sz w:val="20"/>
        </w:rPr>
        <w:t>[45]</w:t>
      </w:r>
    </w:p>
    <w:p>
      <w:r>
        <w:rPr>
          <w:rFonts w:ascii="Gentium Plus" w:hAnsi="Gentium Plus"/>
          <w:sz w:val="24"/>
        </w:rPr>
        <w:t>γὰρ τὴν ἀρχὴν παραινέσει καὶ συμβολῇ ἐχρησάμην, οὕτω καὶ νῦν μετὰ τοσαύτην παραίνεσιν καὶ διδασκα‐ λίαν ἀνάγκη λοιπὸν καὶ τομὴν ἐπαγαγεῖν. Καὶ γὰρ ἐνιαυτὸν ἔχω λοιπὸν τῆς πόλεως ἐπιβὰς τῆς ὑμετέρας, καὶ οὐ διέλιπον πολλάκις καὶ συνεχῶς ταῦτα ὑμῖν παρ‐</w:t>
      </w:r>
    </w:p>
    <w:p>
      <w:r>
        <w:rPr>
          <w:rFonts w:ascii="Courier New" w:hAnsi="Courier New"/>
          <w:color w:val="555555"/>
          <w:sz w:val="20"/>
        </w:rPr>
        <w:t>[56 . 268 (50)]</w:t>
      </w:r>
    </w:p>
    <w:p>
      <w:r>
        <w:rPr>
          <w:rFonts w:ascii="Gentium Plus" w:hAnsi="Gentium Plus"/>
          <w:sz w:val="24"/>
        </w:rPr>
        <w:t>αινῶν. Ἐπεὶ οὖν ἐναπέμεινάν τινες τῇ σηπεδόνι,</w:t>
      </w:r>
    </w:p>
    <w:p>
      <w:r>
        <w:rPr>
          <w:rFonts w:ascii="Courier New" w:hAnsi="Courier New"/>
          <w:color w:val="555555"/>
          <w:sz w:val="20"/>
        </w:rPr>
        <w:t>[56 . 269]</w:t>
      </w:r>
    </w:p>
    <w:p>
      <w:r>
        <w:rPr>
          <w:rFonts w:ascii="Gentium Plus" w:hAnsi="Gentium Plus"/>
          <w:sz w:val="24"/>
        </w:rPr>
        <w:t>φέρε λοιπὸν τὴν τομὴν ἐπαγάγωμεν. Εἰ γὰρ μὴ σιδήριον ἔχω, ἀλλ’ ἔχω λόγον σιδήρου τομώτερον· εἰ καὶ μὴ πῦρ βαστάζω, ἀλλ’ ἔστι μοι διδασκαλία πυρὸς θερμοτέρα, εὐτονώτερον δυναμένη καίειν.</w:t>
      </w:r>
    </w:p>
    <w:p>
      <w:r>
        <w:rPr>
          <w:rFonts w:ascii="Courier New" w:hAnsi="Courier New"/>
          <w:color w:val="555555"/>
          <w:sz w:val="20"/>
        </w:rPr>
        <w:t>[5]</w:t>
      </w:r>
    </w:p>
    <w:p>
      <w:r>
        <w:rPr>
          <w:rFonts w:ascii="Gentium Plus" w:hAnsi="Gentium Plus"/>
          <w:sz w:val="24"/>
        </w:rPr>
        <w:t>Μὴ οὖν καταφρόνει τῆς ἀποφάσεως τῆς ἡμετέρας. Εἰ γὰρ εὐτελεῖς ἡμεῖς καὶ σφόδρα οἰκτροὶ, ἀλλ’ ὅμως ἐνεχειρίσθημεν ἀξίαν παρὰ τῆς τοῦ Θεοῦ χάριτος τὴν δυναμένην ταῦτα ἐργάζεσθαι. Ἐκβαλλέσθωσαν τοίνυν οἱ τοιοῦτοι, ἵνα οἵ τε ὑγιαίνοντες ἡμῖν ὑγιεινότεροι γένων‐</w:t>
      </w:r>
    </w:p>
    <w:p>
      <w:r>
        <w:rPr>
          <w:rFonts w:ascii="Courier New" w:hAnsi="Courier New"/>
          <w:color w:val="555555"/>
          <w:sz w:val="20"/>
        </w:rPr>
        <w:t>[10]</w:t>
      </w:r>
    </w:p>
    <w:p>
      <w:r>
        <w:rPr>
          <w:rFonts w:ascii="Gentium Plus" w:hAnsi="Gentium Plus"/>
          <w:sz w:val="24"/>
        </w:rPr>
        <w:t>ται, οἵ τε νοσοῦντες ἀνακτήσωνται ἑαυτοὺς ἐκ τῆς χαλεπῆς ἀῤῥωστίας. Εἰ δὲ ἐφρίξατε ταύτην ἀκούσαντες τὴν ἀπό‐ φασιν (καὶ γὰρ ὁρῶ πάντας στυγνάζοντας καὶ συνεσταλ‐ μένους ὄντας), μεταβαλλέσθωσαν, καὶ λέλυται τὰ τῆς ἀποφάσεως. Ὥσπερ γὰρ ἐξουσίαν ἐλάβομεν δῆσαι, οὕτως</w:t>
      </w:r>
    </w:p>
    <w:p>
      <w:r>
        <w:rPr>
          <w:rFonts w:ascii="Courier New" w:hAnsi="Courier New"/>
          <w:color w:val="555555"/>
          <w:sz w:val="20"/>
        </w:rPr>
        <w:t>[15]</w:t>
      </w:r>
    </w:p>
    <w:p>
      <w:r>
        <w:rPr>
          <w:rFonts w:ascii="Gentium Plus" w:hAnsi="Gentium Plus"/>
          <w:sz w:val="24"/>
        </w:rPr>
        <w:t>καὶ λῦσαι, καὶ πάλιν ἐπαγαγεῖν. Οὐ γὰρ τοὺς ἀδελ‐ φοὺς ἡμῶν ἀποκόψαι βουλόμεθα, ἀλλὰ τὸ ὄνειδος τῆς Ἐκκλησίας ἀποκρούσασθαι. Νῦν μὲν γὰρ καὶ Ἕλληνες ἡμῶν καταγελάσονται, καὶ Ἰουδαῖοι κωμῳδήσουσιν, ὅταν ἁμαρτάνοντας ἑαυτοὺς οὕτως περιορῶμεν. Τότε δὲ</w:t>
      </w:r>
    </w:p>
    <w:p>
      <w:r>
        <w:rPr>
          <w:rFonts w:ascii="Courier New" w:hAnsi="Courier New"/>
          <w:color w:val="555555"/>
          <w:sz w:val="20"/>
        </w:rPr>
        <w:t>[20]</w:t>
      </w:r>
    </w:p>
    <w:p>
      <w:r>
        <w:rPr>
          <w:rFonts w:ascii="Gentium Plus" w:hAnsi="Gentium Plus"/>
          <w:sz w:val="24"/>
        </w:rPr>
        <w:t>καὶ ἐκεῖνοι σφόδρα ἡμᾶς ἐπαινέσουσι, καὶ θαυμάσονται τὴν Ἐκκλησίαν, τῶν παρ’ ἡμῖν αἰδεσθέντες νόμων. Μηδεὶς τοίνυν τῶν ἐπιμενόντων τῇ αὐτῇ πορνείᾳ τῆς ἐκκλησίας ἐπιβαινέτω, ἀλλὰ καὶ ἀφ’ ὑμῶν ἐπιτιμάσθω, καὶ κοινὸς ἔστω πολέμιος. Εἴ τις γὰρ, φησὶν, οὐχ</w:t>
      </w:r>
    </w:p>
    <w:p>
      <w:r>
        <w:rPr>
          <w:rFonts w:ascii="Courier New" w:hAnsi="Courier New"/>
          <w:color w:val="555555"/>
          <w:sz w:val="20"/>
        </w:rPr>
        <w:t>[25]</w:t>
      </w:r>
    </w:p>
    <w:p>
      <w:r>
        <w:rPr>
          <w:rFonts w:ascii="Gentium Plus" w:hAnsi="Gentium Plus"/>
          <w:sz w:val="24"/>
        </w:rPr>
        <w:t>ὑπακούσῃ τῷ λόγῳ ἡμῶν διὰ τῆς ἐπιστολῆς, τοῦτον σημειοῦσθε, καὶ μὴ συναναμίγνυσθε αὐτῷ. Τοῦτο δὲ ποιήσατε· μήτε λόγου μετάδοτε, μήτε εἰς οἰκίαν δέξησθε, μήτε τραπέζης κοινωνήσητε, μήτε εἰσόδου, μήτε ἐξόδου, μήτε ἀγορᾶς· καὶ οὕτω ῥᾳδίως αὐτοὺς ἀνακτησόμεθα.</w:t>
      </w:r>
    </w:p>
    <w:p>
      <w:r>
        <w:rPr>
          <w:rFonts w:ascii="Courier New" w:hAnsi="Courier New"/>
          <w:color w:val="555555"/>
          <w:sz w:val="20"/>
        </w:rPr>
        <w:t>[30]</w:t>
      </w:r>
    </w:p>
    <w:p>
      <w:r>
        <w:rPr>
          <w:rFonts w:ascii="Gentium Plus" w:hAnsi="Gentium Plus"/>
          <w:sz w:val="24"/>
        </w:rPr>
        <w:t>Καὶ καθάπερ οἱ κυνηγοὶ τὰ δυσάλωτα τῶν θηρίων οὐκ ἐξ ἑνὸς μέρους, ἀλλὰ πάντοθεν ἐλαύνοντες, εἰς τὴν σα‐ γήνην ἐμβάλλουσιν· οὕτω δὴ καὶ ἡμεῖς τοὺς ἐκθηριω‐ θέντας συνελάσωμεν, καὶ ταχέως εἰς τὰ δίκτυα τῆς σω‐ τηρίας ἐμβαλοῦμεν, ἡμεῖς ἐντεῦθεν, ὑμεῖς ἐκεῖθεν. Ἵν’</w:t>
      </w:r>
    </w:p>
    <w:p>
      <w:r>
        <w:rPr>
          <w:rFonts w:ascii="Courier New" w:hAnsi="Courier New"/>
          <w:color w:val="555555"/>
          <w:sz w:val="20"/>
        </w:rPr>
        <w:t>[35]</w:t>
      </w:r>
    </w:p>
    <w:p>
      <w:r>
        <w:rPr>
          <w:rFonts w:ascii="Gentium Plus" w:hAnsi="Gentium Plus"/>
          <w:sz w:val="24"/>
        </w:rPr>
        <w:t>οὖν τοῦτο γένηται, καὶ ὑμεῖς ἡμῖν συναγανακτήσατε,</w:t>
      </w:r>
    </w:p>
    <w:p>
      <w:r>
        <w:rPr>
          <w:rFonts w:ascii="Courier New" w:hAnsi="Courier New"/>
          <w:color w:val="555555"/>
          <w:sz w:val="20"/>
        </w:rPr>
        <w:t>[56 . 270]</w:t>
      </w:r>
    </w:p>
    <w:p>
      <w:r>
        <w:rPr>
          <w:rFonts w:ascii="Gentium Plus" w:hAnsi="Gentium Plus"/>
          <w:sz w:val="24"/>
        </w:rPr>
        <w:t>μᾶλλον δὲ ὑπὲρ τῶν τοῦ Θεοῦ νόμων ἀλγήσατε, καὶ μι‐ κρὸν ἀποστράφητε τούτους τὰ τοιαῦτα νοσοῦντας καὶ παρανομοῦντας τῶν ἀδελφῶν, ἵνα διηνεκῶς αὐτοὺς ἔχητε. Οὐδὲ γὰρ τὸ τυχὸν ὑμῖν ἐστι κρίμα, εἰ παρίδητε τοσαύ‐</w:t>
      </w:r>
    </w:p>
    <w:p>
      <w:r>
        <w:rPr>
          <w:rFonts w:ascii="Courier New" w:hAnsi="Courier New"/>
          <w:color w:val="555555"/>
          <w:sz w:val="20"/>
        </w:rPr>
        <w:t>[5]</w:t>
      </w:r>
    </w:p>
    <w:p>
      <w:r>
        <w:rPr>
          <w:rFonts w:ascii="Gentium Plus" w:hAnsi="Gentium Plus"/>
          <w:sz w:val="24"/>
        </w:rPr>
        <w:t>την ἀπώλειαν, ἀλλὰ μεγίστην ἕξετε τιμωρίαν. Εἰ γὰρ ἐν ταῖς τῶν ἀνθρώπων οἰκίαις ἂν ἁλῷ τις τῶν οἰκετῶν ἀργύριον ἢ χρυσίον ὑφελόμενος, οὐκ αὐτὸς κολάζεται μόνον ὁ ἁλοὺς, ἀλλὰ καὶ οἱ συνειδότες καὶ μὴ καταγ‐ γείλαντες, πολλῷ μᾶλλον ἐπὶ τῆς Ἐκκλησίας. Ἐρεῖ γάρ</w:t>
      </w:r>
    </w:p>
    <w:p>
      <w:r>
        <w:rPr>
          <w:rFonts w:ascii="Courier New" w:hAnsi="Courier New"/>
          <w:color w:val="555555"/>
          <w:sz w:val="20"/>
        </w:rPr>
        <w:t>[10]</w:t>
      </w:r>
    </w:p>
    <w:p>
      <w:r>
        <w:rPr>
          <w:rFonts w:ascii="Gentium Plus" w:hAnsi="Gentium Plus"/>
          <w:sz w:val="24"/>
        </w:rPr>
        <w:t>σοι τηνικαῦτα ὁ Θεός· Ὁρῶν ἀπὸ τοῦ οἴκου τοῦ ἐμοῦ οὐκ ἀργύριον, οὐδὲ χρυσοῦν σκεῦος κλαπὲν, ἀλλὰ σωφροσύ‐ νην συληθεῖσαν, καὶ τὸν λαβόντα τὸ σῶμα τὸ τίμιον, καὶ τοιαύτης μετασχόντα θυσίας, ἀπελθόντα εἰς τὸ τοῦ διαβόλου χωρίον, καὶ τοιαῦτα παρανομήσαντα, πῶς</w:t>
      </w:r>
    </w:p>
    <w:p>
      <w:r>
        <w:rPr>
          <w:rFonts w:ascii="Courier New" w:hAnsi="Courier New"/>
          <w:color w:val="555555"/>
          <w:sz w:val="20"/>
        </w:rPr>
        <w:t>[15]</w:t>
      </w:r>
    </w:p>
    <w:p>
      <w:r>
        <w:rPr>
          <w:rFonts w:ascii="Gentium Plus" w:hAnsi="Gentium Plus"/>
          <w:sz w:val="24"/>
        </w:rPr>
        <w:t>ἐσίγησας; πῶς ἤνεγκας; πῶς οὐκ ἀπήγγειλας τῷ ἱερεῖ; καὶ οὐ τὰς τυχούσας ἀπαιτηθήσῃ εὐθύνας. Διά τοι τοῦτο καὶ ἐγὼ, καίτοι γε μέλλων λυπεῖν, οὐδενὸς φείσομαι τῶν ἐπαχθεστέρων. Πολλῷ γὰρ βέλτιον ἐνταῦθα λυπη‐ θέντας ἡμᾶς ἐξελέσθαι τῆς μελλούσης κρίσεως, ἢ ῥή‐</w:t>
      </w:r>
    </w:p>
    <w:p>
      <w:r>
        <w:rPr>
          <w:rFonts w:ascii="Courier New" w:hAnsi="Courier New"/>
          <w:color w:val="555555"/>
          <w:sz w:val="20"/>
        </w:rPr>
        <w:t>[20]</w:t>
      </w:r>
    </w:p>
    <w:p>
      <w:r>
        <w:rPr>
          <w:rFonts w:ascii="Gentium Plus" w:hAnsi="Gentium Plus"/>
          <w:sz w:val="24"/>
        </w:rPr>
        <w:t>μασι χαρισάμενον μεθ’ ὑμῶν κολασθῆναι τότε. Οὐδὲ γὰρ ἀσφαλὲς ἡμῖν, οὐδὲ ἀκίνδυνον, σιγῇ τὰ τοιαῦτα φέρειν Ὑμῶν γὰρ ἕκαστος ὑπὲρ ἑαυτοῦ δώσει τὰς εὐθύνας· ἐγὼ δὲ τῆς ἁπάντων σωτηρίας ὑπεύθυνος. Διὰ δὴ τοῦτο οὐ παύσομαι πάντα ποιῶν καὶ λέγων, κἂν λυπῆσαι δέῃ,</w:t>
      </w:r>
    </w:p>
    <w:p>
      <w:r>
        <w:rPr>
          <w:rFonts w:ascii="Courier New" w:hAnsi="Courier New"/>
          <w:color w:val="555555"/>
          <w:sz w:val="20"/>
        </w:rPr>
        <w:t>[25]</w:t>
      </w:r>
    </w:p>
    <w:p>
      <w:r>
        <w:rPr>
          <w:rFonts w:ascii="Gentium Plus" w:hAnsi="Gentium Plus"/>
          <w:sz w:val="24"/>
        </w:rPr>
        <w:t>κἂν ἐπαχθῆ φανῆναι, κἂν φορτικὸν, ὥστε δυνηθῆναι παραστῆναι τῷ βήματι ἐκείνῳ τῷ φοβερῷ, μὴ ἔχων σπῖλον ἢ ῥυτίδα, ἤ τι τῶν τοιούτων. Γένοιτο δὲ εὐχαῖς τῶν ἁγίων τούς τε διαφθαρέντας ἤδη ταχέως ἐπανελθεῖν, τούς τε μείναντας ἀσινεῖς ἐπὶ μεῖζον προκόψαι κοσμιό‐</w:t>
      </w:r>
    </w:p>
    <w:p>
      <w:r>
        <w:rPr>
          <w:rFonts w:ascii="Courier New" w:hAnsi="Courier New"/>
          <w:color w:val="555555"/>
          <w:sz w:val="20"/>
        </w:rPr>
        <w:t>[30]</w:t>
      </w:r>
    </w:p>
    <w:p>
      <w:r>
        <w:rPr>
          <w:rFonts w:ascii="Gentium Plus" w:hAnsi="Gentium Plus"/>
          <w:sz w:val="24"/>
        </w:rPr>
        <w:t>τητος καὶ σωφροσύνης· ἵνα καὶ ὑμεῖς σώζοισθε, καὶ ἡμεῖς εὐφραινώμεθα, καὶ ὁ Θεὸς δοξάζηται νῦν καὶ ἀεὶ,</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