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Πραότητος</w:t>
      </w:r>
      <w:r>
        <w:br/>
      </w:r>
      <w:r>
        <w:rPr>
          <w:i/>
          <w:color w:val="666666"/>
          <w:sz w:val="40"/>
        </w:rPr>
        <w:t>On Gentleness, Sermon</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Τοῦ αὐτοῦ περὶ πραότητος.</w:t>
      </w:r>
    </w:p>
    <w:p>
      <w:r>
        <w:rPr>
          <w:rFonts w:ascii="Courier New" w:hAnsi="Courier New"/>
          <w:color w:val="555555"/>
          <w:sz w:val="20"/>
        </w:rPr>
        <w:t>[39]</w:t>
      </w:r>
    </w:p>
    <w:p>
      <w:r>
        <w:rPr>
          <w:rFonts w:ascii="Gentium Plus" w:hAnsi="Gentium Plus"/>
          <w:sz w:val="24"/>
        </w:rPr>
        <w:t>αʹ. Οἶμαι πάντας ὑμᾶς ἐπίστασθαι σαφῶς, ὅτι προσ‐</w:t>
      </w:r>
    </w:p>
    <w:p>
      <w:r>
        <w:rPr>
          <w:rFonts w:ascii="Courier New" w:hAnsi="Courier New"/>
          <w:color w:val="555555"/>
          <w:sz w:val="20"/>
        </w:rPr>
        <w:t>[40]</w:t>
      </w:r>
    </w:p>
    <w:p>
      <w:r>
        <w:rPr>
          <w:rFonts w:ascii="Gentium Plus" w:hAnsi="Gentium Plus"/>
          <w:sz w:val="24"/>
        </w:rPr>
        <w:t>ήκει τοὺς τῶν λογίων τοῦ Θεοῦ συνετῶς ἀκούοντας, ἦθος ἀγαθὸν καὶ τρόπων ἀρετὴν ἀσκεῖν. Τοῦτο γάρ ἐστιν ᾧ μάλιστα διαφέρουσιν οἱ δοῦλοι τοῦ Χριστοῦ τῶν τὴν ἀλήθειαν ἀγνοούντων, τῷ χρηστότητι συζῇν καὶ βίον ἄξιον τῆς εὐσεβείας παρέχεσθαι. Τοὺς μὲν γὰρ τὸν</w:t>
      </w:r>
    </w:p>
    <w:p>
      <w:r>
        <w:rPr>
          <w:rFonts w:ascii="Courier New" w:hAnsi="Courier New"/>
          <w:color w:val="555555"/>
          <w:sz w:val="20"/>
        </w:rPr>
        <w:t>[45]</w:t>
      </w:r>
    </w:p>
    <w:p>
      <w:r>
        <w:rPr>
          <w:rFonts w:ascii="Gentium Plus" w:hAnsi="Gentium Plus"/>
          <w:sz w:val="24"/>
        </w:rPr>
        <w:t>Χριστὸν ἀγνοοῦντας οὐδὲν ἀπεικὸς πονηρούς τε εἶναι καὶ μοχθηροὺς τὸν τρόπον· ὁ δὲ τοῦ Χριστοῦ δοῦλος ἐκ τῆς τῶν ἠθῶν ἡμερότητος καλείσθω μᾶλλον, ἢ τοῦ παρὰ τῶν</w:t>
      </w:r>
    </w:p>
    <w:p>
      <w:r>
        <w:rPr>
          <w:rFonts w:ascii="Courier New" w:hAnsi="Courier New"/>
          <w:color w:val="555555"/>
          <w:sz w:val="20"/>
        </w:rPr>
        <w:t>[63 . 550 (39)]</w:t>
      </w:r>
    </w:p>
    <w:p>
      <w:r>
        <w:rPr>
          <w:rFonts w:ascii="Gentium Plus" w:hAnsi="Gentium Plus"/>
          <w:sz w:val="24"/>
        </w:rPr>
        <w:t>ται παρὰ τοῦ Θεοῦ τὸ τῶν ἀνθρώπων γένος, οὐκ ἀπὸ</w:t>
      </w:r>
    </w:p>
    <w:p>
      <w:r>
        <w:rPr>
          <w:rFonts w:ascii="Courier New" w:hAnsi="Courier New"/>
          <w:color w:val="555555"/>
          <w:sz w:val="20"/>
        </w:rPr>
        <w:t>[40]</w:t>
      </w:r>
    </w:p>
    <w:p>
      <w:r>
        <w:rPr>
          <w:rFonts w:ascii="Gentium Plus" w:hAnsi="Gentium Plus"/>
          <w:sz w:val="24"/>
        </w:rPr>
        <w:t>παρθενίας, οὐκ ἀπὸ νηστείας, οὐκ ἀπὸ τοῦ τῶν χρημά‐ των καταφρονεῖν, οὐκ ἀπὸ τοῦ προθύμως χεῖρα τοῖς δεο‐ μένοις ὀρέγειν, ὡς ἀπὸ τῆς ἡμερότητος καὶ τῆς τῶν ἠθῶν εὐταξίας· καίτοι καὶ τὸ προθύμως ἐπαρκεῖν τοῖς δεομένοις οὐκ ἄλλοθεν οὐδαμόθεν, ἀλλ’ ἀπὸ τῆς χρηστό‐</w:t>
      </w:r>
    </w:p>
    <w:p>
      <w:r>
        <w:rPr>
          <w:rFonts w:ascii="Courier New" w:hAnsi="Courier New"/>
          <w:color w:val="555555"/>
          <w:sz w:val="20"/>
        </w:rPr>
        <w:t>[45]</w:t>
      </w:r>
    </w:p>
    <w:p>
      <w:r>
        <w:rPr>
          <w:rFonts w:ascii="Gentium Plus" w:hAnsi="Gentium Plus"/>
          <w:sz w:val="24"/>
        </w:rPr>
        <w:t>τητος περιγίνεται πᾶσι τοῖς τὸν Χριστὸν ἀγαπῶσι. Καὶ ὥσπερ ἐκ τῶν πηγῶν οἱ ῥύακες, οὕτως ἡ πρόνοια τῶν πτωχῶν ἐκ τῆς τῶν ἠθῶν ἡμερότητος. Πᾶς γὰρ ἐπιεικής</w:t>
      </w:r>
    </w:p>
    <w:p>
      <w:r>
        <w:rPr>
          <w:rFonts w:ascii="Courier New" w:hAnsi="Courier New"/>
          <w:color w:val="555555"/>
          <w:sz w:val="20"/>
        </w:rPr>
        <w:t>[63 . 551]</w:t>
      </w:r>
    </w:p>
    <w:p>
      <w:r>
        <w:rPr>
          <w:rFonts w:ascii="Gentium Plus" w:hAnsi="Gentium Plus"/>
          <w:sz w:val="24"/>
        </w:rPr>
        <w:t>οὐκ ἀνάσχοιτο περιιδεῖν τοὺς ἐν ἐνδείᾳ καθεστηκότας, ἑαυτοῦ νομίζων συμφορὰν τὴν πενίαν τῶν ἄλλων. Ἔστι τοίνυν φθόνος μὲν ἁπάντων κάκιστος· ἀνὴρ δὲ χρηστὸς καὶ πρᾶος οὐ παραδέχεται τῇ ψυχῇ τὸ πονηρὸν τοῦτο</w:t>
      </w:r>
    </w:p>
    <w:p>
      <w:r>
        <w:rPr>
          <w:rFonts w:ascii="Courier New" w:hAnsi="Courier New"/>
          <w:color w:val="555555"/>
          <w:sz w:val="20"/>
        </w:rPr>
        <w:t>[5]</w:t>
      </w:r>
    </w:p>
    <w:p>
      <w:r>
        <w:rPr>
          <w:rFonts w:ascii="Gentium Plus" w:hAnsi="Gentium Plus"/>
          <w:sz w:val="24"/>
        </w:rPr>
        <w:t>νόσημα, ἀλλὰ τοὺς εὐδοκιμοῦντας ἀδελφοὺς ὁρῶν, συγ‐ χαίρει καὶ συνήδεται, ἑαυτοῦ νομίζων εὐδοξίαν τὴν τῶν ἄλλων εὐδοξίαν, κοινὰ τὰ τῶν φίλων ἡγούμενος, ἐν μὲν τοῖς ἀγαθοῖς συγχαίρων, ἐν δὲ τοῖς λυπηροῖς συναλγῶν. Τοιαῦτα τὰ τῆς πραότητος δῶρα, τοιοῦτος ὁ βίος τῶν ἐν</w:t>
      </w:r>
    </w:p>
    <w:p>
      <w:r>
        <w:rPr>
          <w:rFonts w:ascii="Courier New" w:hAnsi="Courier New"/>
          <w:color w:val="555555"/>
          <w:sz w:val="20"/>
        </w:rPr>
        <w:t>[10]</w:t>
      </w:r>
    </w:p>
    <w:p>
      <w:r>
        <w:rPr>
          <w:rFonts w:ascii="Gentium Plus" w:hAnsi="Gentium Plus"/>
          <w:sz w:val="24"/>
        </w:rPr>
        <w:t>ἐπιεικείᾳ συζώντων· ὁ πρᾶος ὀρφανῶν πατὴρ, χηρῶν προστάτης, πενίας κηδεμὼν, ἀδικουμένων βοηθὸς, πανταχοῦ ποιῶν τοῦ δικαίου τὸ κράτος. Καὶ παιδίῳ πατὴρ αἰδέσιμος ὁ πραότητι συζῶν, καὶ παῖς πατρὶ, καὶ δοῦλος δεσπότῃ, καὶ τὸν δεσπότην οὐδὲν ἕτερον τῆς παρὰ</w:t>
      </w:r>
    </w:p>
    <w:p>
      <w:r>
        <w:rPr>
          <w:rFonts w:ascii="Courier New" w:hAnsi="Courier New"/>
          <w:color w:val="555555"/>
          <w:sz w:val="20"/>
        </w:rPr>
        <w:t>[15]</w:t>
      </w:r>
    </w:p>
    <w:p>
      <w:r>
        <w:rPr>
          <w:rFonts w:ascii="Gentium Plus" w:hAnsi="Gentium Plus"/>
          <w:sz w:val="24"/>
        </w:rPr>
        <w:t>τῶν οἰκετῶν εὐνοίας ἀπολαύειν ποιεῖ. Ὅταν γὰρ ἴδωσιν αὐτὸν ἐπιεικείᾳ χαίροντα, καὶ πράως ἅπασι προσφερό‐ μενον, περὶ πολλοῦ ποιοῦνται καὶ θαυμάζουσι, πατέρα μᾶλλον ἢ δεσπότην τὸν κεκτημένον νομίζοντες. Φέρε δὴ, κατὰ δύναμιν ἡ μετέραν ἀκριβῶς ἐζετάσωμεν,</w:t>
      </w:r>
    </w:p>
    <w:p>
      <w:r>
        <w:rPr>
          <w:rFonts w:ascii="Courier New" w:hAnsi="Courier New"/>
          <w:color w:val="555555"/>
          <w:sz w:val="20"/>
        </w:rPr>
        <w:t>[20]</w:t>
      </w:r>
    </w:p>
    <w:p>
      <w:r>
        <w:rPr>
          <w:rFonts w:ascii="Gentium Plus" w:hAnsi="Gentium Plus"/>
          <w:sz w:val="24"/>
        </w:rPr>
        <w:t>ὅσα τοῖς ἐπιεικέσιν ἐκ τῆς τῶν ἠθῶν ἡμερότητος ἀγαθὰ περιγίνεται. Οὐκοῦν ὁ πρᾶος φίλος μὲν τοῖς ὁρῶσι, φίλος δὲ καὶ τοῖς ἀκοῇ γνωρίμοις· καὶ οὐδείς ἐστιν ὃς ἥμερον ἄνθρωπον ἐπαινούμενον ἀκούων, οὐκ ἂν ἐπιθυμήσειεν ἰδεῖν καὶ ἀσπάσασθαι καὶ συνεχῶς ὁρᾷν, ἐν κέρδους μέ‐</w:t>
      </w:r>
    </w:p>
    <w:p>
      <w:r>
        <w:rPr>
          <w:rFonts w:ascii="Courier New" w:hAnsi="Courier New"/>
          <w:color w:val="555555"/>
          <w:sz w:val="20"/>
        </w:rPr>
        <w:t>[25]</w:t>
      </w:r>
    </w:p>
    <w:p>
      <w:r>
        <w:rPr>
          <w:rFonts w:ascii="Gentium Plus" w:hAnsi="Gentium Plus"/>
          <w:sz w:val="24"/>
        </w:rPr>
        <w:t>ρει τὴν τοῦ τοιούτου φιλίαν ποιούμενος. Κἂν ὑπὲρ χρη‐ μάτων τινὲς πρὸς ἀλλήλους διενεχθῶσιν, ἐπὶ τὸν χρηστὸν καὶ πρᾶον ἐπείγονται, νομίζοντες πᾶσαν ἔριν καὶ φιλο‐ νεικίαν λυθήσεσθαι ταχέως ὑπὸ τῆς ἐκείνου χρηστότητος. Καὶ γὰρ ἂν συμβῇ τοὺς ἀνθρώπους φιλέχθρως ἔχειν</w:t>
      </w:r>
    </w:p>
    <w:p>
      <w:r>
        <w:rPr>
          <w:rFonts w:ascii="Courier New" w:hAnsi="Courier New"/>
          <w:color w:val="555555"/>
          <w:sz w:val="20"/>
        </w:rPr>
        <w:t>[30]</w:t>
      </w:r>
    </w:p>
    <w:p>
      <w:r>
        <w:rPr>
          <w:rFonts w:ascii="Gentium Plus" w:hAnsi="Gentium Plus"/>
          <w:sz w:val="24"/>
        </w:rPr>
        <w:t>πρὸς ἀλλήλους, ἡ τοῦ δικάζοντος ἡμερότης δυσωπεῖ γε‐ νέσθαι πράους τοὺς ῥᾳδίως εἰς ὀργὴν καὶ θυμὸν ἐκφε‐ ρομένους. Ἂν δὲ ἄλλοι φανῶσί τινες εἰς φιλίαν ἄγειν τοὺς μαχομένους ἐθέλοντες, οὐκ ἂν δυνηθεῖεν αἰδέσιμοι φαίνεσθαι. Ἐφ’ ἑκάστου γὰρ οἶμαι τῶν πραγμάτων</w:t>
      </w:r>
    </w:p>
    <w:p>
      <w:r>
        <w:rPr>
          <w:rFonts w:ascii="Courier New" w:hAnsi="Courier New"/>
          <w:color w:val="555555"/>
          <w:sz w:val="20"/>
        </w:rPr>
        <w:t>[35]</w:t>
      </w:r>
    </w:p>
    <w:p>
      <w:r>
        <w:rPr>
          <w:rFonts w:ascii="Gentium Plus" w:hAnsi="Gentium Plus"/>
          <w:sz w:val="24"/>
        </w:rPr>
        <w:t>σύμβουλος πιθανὸς ὁ πρῶτος τῶν πράξεων, ὧν ἔχεσθαι συνεβούλευσεν, ἁπτόμενος. Ὅταν οὖν ὁ τῆς ἐπιεικείας διδάσκαλος πρῶτος φανῇ τὰ παραγγέλματα βεβαιῶν, ἅμα τε ὤφθη καὶ τοὺς μεμηνότας ἡμέρωσε, καὶ οὐδὲν αὐτῷ δεῖ νουθεσίας καὶ λόγων, ἀλλὰ πρίν τι φθέγξασθαι,</w:t>
      </w:r>
    </w:p>
    <w:p>
      <w:r>
        <w:rPr>
          <w:rFonts w:ascii="Courier New" w:hAnsi="Courier New"/>
          <w:color w:val="555555"/>
          <w:sz w:val="20"/>
        </w:rPr>
        <w:t>[40]</w:t>
      </w:r>
    </w:p>
    <w:p>
      <w:r>
        <w:rPr>
          <w:rFonts w:ascii="Gentium Plus" w:hAnsi="Gentium Plus"/>
          <w:sz w:val="24"/>
        </w:rPr>
        <w:t>τὴν εἰρήνην εἰσήγαγεν. Καὶ ὥσπερ ἀκτὶς ἡλίου φανεῖσα, τὸ σκότος ἀπελαύνει ταχέως· οὕτως ὁ χρηστὸς καὶ πρᾶος τὴν ταραχὴν καὶ τὴν μάχην εἰς εἰρήνην καὶ ἡσυχίαν με‐ ταῤῥυθμίζει ταχέως. Ἄξιον τοίνυν κἀκεῖνο ἐπισημήνα‐ σθαι, ὅτι μόνους τοὺς εἰρηνικοὺς τὸν τρόπον υἱοὺς εἶναι</w:t>
      </w:r>
    </w:p>
    <w:p>
      <w:r>
        <w:rPr>
          <w:rFonts w:ascii="Courier New" w:hAnsi="Courier New"/>
          <w:color w:val="555555"/>
          <w:sz w:val="20"/>
        </w:rPr>
        <w:t>[45]</w:t>
      </w:r>
    </w:p>
    <w:p>
      <w:r>
        <w:rPr>
          <w:rFonts w:ascii="Gentium Plus" w:hAnsi="Gentium Plus"/>
          <w:sz w:val="24"/>
        </w:rPr>
        <w:t>τοῦ Θεοῦ φησιν ὁ Χριστός. Τίνος οὖν ἕνεκα τῆς προσηγο‐ ρίας τῆς οἰκείας μόνοις ἐπιεικέσιν μετέδωκεν; Ὅτι μό‐ νος ὁ φιλίας καὶ εἰρήνης αἴτιος τοῖς ἄλλοις καθιστάμε‐ νος, τὸν Υἱὸν τοῦ Θεοῦ μιμεῖται κατὰ δύναμιν. Ἐκεῖνος μὲν γὰρ ὡς Θεὸς καὶ τῶν ὅλων κύριος τοὺς ἁγίους ἀγ‐</w:t>
      </w:r>
    </w:p>
    <w:p>
      <w:r>
        <w:rPr>
          <w:rFonts w:ascii="Courier New" w:hAnsi="Courier New"/>
          <w:color w:val="555555"/>
          <w:sz w:val="20"/>
        </w:rPr>
        <w:t>[63 . 551 (50)]</w:t>
      </w:r>
    </w:p>
    <w:p>
      <w:r>
        <w:rPr>
          <w:rFonts w:ascii="Gentium Plus" w:hAnsi="Gentium Plus"/>
          <w:sz w:val="24"/>
        </w:rPr>
        <w:t>γέλους ἐκπεπολεμωμένους τοῖς ἀνθρώποις εἰς φιλίαν συνεκέρασεν, ἐπιφανεὶς ἡμῖν διὰ τῆς θείας αὐτοῦ σαρ‐ κός· χρηστὸς δὲ ἄνθρωπος ἀδελφοὺς καὶ συγγενεῖς καὶ οἰκείους πολεμοῦντας ἀλλήλοις, αἰδεῖσθαι πείθει τοὺς νόμους τοῦ Θεοῦ, καὶ τὴν ἔχθραν ἀποῤῥίψαντας φιλεῖν</w:t>
      </w:r>
    </w:p>
    <w:p>
      <w:r>
        <w:rPr>
          <w:rFonts w:ascii="Courier New" w:hAnsi="Courier New"/>
          <w:color w:val="555555"/>
          <w:sz w:val="20"/>
        </w:rPr>
        <w:t>[55]</w:t>
      </w:r>
    </w:p>
    <w:p>
      <w:r>
        <w:rPr>
          <w:rFonts w:ascii="Gentium Plus" w:hAnsi="Gentium Plus"/>
          <w:sz w:val="24"/>
        </w:rPr>
        <w:t>ἀλλήλους κατὰ τὸ θεῖον ἐπίταγμα. Καὶ μὴν, ὅπερ ἐν τοῖς σώμασι τοῖς ἡμετέροις τὰ νεῦρα, τοῦτο χρηστὸς ἄνθρωπος ἐν οἰκίᾳ καὶ ἐκκλησίᾳ καὶ πόλει. Σῶμα μὲν γὰρ καὶ μέλη ἀλλήλων ἔθος ὀνομάζειν τῷ Παύλῳ τοὺς ἀδελφούς· ὁ δὲ τοὺς διεσπασμένους καὶ μαχομένους εἰς</w:t>
      </w:r>
    </w:p>
    <w:p>
      <w:r>
        <w:rPr>
          <w:rFonts w:ascii="Courier New" w:hAnsi="Courier New"/>
          <w:color w:val="555555"/>
          <w:sz w:val="20"/>
        </w:rPr>
        <w:t>[60]</w:t>
      </w:r>
    </w:p>
    <w:p>
      <w:r>
        <w:rPr>
          <w:rFonts w:ascii="Gentium Plus" w:hAnsi="Gentium Plus"/>
          <w:sz w:val="24"/>
        </w:rPr>
        <w:t>φιλίαν ἄγων, ἐβεβαίωσε τοῦ Παύλου τὸν λόγον, πείθων</w:t>
      </w:r>
    </w:p>
    <w:p>
      <w:r>
        <w:rPr>
          <w:rFonts w:ascii="Courier New" w:hAnsi="Courier New"/>
          <w:color w:val="555555"/>
          <w:sz w:val="20"/>
        </w:rPr>
        <w:t>[63 . 552]</w:t>
      </w:r>
    </w:p>
    <w:p>
      <w:r>
        <w:rPr>
          <w:rFonts w:ascii="Gentium Plus" w:hAnsi="Gentium Plus"/>
          <w:sz w:val="24"/>
        </w:rPr>
        <w:t>λους. Οὐκοῦν ἀληθὴς ὁ λόγος ἐκεῖνος· ὥστε τὴν αὐτὴν ἔχει δύναμιν ἐν ἐκκλησίᾳ καὶ οἰκίᾳ καὶ πόλει ὁ τῆς εἰ‐ ρήνης αἴτιος τοῖς ἀδελφοῖς καθιστάμενος, ἣν ἔχει δύνα‐ μιν ἐν τοῖς σώμασι τὰ νεῦρα, συγκολλῶν καὶ συνάπτων</w:t>
      </w:r>
    </w:p>
    <w:p>
      <w:r>
        <w:rPr>
          <w:rFonts w:ascii="Courier New" w:hAnsi="Courier New"/>
          <w:color w:val="555555"/>
          <w:sz w:val="20"/>
        </w:rPr>
        <w:t>[5]</w:t>
      </w:r>
    </w:p>
    <w:p>
      <w:r>
        <w:rPr>
          <w:rFonts w:ascii="Gentium Plus" w:hAnsi="Gentium Plus"/>
          <w:sz w:val="24"/>
        </w:rPr>
        <w:t>τοὺς διεσπασμένους καὶ πολεμοῦντας ἀλλήλοις. Ταύτην μέντοι λαμβάνει τὴν δύναμιν ἐπὶ τῶν ἄλλων ἕκαστος, ὅταν αὐτὸς φανῇ πρῶτος ἐπιεικείᾳ συζῶν· ὁ δὲ ῥᾳδίως εἰς ὀργὴν ἐκφερόμενος, καταγέλαστος εἶναι δόξειεν ἂν τοῖς πολλοῖς, ὅταν ἐπιχειρῇ τοὺς θυμουμένους πραΰνειν.</w:t>
      </w:r>
    </w:p>
    <w:p>
      <w:r>
        <w:rPr>
          <w:rFonts w:ascii="Courier New" w:hAnsi="Courier New"/>
          <w:color w:val="555555"/>
          <w:sz w:val="20"/>
        </w:rPr>
        <w:t>[10]</w:t>
      </w:r>
    </w:p>
    <w:p>
      <w:r>
        <w:rPr>
          <w:rFonts w:ascii="Gentium Plus" w:hAnsi="Gentium Plus"/>
          <w:sz w:val="24"/>
        </w:rPr>
        <w:t>Τί γὰρ ἂν γένοιτο χεῖρον ὀργῇ δουλευόντων ἀνθρώπων; τίς δὲ τὸν τοιοῦτον ὁρῶν, οὐκ ἀποστρέφει τοὺς ὀφθαλ‐ μούς; Ἀνὴρ ὀργίλος ἀηδὴς μὲν τοῖς ἀπαντῶσιν, ἀηδὴς δὲ τοῖς γείτοσι, κἂν εἰς χρείαν καταστῇ χρημάτων, οὐ ῥᾳδίως εὐπορεῖ τῶν κουφιζόντων τὴν πενίαν· κοινός</w:t>
      </w:r>
    </w:p>
    <w:p>
      <w:r>
        <w:rPr>
          <w:rFonts w:ascii="Courier New" w:hAnsi="Courier New"/>
          <w:color w:val="555555"/>
          <w:sz w:val="20"/>
        </w:rPr>
        <w:t>[15]</w:t>
      </w:r>
    </w:p>
    <w:p>
      <w:r>
        <w:rPr>
          <w:rFonts w:ascii="Gentium Plus" w:hAnsi="Gentium Plus"/>
          <w:sz w:val="24"/>
        </w:rPr>
        <w:t>ἐστι πολέμιος καὶ πολιτῶν καὶ ξένων, βοῶν καὶ κεκρα‐ γὼς, πληγὰς τοῖς ἀπαντῶσιν ἐντείνων, ῥητὰ καὶ ἄῤῥητα λέγων· τῷ τοιούτῳ τὸ βλέμμα ταράττεται, τὸ πρόσωπον οἰδαίνει, ἡ γλῶσσα λυσσᾷ, ῥᾳδίως αἱ χεῖρες ἐπὶ πάντα φέρονται, τὰ τῶν δαιμονώντων ὁ τοιοῦτος ἐργάζεται·</w:t>
      </w:r>
    </w:p>
    <w:p>
      <w:r>
        <w:rPr>
          <w:rFonts w:ascii="Courier New" w:hAnsi="Courier New"/>
          <w:color w:val="555555"/>
          <w:sz w:val="20"/>
        </w:rPr>
        <w:t>[20]</w:t>
      </w:r>
    </w:p>
    <w:p>
      <w:r>
        <w:rPr>
          <w:rFonts w:ascii="Gentium Plus" w:hAnsi="Gentium Plus"/>
          <w:sz w:val="24"/>
        </w:rPr>
        <w:t>καί τις ὁρῶν θυμούμενον ἄνθρωπον, ἀπορήσειεν ἂν εἴτε ὁ δαίμων ἐλαύνει τὸν ἄθλιον, εἴτε ἑκὼν εἰς τοσαύτην ἐξηνέχθη μανίαν. Ὀργὴ δαίμων ἑκούσιος, αὐθαίρετος μανία, ἐρημία φρενῶν· ὁ θυμούμενος τοῦ διαβόλου παί‐ γνιον, ἐργαστήριον δαιμόνων, τῆς ἐκείνων πονηρίας</w:t>
      </w:r>
    </w:p>
    <w:p>
      <w:r>
        <w:rPr>
          <w:rFonts w:ascii="Courier New" w:hAnsi="Courier New"/>
          <w:color w:val="555555"/>
          <w:sz w:val="20"/>
        </w:rPr>
        <w:t>[25]</w:t>
      </w:r>
    </w:p>
    <w:p>
      <w:r>
        <w:rPr>
          <w:rFonts w:ascii="Gentium Plus" w:hAnsi="Gentium Plus"/>
          <w:sz w:val="24"/>
        </w:rPr>
        <w:t>ὑπηρέτης ἄξιος. Εἰπέ μοι, τί μάλιστα βούλονται τοὺς ἀνθρώπους οἱ δαίμονες ἐργάζεσθαι; οὐχὶ γονέας ὑβρί‐ ζειν; οὐχὶ τὰς μιαρὰς χεῖρας τοῖς γεγεννηκόσιν ἐπάγειν; οὐχὶ βλασφημεῖν τὸν Θεόν; Ταῦτα τοίνυν ἅπαντα τῶν θυμουμένων ἔργα. Ὥστε καὶ ἀσεβείας ὁ θυμὸς ῥᾳδίως</w:t>
      </w:r>
    </w:p>
    <w:p>
      <w:r>
        <w:rPr>
          <w:rFonts w:ascii="Courier New" w:hAnsi="Courier New"/>
          <w:color w:val="555555"/>
          <w:sz w:val="20"/>
        </w:rPr>
        <w:t>[30]</w:t>
      </w:r>
    </w:p>
    <w:p>
      <w:r>
        <w:rPr>
          <w:rFonts w:ascii="Gentium Plus" w:hAnsi="Gentium Plus"/>
          <w:sz w:val="24"/>
        </w:rPr>
        <w:t>αἴτιος γίνεται τοῖς ὀργῇ δουλεύουσιν· οὐδὲ γὰρ κρατεῖν ἑαυτοὺς δύνανται ταχέως οἱ δεδωκότες ἑαυτοὺς τῷ θυμῷ· ἀλλ’ ὥσπερ ἐν χειμῶνι καὶ ζάλῃ θαλάττης, κυβερνήτου μὴ παρόντος, παραλαμβάνοντα τὰ κύματα τὴν ναῦν ἔρημον ὑποβρύχιον ποιεῖ ταχέως· οὕτως ὁ θυμὸς ὥσπερ</w:t>
      </w:r>
    </w:p>
    <w:p>
      <w:r>
        <w:rPr>
          <w:rFonts w:ascii="Courier New" w:hAnsi="Courier New"/>
          <w:color w:val="555555"/>
          <w:sz w:val="20"/>
        </w:rPr>
        <w:t>[35]</w:t>
      </w:r>
    </w:p>
    <w:p>
      <w:r>
        <w:rPr>
          <w:rFonts w:ascii="Gentium Plus" w:hAnsi="Gentium Plus"/>
          <w:sz w:val="24"/>
        </w:rPr>
        <w:t>τις σκηπτὸς καὶ χειμὼν ἐμπεσὼν τῇ ψυχῇ, ἔκφρονα καὶ παραπλῆγα ποιεῖ ταχέως τὸν αὐτῷ δουλεύοντα. Τί οὖν, εὖ φρονούντων ἀνθρώπων ἐστὶ προαναστέλλειν τὸ νόση‐ μα, καὶ πρὶν εἰς ὀργὴν ἐξενεχθῆναι, κατέχειν τὴν ψυ‐ χὴν, καὶ ταῖς ἀπὸ τῆς Γραφῆς νουθεσίαις κοιμίζειν τὸν</w:t>
      </w:r>
    </w:p>
    <w:p>
      <w:r>
        <w:rPr>
          <w:rFonts w:ascii="Courier New" w:hAnsi="Courier New"/>
          <w:color w:val="555555"/>
          <w:sz w:val="20"/>
        </w:rPr>
        <w:t>[40]</w:t>
      </w:r>
    </w:p>
    <w:p>
      <w:r>
        <w:rPr>
          <w:rFonts w:ascii="Gentium Plus" w:hAnsi="Gentium Plus"/>
          <w:sz w:val="24"/>
        </w:rPr>
        <w:t>θυμόν. Εἰ γὰρ τῶν γοήτων ἐπῳδαῖς εἴκει τὰ θηρία ῥᾳ‐ δίως, τί θαυμάζεις εἰ τὰ λόγια τοῦ Χριστοῦ ψυχὴν ἀγριαί‐ νουσαν εἰς γαλήνην καὶ ἰσοψυχίαν μεταῤῥυθμίζει τα‐ χέως; Πᾶσα, φησὶ, πικρία καὶ ὀργὴ καὶ θυμὸς καὶ κραυγὴ ἀρθήτω ἀφ’ ὑμῶν, σὺν πάσῃ κακίᾳ· γίνεσθε</w:t>
      </w:r>
    </w:p>
    <w:p>
      <w:r>
        <w:rPr>
          <w:rFonts w:ascii="Courier New" w:hAnsi="Courier New"/>
          <w:color w:val="555555"/>
          <w:sz w:val="20"/>
        </w:rPr>
        <w:t>[45]</w:t>
      </w:r>
    </w:p>
    <w:p>
      <w:r>
        <w:rPr>
          <w:rFonts w:ascii="Gentium Plus" w:hAnsi="Gentium Plus"/>
          <w:sz w:val="24"/>
        </w:rPr>
        <w:t>δὲ εἰς ἀλλήλους χρηστοὶ, εὔσπλαγχνοι, χαριζόμενοι ἑαυτοῖς· ἐάν τις πρός τινα ἔχῃ μομφὴν, καθὼς καὶ ὁ Θεὸς ἐν Χριστῷ ἐχαρίσατο ὑμῖν. Γίνεσθε οὖν μιμη‐ ταὶ τοῦ Θεοῦ. Ὁρᾶτε οἷός ἐστιν ὁ πρᾶος; τίνος ὀνομά‐ ζεται μιμητής; οὐκ ἀγγέλων, οὐκ ἀρχαγγέλων, ἀλλὰ</w:t>
      </w:r>
    </w:p>
    <w:p>
      <w:r>
        <w:rPr>
          <w:rFonts w:ascii="Courier New" w:hAnsi="Courier New"/>
          <w:color w:val="555555"/>
          <w:sz w:val="20"/>
        </w:rPr>
        <w:t>[63 . 552 (50)]</w:t>
      </w:r>
    </w:p>
    <w:p>
      <w:r>
        <w:rPr>
          <w:rFonts w:ascii="Gentium Plus" w:hAnsi="Gentium Plus"/>
          <w:sz w:val="24"/>
        </w:rPr>
        <w:t>τοῦ Δεσπότου τῶν ὅλων. Καίτοι κἀκεῖνοι πραότατοι καὶ πάσης ἀρετῆς γέμοντες· ἀλλ’ ὅμως ὁ Παῦλος ζηλωτὰς Θεοῦ τοὺς ἡμέρους ὠνόμασεν, ἵνα διὰ τοῦ μεγέθους τῆς τιμῆς πραοτάτους εἶναι παιδεύσῃ τοὺς ἀκούοντας, ἵνα πᾶς ὁ ὑβριζόμενος ἢ ἄλλο τι πάσχων δεινὸν, πράως</w:t>
      </w:r>
    </w:p>
    <w:p>
      <w:r>
        <w:rPr>
          <w:rFonts w:ascii="Courier New" w:hAnsi="Courier New"/>
          <w:color w:val="555555"/>
          <w:sz w:val="20"/>
        </w:rPr>
        <w:t>[55]</w:t>
      </w:r>
    </w:p>
    <w:p>
      <w:r>
        <w:rPr>
          <w:rFonts w:ascii="Gentium Plus" w:hAnsi="Gentium Plus"/>
          <w:sz w:val="24"/>
        </w:rPr>
        <w:t>ἐνέγκῃ τὰς λοιδορίας, καὶ κρατήσῃ τῆς ὀργῆς, ὡς τῷ Θεῷ μέλλων ἀκολουθεῖν ἐν τῷ κρατεῖν τῆς ὀργῆς. Τίνα γὰρ δὴ τὰ Θεοῦ; Ἄνωθεν μὲν ἅπαντα καὶ ὁρᾷ καὶ ἀκούει, ἐν δὲ τοῖς ἐπὶ γῆς καὶ λεγομένοις καὶ πραττο‐ μένοις ἀδικήματα πολλά. Εἰσὶ δέ τινες εἰς τοσοῦτον</w:t>
      </w:r>
    </w:p>
    <w:p>
      <w:r>
        <w:rPr>
          <w:rFonts w:ascii="Courier New" w:hAnsi="Courier New"/>
          <w:color w:val="555555"/>
          <w:sz w:val="20"/>
        </w:rPr>
        <w:t>[60]</w:t>
      </w:r>
    </w:p>
    <w:p>
      <w:r>
        <w:rPr>
          <w:rFonts w:ascii="Gentium Plus" w:hAnsi="Gentium Plus"/>
          <w:sz w:val="24"/>
        </w:rPr>
        <w:t>ἥκοντες ἀσεβείας, ὡς καὶ βλασφημεῖν τὸν Θεὸν, ὅταν τι παρὰ τῶν πραγμάτων λυπῶνται, καὶ βλέποντες εἰς τὸν οὐ‐</w:t>
      </w:r>
    </w:p>
    <w:p>
      <w:r>
        <w:rPr>
          <w:rFonts w:ascii="Courier New" w:hAnsi="Courier New"/>
          <w:color w:val="555555"/>
          <w:sz w:val="20"/>
        </w:rPr>
        <w:t>[63 . 553]</w:t>
      </w:r>
    </w:p>
    <w:p>
      <w:r>
        <w:rPr>
          <w:rFonts w:ascii="Gentium Plus" w:hAnsi="Gentium Plus"/>
          <w:sz w:val="24"/>
        </w:rPr>
        <w:t>ται, καὶ τοσαύτην ἔχων δύναμιν τοῦ λαμβάνειν δίκην παρὰ τῶν ἀσεβούντων, οὐ λαμβάνει; Εἰ δὲ πάντας τοὺς ἁμαρτάνοντας ἐκόλαζεν ὁ Θεὸς, σφόδρα ἂν ὀλίγον ἦν τὸ σωζόμενον, καὶ οὐδ’ ἂν ἐξήρκουν οἱ ζῶντες πρὸς τὰς</w:t>
      </w:r>
    </w:p>
    <w:p>
      <w:r>
        <w:rPr>
          <w:rFonts w:ascii="Courier New" w:hAnsi="Courier New"/>
          <w:color w:val="555555"/>
          <w:sz w:val="20"/>
        </w:rPr>
        <w:t>[5]</w:t>
      </w:r>
    </w:p>
    <w:p>
      <w:r>
        <w:rPr>
          <w:rFonts w:ascii="Gentium Plus" w:hAnsi="Gentium Plus"/>
          <w:sz w:val="24"/>
        </w:rPr>
        <w:t>ταφάς. Διὰ τοῦτό φησιν ὁ Δαυΐδ· Ἐὰν ἀνομίας παρα‐ τηρήσῃς, Κύριε, Κύριε, τίς ὑποστήσεται; ὅτι παρὰ σοὶ ὁ ἱλασμός ἐστι. Νῦν δὲ καὶ ἐν αὐτῷ τούτῳ δεικνύει τὴν ἑαυτοῦ φιλανθρωπίαν ὁ Θεὸς, τῷ μηδὲ δικαίως κολάζειν. Ὅστις οὖν ἐοικέναι βούλεται τῷ Θεῷ, κατὰ</w:t>
      </w:r>
    </w:p>
    <w:p>
      <w:r>
        <w:rPr>
          <w:rFonts w:ascii="Courier New" w:hAnsi="Courier New"/>
          <w:color w:val="555555"/>
          <w:sz w:val="20"/>
        </w:rPr>
        <w:t>[10]</w:t>
      </w:r>
    </w:p>
    <w:p>
      <w:r>
        <w:rPr>
          <w:rFonts w:ascii="Gentium Plus" w:hAnsi="Gentium Plus"/>
          <w:sz w:val="24"/>
        </w:rPr>
        <w:t>δύναμιν ἀνθρωπίνην πρᾶος ἔστω καὶ ἥμερος, καὶ φερέτω γενναίως, ὅταν τι πάσχῃ παρὰ τῶν ἄλλων δεινόν. Ἀγαπᾶτε, φησὶ, τοὺς ἐχθροὺς ὑμῶν, καλῶς ποιεῖτε τοῖς μισοῦσιν ὑμᾶς, προσεύχεσθε ὑπὲρ τῶν ἐπηρεα‐ ζόντων ὑμᾶς καὶ διωκόντων ὑμᾶς, ὅπως γένησθε</w:t>
      </w:r>
    </w:p>
    <w:p>
      <w:r>
        <w:rPr>
          <w:rFonts w:ascii="Courier New" w:hAnsi="Courier New"/>
          <w:color w:val="555555"/>
          <w:sz w:val="20"/>
        </w:rPr>
        <w:t>[15]</w:t>
      </w:r>
    </w:p>
    <w:p>
      <w:r>
        <w:rPr>
          <w:rFonts w:ascii="Gentium Plus" w:hAnsi="Gentium Plus"/>
          <w:sz w:val="24"/>
        </w:rPr>
        <w:t>ὅμοιοι τοῦ Πατρὸς ὑμῶν τοῦ ἐν τοῖς οὐρανοῖς, ὅτι τὸν ἥλιον αὐτοῦ ἀνατέλλει ἐπὶ πονηροὺς καὶ ἀγαθοὺς, καὶ βρέχει ἐπὶ δικαίους καὶ ἀδίκους. Πολλαὶ μὲν οὖν εἰσιν ἀρεταὶ Χριστιανοῖς ἀνδράσι πρέπουσαι, μείζων δὲ ἁπασῶν ἡ πραότης· τοὺς γὰρ ἐν</w:t>
      </w:r>
    </w:p>
    <w:p>
      <w:r>
        <w:rPr>
          <w:rFonts w:ascii="Courier New" w:hAnsi="Courier New"/>
          <w:color w:val="555555"/>
          <w:sz w:val="20"/>
        </w:rPr>
        <w:t>[20]</w:t>
      </w:r>
    </w:p>
    <w:p>
      <w:r>
        <w:rPr>
          <w:rFonts w:ascii="Gentium Plus" w:hAnsi="Gentium Plus"/>
          <w:sz w:val="24"/>
        </w:rPr>
        <w:t>ταύτῃ διαλάμποντας μόνους τοῦ Θεοῦ ζηλωτὰς ὁ Χριστὸς ὀνομάζει. Προσήκει τοίνυν ἡμᾶς, ὅταν ὑβρίζῃ τις ἢ τύπτῃ ἢ ἄλλο τι πράττῃ δεινὸν, ἡσυχαζούσῃ ψυχῇ πάντα γενναίως ὑπομένειν, ἐνθυμουμένους ὅτι τοῦ Θεοῦ μι‐ μητὰς ἡ πραότης ποιεῖ. Καὶ γὰρ αὐτὸς ὁ Δεσπότης καὶ</w:t>
      </w:r>
    </w:p>
    <w:p>
      <w:r>
        <w:rPr>
          <w:rFonts w:ascii="Courier New" w:hAnsi="Courier New"/>
          <w:color w:val="555555"/>
          <w:sz w:val="20"/>
        </w:rPr>
        <w:t>[25]</w:t>
      </w:r>
    </w:p>
    <w:p>
      <w:r>
        <w:rPr>
          <w:rFonts w:ascii="Gentium Plus" w:hAnsi="Gentium Plus"/>
          <w:sz w:val="24"/>
        </w:rPr>
        <w:t>Σωτὴρ ἡμῶν ὑβριζόμενος, πληγὰς λαμβάνων, προσηλού‐ μενος, σταυρούμενος, πράως ἤνεγκε τὴν Ἰουδαίων μανίαν, καὶ τοσαύτην ἔχων δύναμιν τοῦ λαβεῖν δίκην παρὰ τῶν ἀσεβούντων, οὐκ ἔλαβεν, ἀλλὰ τὴν μὲν δύναμιν ἔδειξεν ἐν τῷ σεῖσαι τὴν γῆν καὶ νεκροὺς ἀνα‐</w:t>
      </w:r>
    </w:p>
    <w:p>
      <w:r>
        <w:rPr>
          <w:rFonts w:ascii="Courier New" w:hAnsi="Courier New"/>
          <w:color w:val="555555"/>
          <w:sz w:val="20"/>
        </w:rPr>
        <w:t>[30]</w:t>
      </w:r>
    </w:p>
    <w:p>
      <w:r>
        <w:rPr>
          <w:rFonts w:ascii="Gentium Plus" w:hAnsi="Gentium Plus"/>
          <w:sz w:val="24"/>
        </w:rPr>
        <w:t>στῆσαι καὶ κρύψαι τὸν ἥλιον καὶ νύκτα τὴν ἡμέραν ποιῆσαι, τὴν δὲ πραότητα καὶ φιλανθρωπίαν ἐν τῷ μη‐ δένα τῶν ἠσεβηκότων κολάσαι· ἵνα μάθωσιν ἅπαντες οἱ τὰς ἀσεβεῖς χεῖρας προσάγοντες τῷ Δεσπότῃ, ὅτι ῥᾳδίως ἂν τοὺς μανέντας ἐκόλαζεν ὁ ῥᾳδίως οὕτω σείσας τὴν</w:t>
      </w:r>
    </w:p>
    <w:p>
      <w:r>
        <w:rPr>
          <w:rFonts w:ascii="Courier New" w:hAnsi="Courier New"/>
          <w:color w:val="555555"/>
          <w:sz w:val="20"/>
        </w:rPr>
        <w:t>[35]</w:t>
      </w:r>
    </w:p>
    <w:p>
      <w:r>
        <w:rPr>
          <w:rFonts w:ascii="Gentium Plus" w:hAnsi="Gentium Plus"/>
          <w:sz w:val="24"/>
        </w:rPr>
        <w:t>γῆν καὶ τὸν ἥλιον ἐξαίφνης ἀφανῆ γενέσθαι προστάξας· νῦν δὲ ἐπειδήπερ ἐστὶν ἥμερος, καὶ πράως φέρει τὴν μανίαν τῶν ἀσεβῶν, οὐκ αὐτὸς μόνος ἡμέρως ἠνέσχετο τῶν σταυρούντων, τῶν βλασφημούντων, ἀλλὰ καὶ τὸν Πατέρα παρεκάλει, μὴ χρήσασθαι κατὰ τῶν ἀσεβῶν τοῖς</w:t>
      </w:r>
    </w:p>
    <w:p>
      <w:r>
        <w:rPr>
          <w:rFonts w:ascii="Courier New" w:hAnsi="Courier New"/>
          <w:color w:val="555555"/>
          <w:sz w:val="20"/>
        </w:rPr>
        <w:t>[40]</w:t>
      </w:r>
    </w:p>
    <w:p>
      <w:r>
        <w:rPr>
          <w:rFonts w:ascii="Gentium Plus" w:hAnsi="Gentium Plus"/>
          <w:sz w:val="24"/>
        </w:rPr>
        <w:t>οὐρανίοις βέλεσιν. Ὅταν οὖν σοι πάσχοντι δεινὸν καὶ ἀφόρητόν τι ὀργὴ παραστῇ καὶ θυμὸς, ἀναμνήσθητι τῆς τοῦ Χριστοῦ πραότητος, καὶ ταχέως ἥμερος ἔσῃ καὶ πρᾶος, οὐκ αὐτὸς μόνος ἐκ τῆς ἡμερότητος τὰ μέγιστα κερδαίνων, ἀλλὰ καὶ τὸν ἐχθρὸν ὠφελῶν καὶ χρηστὸν</w:t>
      </w:r>
    </w:p>
    <w:p>
      <w:r>
        <w:rPr>
          <w:rFonts w:ascii="Courier New" w:hAnsi="Courier New"/>
          <w:color w:val="555555"/>
          <w:sz w:val="20"/>
        </w:rPr>
        <w:t>[45]</w:t>
      </w:r>
    </w:p>
    <w:p>
      <w:r>
        <w:rPr>
          <w:rFonts w:ascii="Gentium Plus" w:hAnsi="Gentium Plus"/>
          <w:sz w:val="24"/>
        </w:rPr>
        <w:t>εἶναι παιδεύων. Ὅταν γὰρ ἴδῃ σὲ τὸν τὰ ἔσχατα πάσχοντα πράως, τῆς ὀργῆς ἀνεχόμενον, ταχέως καὶ αὐτὸς ἐπιεικὴς ἔσται καὶ χρηστὸς, καὶ τὸν θυμὸν ἀποῤ‐ ῥίψας, ζηλωτὴς ἐπιθυμήσει γενέσθαι τῆς σῆς ἡμερότη‐ τος. Ὅστις οὖν ἐθέλοι τοὺς θυμουμένους νικᾷν, γενναίως</w:t>
      </w:r>
    </w:p>
    <w:p>
      <w:r>
        <w:rPr>
          <w:rFonts w:ascii="Courier New" w:hAnsi="Courier New"/>
          <w:color w:val="555555"/>
          <w:sz w:val="20"/>
        </w:rPr>
        <w:t>[63 . 553 (50)]</w:t>
      </w:r>
    </w:p>
    <w:p>
      <w:r>
        <w:rPr>
          <w:rFonts w:ascii="Gentium Plus" w:hAnsi="Gentium Plus"/>
          <w:sz w:val="24"/>
        </w:rPr>
        <w:t>φερέτω τὰς ὕβρεις καὶ τὰς πληγὰς, καὶ πολλὴν ὄψεται μεταβολὴν τοῦ μεμηνότος καὶ τύπτοντος· ἂν δὲ καὶ αὐτὸς ὑπὸ τῆς ὀργῆς ἡττηθεὶς, τοῖς ἴσοις ἀμύνασθαι σπουδάζῃ τὸν ἐχθρὸν, οὐδέποτε πέρας ἔσται τῆς ὀργῆς καὶ τῆς μάχης, ἀλλ’ ἀεὶ μεμηνότες καὶ νικᾷν ἀλλήλους</w:t>
      </w:r>
    </w:p>
    <w:p>
      <w:r>
        <w:rPr>
          <w:rFonts w:ascii="Courier New" w:hAnsi="Courier New"/>
          <w:color w:val="555555"/>
          <w:sz w:val="20"/>
        </w:rPr>
        <w:t>[55]</w:t>
      </w:r>
    </w:p>
    <w:p>
      <w:r>
        <w:rPr>
          <w:rFonts w:ascii="Gentium Plus" w:hAnsi="Gentium Plus"/>
          <w:sz w:val="24"/>
        </w:rPr>
        <w:t>ἐπιθυμοῦντες ταῖς λοιδορίαις καὶ ταῖς πληγαῖς, εἰς ἀπέραντον πόλεμον καὶ μάχην ἐκφέρονται, ἐπιβουλεύον‐ τες ἀλλήλοις, συκοφαντίας ἀνάπτοντες, ἐπιορκεῖν τολμῶντες, ἃ μήτε ἑωράκασι μήτε ἀκηκόασι κατηγορεῖν μελετῶντες, ἐν ἡμέρᾳ μὲν ὥσπερ κύνες λυττῶντες, καὶ</w:t>
      </w:r>
    </w:p>
    <w:p>
      <w:r>
        <w:rPr>
          <w:rFonts w:ascii="Courier New" w:hAnsi="Courier New"/>
          <w:color w:val="555555"/>
          <w:sz w:val="20"/>
        </w:rPr>
        <w:t>[60]</w:t>
      </w:r>
    </w:p>
    <w:p>
      <w:r>
        <w:rPr>
          <w:rFonts w:ascii="Gentium Plus" w:hAnsi="Gentium Plus"/>
          <w:sz w:val="24"/>
        </w:rPr>
        <w:t>ζητοῦντες τὸν ἐχθρὸν, τῆς δὲ νυκτὸς τὸ πλεῖστον ἀναλί‐</w:t>
      </w:r>
    </w:p>
    <w:p>
      <w:r>
        <w:rPr>
          <w:rFonts w:ascii="Courier New" w:hAnsi="Courier New"/>
          <w:color w:val="555555"/>
          <w:sz w:val="20"/>
        </w:rPr>
        <w:t>[63 . 554]</w:t>
      </w:r>
    </w:p>
    <w:p>
      <w:r>
        <w:rPr>
          <w:rFonts w:ascii="Gentium Plus" w:hAnsi="Gentium Plus"/>
          <w:sz w:val="24"/>
        </w:rPr>
        <w:t>βουλάς. Τοῖς τοιούτοις οὐδὲ ὕπνος καθαρεύει παθημά‐ των, ἀλλὰ τὸν ἐχθρὸν παρεῖναι καὶ λοιδορεῖσθαι καὶ τύπτειν νομίζοντες, ἐκ τῶν ὕπνων ἀναπηδῶσιν, ἐρῶντες τῆς ἀλλήλων σφαγῆς πλέον ἢ τραπέζης· ἕτεροι δὲ ὑπὸ</w:t>
      </w:r>
    </w:p>
    <w:p>
      <w:r>
        <w:rPr>
          <w:rFonts w:ascii="Courier New" w:hAnsi="Courier New"/>
          <w:color w:val="555555"/>
          <w:sz w:val="20"/>
        </w:rPr>
        <w:t>[5]</w:t>
      </w:r>
    </w:p>
    <w:p>
      <w:r>
        <w:rPr>
          <w:rFonts w:ascii="Gentium Plus" w:hAnsi="Gentium Plus"/>
          <w:sz w:val="24"/>
        </w:rPr>
        <w:t>τῆς ὀργῆς μεθύοντες, συκοφάντας μισθούμενοι, καὶ πράγματα ἀμύθητα παρέχοντες ἀλλήλοις, ὅσῳ ἂν πλείω κακὰ παράσχωσιν ἀλλήλοις, τοσούτῳ μᾶλλον εἰς μανίαν ἐρεθιζόμενοι. Ὅπερ γάρ φασι τοὺς μεθύοντας πάσχειν, ὑπὸ τῆς ἀπλήστου μέθης εἰς χαλεπωτέραν δίψαν ἐκ‐</w:t>
      </w:r>
    </w:p>
    <w:p>
      <w:r>
        <w:rPr>
          <w:rFonts w:ascii="Courier New" w:hAnsi="Courier New"/>
          <w:color w:val="555555"/>
          <w:sz w:val="20"/>
        </w:rPr>
        <w:t>[10]</w:t>
      </w:r>
    </w:p>
    <w:p>
      <w:r>
        <w:rPr>
          <w:rFonts w:ascii="Gentium Plus" w:hAnsi="Gentium Plus"/>
          <w:sz w:val="24"/>
        </w:rPr>
        <w:t>φέρεσθαι, τοῦτο πάσχουσιν οἱ δουλεύοντες ὀργῇ, ὑπὸ τῆς ἀμέτρου φιλονεικίας εἰς μείζω καὶ χαλεπωτέραν ἐκφερόμενοι μανίαν· ὁ μὲν δοῦλον ἐκάλεσεν, ὁ δὲ πόρ‐ νης υἱὸν, ὁ μὲν ἀνόητον, ὁ δὲ μαινόμενον, ὁ μὲν κλέπτην καὶ ἄδικον, ὁ δὲ πάσης πονηρίας ἀνάμεστον. Εἶτα ὑπὸ</w:t>
      </w:r>
    </w:p>
    <w:p>
      <w:r>
        <w:rPr>
          <w:rFonts w:ascii="Courier New" w:hAnsi="Courier New"/>
          <w:color w:val="555555"/>
          <w:sz w:val="20"/>
        </w:rPr>
        <w:t>[15]</w:t>
      </w:r>
    </w:p>
    <w:p>
      <w:r>
        <w:rPr>
          <w:rFonts w:ascii="Gentium Plus" w:hAnsi="Gentium Plus"/>
          <w:sz w:val="24"/>
        </w:rPr>
        <w:t>τῆς ὀργῆς μεθύοντες, συμπλακέντες ἀλλήλοις, μικροῦ δεῖν τὰ θηρία μιμοῦνται, τύπτοντες, λακτίζοντες, δά‐ κνοντες, κατακόπτοντες τὰ σώματα, οὐδενὸς φειδόμενοι μέρους, οὐκ ὀφθαλμῶν, οὐκ ὤτων, οὐ ῥινὸς, οὐ προσώ‐ που, οὐκ ἄλλου μέλους τινὸς, ἀλλὰ συῤῥαγέντες ἀλλήλοις</w:t>
      </w:r>
    </w:p>
    <w:p>
      <w:r>
        <w:rPr>
          <w:rFonts w:ascii="Courier New" w:hAnsi="Courier New"/>
          <w:color w:val="555555"/>
          <w:sz w:val="20"/>
        </w:rPr>
        <w:t>[20]</w:t>
      </w:r>
    </w:p>
    <w:p>
      <w:r>
        <w:rPr>
          <w:rFonts w:ascii="Gentium Plus" w:hAnsi="Gentium Plus"/>
          <w:sz w:val="24"/>
        </w:rPr>
        <w:t>καὶ κατακόψαντες ἑαυτοὺς, καὶ τί κακὸν οὐ ποιήσαντες; ἀναχωροῦσιν ἐκ τῆς μάχης, οἱ μὲν ὀφθαλμὸν ἐκκοπέντες, οἱ δὲ χείλη, οἱ δὲ ἄλλο τι τοῦ σώματος μέρος· πλέον τὴν ψυχὴν ἢ τὸ σῶμα διεφθαρμένοι, μεμηνότες, παραφρο‐ νοῦντες, λυττῶντες, ἀγνοοῦντες τὸν νόμον τοῦ Θεοῦ καὶ</w:t>
      </w:r>
    </w:p>
    <w:p>
      <w:r>
        <w:rPr>
          <w:rFonts w:ascii="Courier New" w:hAnsi="Courier New"/>
          <w:color w:val="555555"/>
          <w:sz w:val="20"/>
        </w:rPr>
        <w:t>[25]</w:t>
      </w:r>
    </w:p>
    <w:p>
      <w:r>
        <w:rPr>
          <w:rFonts w:ascii="Gentium Plus" w:hAnsi="Gentium Plus"/>
          <w:sz w:val="24"/>
        </w:rPr>
        <w:t>Σωτῆρος, τὸν κελεύοντα ῥαπιζομένους καὶ τυπτομένους καὶ τὰ ἄλλα πάσχοντας, ἡσυχαζούσῃ τῇ ψυχῇ πάντα φέ‐ ρειν γενναίως, καὶ νικᾷν τῇ πραότητι τὸν τῶν ἀδικούντων θυμόν. Ὁ γὰρ τοῦτο ποιῶν ἐπαινεῖται μὲν ὑπ’ ἀνθρώπων, στεφανοῦται δὲ ὑπὸ Θεοῦ καὶ Σωτῆρος. Διόπερ χρὴ καρ‐</w:t>
      </w:r>
    </w:p>
    <w:p>
      <w:r>
        <w:rPr>
          <w:rFonts w:ascii="Courier New" w:hAnsi="Courier New"/>
          <w:color w:val="555555"/>
          <w:sz w:val="20"/>
        </w:rPr>
        <w:t>[30]</w:t>
      </w:r>
    </w:p>
    <w:p>
      <w:r>
        <w:rPr>
          <w:rFonts w:ascii="Gentium Plus" w:hAnsi="Gentium Plus"/>
          <w:sz w:val="24"/>
        </w:rPr>
        <w:t>τερεῖν, καὶ τῶν ὀργιζομένων ἡμέρως ἀνέχεσθαι, βλέπον‐ τας πρὸς τὸν στέφανον, ὃν ὁ Θεὸς ἑτοιμάζει τοῖς ἐπιεικέσι καὶ χρηστοῖς. Ἄτοπον γὰρ τοὺς μὲν γυμνικῶν ἀγώνων ἀθλητὰς καὶ κονιορτοῦ καὶ πληγῶν καὶ τραυμάτων ἀν‐ έχεσθαι, πρὸς δόξαν κενὴν καὶ στέφανον οὐδενὸς ἄξιον</w:t>
      </w:r>
    </w:p>
    <w:p>
      <w:r>
        <w:rPr>
          <w:rFonts w:ascii="Courier New" w:hAnsi="Courier New"/>
          <w:color w:val="555555"/>
          <w:sz w:val="20"/>
        </w:rPr>
        <w:t>[35]</w:t>
      </w:r>
    </w:p>
    <w:p>
      <w:r>
        <w:rPr>
          <w:rFonts w:ascii="Gentium Plus" w:hAnsi="Gentium Plus"/>
          <w:sz w:val="24"/>
        </w:rPr>
        <w:t>βλέποντας· ἡμᾶς δὲ τοὺς ὑπὸ Χριστοῦ στεφανοῦσθαι μέλ‐ λοντας μὴ κρατεῖν ὀργῆς, μηδὲ πάντα φέρειν γενναίως, ἀλλὰ βραχεῖαν ἡδονὴν καὶ θυμὸν ἄδικον τῆς ἐν οὐρανοῖς προτιμᾷν τιμῆς τε καὶ εὐδοξίας. Καὶ μὴν κἀκεῖνό γε ἴσμεν, ὅτι πολλῶν ὄντων καὶ μεγάλων, οἷς ὁ τῶν δικαίων</w:t>
      </w:r>
    </w:p>
    <w:p>
      <w:r>
        <w:rPr>
          <w:rFonts w:ascii="Courier New" w:hAnsi="Courier New"/>
          <w:color w:val="555555"/>
          <w:sz w:val="20"/>
        </w:rPr>
        <w:t>[40]</w:t>
      </w:r>
    </w:p>
    <w:p>
      <w:r>
        <w:rPr>
          <w:rFonts w:ascii="Gentium Plus" w:hAnsi="Gentium Plus"/>
          <w:sz w:val="24"/>
        </w:rPr>
        <w:t>κεκόσμηται βίος, τοῦτο πρὸ τῶν ἄλλων λαμπροὺς πε‐ ποίηκε τοὺς ἄνδρας, τὸ χρηστότητι συζῇν καὶ τοῖς ἀδικοῦ‐ σιν ἡμέρως προσφέρεσθαι. Τούτῳ μὲν γὰρ ὁ Μωϋσῆς πράως ἀνεχόμενος τῆς τῶν Ἰουδαίων μανίας, καὶ ταῖς εὐχαῖς τοὺς ἐχθροὺς διασώζων, τῆς ἐν οὐρανοῖς τιμῆς τε</w:t>
      </w:r>
    </w:p>
    <w:p>
      <w:r>
        <w:rPr>
          <w:rFonts w:ascii="Courier New" w:hAnsi="Courier New"/>
          <w:color w:val="555555"/>
          <w:sz w:val="20"/>
        </w:rPr>
        <w:t>[45]</w:t>
      </w:r>
    </w:p>
    <w:p>
      <w:r>
        <w:rPr>
          <w:rFonts w:ascii="Gentium Plus" w:hAnsi="Gentium Plus"/>
          <w:sz w:val="24"/>
        </w:rPr>
        <w:t>καὶ εὐδοξίας πρὸ τῶν ἄλλων ἀπήλαυσεν, καὶ τοῦ Θεοῦ φίλος ἐκλήθη· τούτῳ δὲ ὁ Δαυῒδ τῶν ἐχθρῶν καὶ πολε‐ μίων φεισάμενος, εἰς πολλὴν εὔνοιαν καὶ φιλίαν τὸν Θεὸν ἐπεσπάσατο. Ἅπαντα μὲν γὰρ ἄνθρωπον τοῦτο κο‐ σμεῖν δύναται, διαφερόντως δὲ τοὺς ἐν ταῖς ἐξου‐</w:t>
      </w:r>
    </w:p>
    <w:p>
      <w:r>
        <w:rPr>
          <w:rFonts w:ascii="Courier New" w:hAnsi="Courier New"/>
          <w:color w:val="555555"/>
          <w:sz w:val="20"/>
        </w:rPr>
        <w:t>[63 . 554 (50)]</w:t>
      </w:r>
    </w:p>
    <w:p>
      <w:r>
        <w:rPr>
          <w:rFonts w:ascii="Gentium Plus" w:hAnsi="Gentium Plus"/>
          <w:sz w:val="24"/>
        </w:rPr>
        <w:t>σίαις. Τὸ γὰρ, πάντα ποιεῖν ἐπιτρεπούσης τῆς βασι‐ λείας, κατέχειν ἑαυτὸν, καὶ τὸν τοῦ Θεοῦ νόμον ἡγεμόνα ποιεῖσθαι τῶν ἔργων, μέγα μὲν εἰς εὐφημίαν τε καὶ δόξαν. Καὶ μὴν καὶ Παῦλος καὶ Πέτρος τῆς οὐρανίας ἁψῖδος ἁψάμενοι διὰ τὴν ἀρετὴν, ᾗ συνέζησαν, ἀπὸ</w:t>
      </w:r>
    </w:p>
    <w:p>
      <w:r>
        <w:rPr>
          <w:rFonts w:ascii="Courier New" w:hAnsi="Courier New"/>
          <w:color w:val="555555"/>
          <w:sz w:val="20"/>
        </w:rPr>
        <w:t>[55]</w:t>
      </w:r>
    </w:p>
    <w:p>
      <w:r>
        <w:rPr>
          <w:rFonts w:ascii="Gentium Plus" w:hAnsi="Gentium Plus"/>
          <w:sz w:val="24"/>
        </w:rPr>
        <w:t>τῆς ἡμερότητος μᾶλλον ἢ τῶν ἄλλων ἐξέλαμψαν ἀγαθῶν, τοὺς λοιδοροῦντας τιμῶντες, τοὺς ἐχθροὺς εὖ ποιοῦντες. τοὺς καταλιθάσαντας πολλάκις ταῖς εὐχαῖς διασώ‐ ζοντες· ᾔδεισαν γὰρ τοῦτο μάλιστα κεχαρισμένον τῷ Θεῷ ποιοῦντες, καὶ πρὸ τῶν ἄλλων ἀγαθῶν ἐν οὐρανοῖς</w:t>
      </w:r>
    </w:p>
    <w:p>
      <w:r>
        <w:rPr>
          <w:rFonts w:ascii="Courier New" w:hAnsi="Courier New"/>
          <w:color w:val="555555"/>
          <w:sz w:val="20"/>
        </w:rPr>
        <w:t>[60]</w:t>
      </w:r>
    </w:p>
    <w:p>
      <w:r>
        <w:rPr>
          <w:rFonts w:ascii="Gentium Plus" w:hAnsi="Gentium Plus"/>
          <w:sz w:val="24"/>
        </w:rPr>
        <w:t>θαυμαζόμενον. Δι’ ὅπερ αὐτοί γε τὸν ἑαυτῶν βίον ἡμερό‐</w:t>
      </w:r>
    </w:p>
    <w:p>
      <w:r>
        <w:rPr>
          <w:rFonts w:ascii="Courier New" w:hAnsi="Courier New"/>
          <w:color w:val="555555"/>
          <w:sz w:val="20"/>
        </w:rPr>
        <w:t>[63 . 556]</w:t>
      </w:r>
    </w:p>
    <w:p>
      <w:r>
        <w:rPr>
          <w:rFonts w:ascii="Gentium Plus" w:hAnsi="Gentium Plus"/>
          <w:sz w:val="24"/>
        </w:rPr>
        <w:t>τητι κοσμοῦντες ἐφάνησαν, καὶ τοὺς ἄλλους ἀνθρώ‐ πους ἐπὶ ταύτην παρακαλοῦντες. Ἐπεὶ καὶ τὸν Στέ‐ φανον ἐν τοῖς ὑπὲρ τῆς εὐσεβείας κινδύνοις ὑπὲρ τῶν ἐχθρῶν ὁρῶντες εὐχόμενον, ὁμοίως ἐπί τε τῇ</w:t>
      </w:r>
    </w:p>
    <w:p>
      <w:r>
        <w:rPr>
          <w:rFonts w:ascii="Courier New" w:hAnsi="Courier New"/>
          <w:color w:val="555555"/>
          <w:sz w:val="20"/>
        </w:rPr>
        <w:t>[5]</w:t>
      </w:r>
    </w:p>
    <w:p>
      <w:r>
        <w:rPr>
          <w:rFonts w:ascii="Gentium Plus" w:hAnsi="Gentium Plus"/>
          <w:sz w:val="24"/>
        </w:rPr>
        <w:t>πραότητι καὶ τοῖς ἀγῶσι θαυμάζομεν. Ἐπειδὴ τοίνυν τοσούτους καὶ τοιούτους ἡγεμόνας ἐπιεικείας ἔχομεν, παρακαλέσωμεν ἑαυτοὺς καὶ ἀλλήλους τοῖς ἐκείνων ἴχνεσιν ἕπεσθαι, καὶ διὰ πραότητος τῷ Θεῷ λειτουρ‐ γεῖν, ὡς ταύτην μᾶλλον ἀσμένως δεχομένῳ τὴν</w:t>
      </w:r>
    </w:p>
    <w:p>
      <w:r>
        <w:rPr>
          <w:rFonts w:ascii="Courier New" w:hAnsi="Courier New"/>
          <w:color w:val="555555"/>
          <w:sz w:val="20"/>
        </w:rPr>
        <w:t>[10]</w:t>
      </w:r>
    </w:p>
    <w:p>
      <w:r>
        <w:rPr>
          <w:rFonts w:ascii="Gentium Plus" w:hAnsi="Gentium Plus"/>
          <w:sz w:val="24"/>
        </w:rPr>
        <w:t>λειτουργίαν, ἢ τὰς ἄλλας ἁπάσας ἀρετάς. Καὶ γὰρ ὁ θειότατος Παῦλος ἀρετὴν ἀποστόλου δεῖξαι βουλό‐ μενος, ἐκ τῆς ἡμερότητος μάλιστα βούλεται τὸν τοῦ Χριστοῦ διάκονον φαίνεσθαι· καίτοι πολλὰ εἶχεν εἰπεῖν, εἴ γε λέγειν ἐβούλετο τὰ κοσμοῦντα τὸν ἀπό‐</w:t>
      </w:r>
    </w:p>
    <w:p>
      <w:r>
        <w:rPr>
          <w:rFonts w:ascii="Courier New" w:hAnsi="Courier New"/>
          <w:color w:val="555555"/>
          <w:sz w:val="20"/>
        </w:rPr>
        <w:t>[15]</w:t>
      </w:r>
    </w:p>
    <w:p>
      <w:r>
        <w:rPr>
          <w:rFonts w:ascii="Gentium Plus" w:hAnsi="Gentium Plus"/>
          <w:sz w:val="24"/>
        </w:rPr>
        <w:t>στολον, δαιμόνων ἔλασιν, νεκρῶν ἀνάστασιν· ἀλλ’ ὅμως πάντα ὑπερβὰς ἐκεῖνα, τὴν ἐν τοῖς ἤθεσιν ἐπιείκειαν ἄνω καὶ κάτω διεξέρχεται, ὅπως ἡμέρως προσενήνεκται τοῖς ἐχθροῖς διεξιών τε καὶ λέγων, ἵνα πείσῃ καὶ ἡμᾶς τοῖς οἰκείοις ἴχνεσιν ἕπεσθαι,</w:t>
      </w:r>
    </w:p>
    <w:p>
      <w:r>
        <w:rPr>
          <w:rFonts w:ascii="Courier New" w:hAnsi="Courier New"/>
          <w:color w:val="555555"/>
          <w:sz w:val="20"/>
        </w:rPr>
        <w:t>[20]</w:t>
      </w:r>
    </w:p>
    <w:p>
      <w:r>
        <w:rPr>
          <w:rFonts w:ascii="Gentium Plus" w:hAnsi="Gentium Plus"/>
          <w:sz w:val="24"/>
        </w:rPr>
        <w:t>καὶ χρηστοὺς εἶναι καὶ πράους. Δίκαιον οὖν τοῖς ἁγίοις ἐκείνοις ἀκολουθεῖν, κἀκείνους ποιεῖσθαι τοῦ βίου παράδειγμα, ἵνα πᾶσι τοῖς καλοῖς ἐκλάμποντες, τῶν ἐπηγγελμένων τύχωμεν ἀγαθῶν παρὰ τοῦ μεγά‐ λου Θεοῦ καὶ Σωτῆρος ἡμῶν, δι’ οὗ καὶ μεθ’ οὗ τῷ</w:t>
      </w:r>
    </w:p>
    <w:p>
      <w:r>
        <w:rPr>
          <w:rFonts w:ascii="Courier New" w:hAnsi="Courier New"/>
          <w:color w:val="555555"/>
          <w:sz w:val="20"/>
        </w:rPr>
        <w:t>[25]</w:t>
      </w:r>
    </w:p>
    <w:p>
      <w:r>
        <w:rPr>
          <w:rFonts w:ascii="Gentium Plus" w:hAnsi="Gentium Plus"/>
          <w:sz w:val="24"/>
        </w:rPr>
        <w:t>Πατρὶ σὺν τῷ Πνεύματι ἁγίῳ πᾶσα δόξα, τιμὴ, καὶ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