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τοῦ Τιμίου Σταυροῦ</w:t>
      </w:r>
      <w:r>
        <w:br/>
      </w:r>
      <w:r>
        <w:rPr>
          <w:i/>
          <w:color w:val="666666"/>
          <w:sz w:val="40"/>
        </w:rPr>
        <w:t>On the Venerable Cross</w:t>
      </w:r>
    </w:p>
    <w:p>
      <w:pPr>
        <w:jc w:val="center"/>
      </w:pPr>
      <w:r>
        <w:rPr>
          <w:rFonts w:ascii="Times New Roman" w:hAnsi="Times New Roman"/>
          <w:color w:val="1E3A70"/>
          <w:sz w:val="32"/>
        </w:rPr>
        <w:t>Ἰωάννης ὁ Χρυσόστομος</w:t>
      </w:r>
      <w:r>
        <w:br/>
      </w:r>
      <w:r>
        <w:rPr>
          <w:i/>
          <w:color w:val="666666"/>
          <w:sz w:val="28"/>
        </w:rPr>
        <w:t>by John Chrysostom Archbishop of Constantinople</w:t>
      </w:r>
    </w:p>
    <w:p/>
    <w:p>
      <w:pPr>
        <w:jc w:val="center"/>
      </w:pPr>
      <w:r>
        <w:rPr>
          <w:rFonts w:ascii="Gentium Plus" w:hAnsi="Gentium Plus"/>
          <w:b/>
          <w:sz w:val="24"/>
        </w:rPr>
        <w:t>Εἰς τὸν τίμιον σταυρόν.</w:t>
      </w:r>
    </w:p>
    <w:p>
      <w:r>
        <w:rPr>
          <w:rFonts w:ascii="Courier New" w:hAnsi="Courier New"/>
          <w:color w:val="555555"/>
          <w:sz w:val="20"/>
        </w:rPr>
        <w:t>[6]</w:t>
      </w:r>
    </w:p>
    <w:p>
      <w:r>
        <w:rPr>
          <w:rFonts w:ascii="Gentium Plus" w:hAnsi="Gentium Plus"/>
          <w:sz w:val="24"/>
        </w:rPr>
        <w:t>αʹ. Σταυροῦ πρόκειται σήμερον ἑορτὴ, χορὸς ἀγγέλων σκιρτάτω· σταυροῦ θέατρον ἔρχεται, δῆμος βροτῶν προσ‐ κυνείτω· σταυροῦ τὸ θεῖον ὑψοῦται κράτος, πλῆθος δαι‐ μόνων φυγαδευέσθω. Ἀλλ’, ὦ θεῖε σταυρὲ, τὸ τῶν ἀγγέ‐</w:t>
      </w:r>
    </w:p>
    <w:p>
      <w:r>
        <w:rPr>
          <w:rFonts w:ascii="Courier New" w:hAnsi="Courier New"/>
          <w:color w:val="555555"/>
          <w:sz w:val="20"/>
        </w:rPr>
        <w:t>[10]</w:t>
      </w:r>
    </w:p>
    <w:p>
      <w:r>
        <w:rPr>
          <w:rFonts w:ascii="Gentium Plus" w:hAnsi="Gentium Plus"/>
          <w:sz w:val="24"/>
        </w:rPr>
        <w:t>λων ἄῤῥητον θέαμα, τὸ τῶν βροτῶν καύχημα, τὸ σκῆ‐ πτρον τὸ βασιλικόν! ὡς γὰρ ἐμψύχῳ σοι διαλέξομαι, χαρμόσυνά τε καὶ νικητήρια τῆς ἡμῶν γε φέροντι σω‐ τηρίας· διὰ σοῦ πύλαι παραδείσου κλεισθεῖσαι πάλιν ἀνοίγονται, διὰ σοῦ τέθραυσται τὸ κράτος τοῦ θανάτου,</w:t>
      </w:r>
    </w:p>
    <w:p>
      <w:r>
        <w:rPr>
          <w:rFonts w:ascii="Courier New" w:hAnsi="Courier New"/>
          <w:color w:val="555555"/>
          <w:sz w:val="20"/>
        </w:rPr>
        <w:t>[15]</w:t>
      </w:r>
    </w:p>
    <w:p>
      <w:r>
        <w:rPr>
          <w:rFonts w:ascii="Gentium Plus" w:hAnsi="Gentium Plus"/>
          <w:sz w:val="24"/>
        </w:rPr>
        <w:t>διὰ σοῦ ᾅδης ἐσκύλευται, διὰ σοῦ οἱ νεκρωθέντες ζωῆς κατηξίωνται, διὰ σοῦ ὁ λῃστὴς ἐν παραδείσῳ χορεύει καὶ ἀγάλλεται, διὰ σοῦ συνῆπται τὰ οὐράνια τοῖς ἐπι‐ γείοις· διὰ σοῦ ἐπίγνωσις ἀληθείας, διὰ σοῦ βάπτισμα ἀναγεννήσεως δεδώρηται, διὰ σοῦ ἄφεσις ἁμαρτιῶν κε‐</w:t>
      </w:r>
    </w:p>
    <w:p>
      <w:r>
        <w:rPr>
          <w:rFonts w:ascii="Courier New" w:hAnsi="Courier New"/>
          <w:color w:val="555555"/>
          <w:sz w:val="20"/>
        </w:rPr>
        <w:t>[20]</w:t>
      </w:r>
    </w:p>
    <w:p>
      <w:r>
        <w:rPr>
          <w:rFonts w:ascii="Gentium Plus" w:hAnsi="Gentium Plus"/>
          <w:sz w:val="24"/>
        </w:rPr>
        <w:t>χάρισται τοῖς ἀνθρώποις, διὰ σοῦ ἐσφράγισται ἡ δωρεὰ τοῦ ἁγίου Πνεύματος, διὰ σοῦ Ἐκκλησίαι σημειούμεναι, οἶκοι Θεοῦ χρηματίζουσι· διὰ σοῦ σώματος καὶ αἵματος Χριστοῦ ἀπολαύομεν, διὰ σοῦ υἱοὶ Θεοῦ καὶ κληρονόμοι βασιλείας οὐρανῶν γενέσθαι καταξιούμεθα, διὰ σοῦ πα‐</w:t>
      </w:r>
    </w:p>
    <w:p>
      <w:r>
        <w:rPr>
          <w:rFonts w:ascii="Courier New" w:hAnsi="Courier New"/>
          <w:color w:val="555555"/>
          <w:sz w:val="20"/>
        </w:rPr>
        <w:t>[25]</w:t>
      </w:r>
    </w:p>
    <w:p>
      <w:r>
        <w:rPr>
          <w:rFonts w:ascii="Gentium Plus" w:hAnsi="Gentium Plus"/>
          <w:sz w:val="24"/>
        </w:rPr>
        <w:t>νηγύρεις καὶ ἑορταὶ καταφαιδρύνονται καὶ καταλάμπον‐ ται. Καὶ ποία ἂν γλῶσσα διεξελθεῖν ἰσχύσειεν, ὅσα καὶ οἷα διὰ σοῦ Χριστὸς ὁ Θεὸς ἐδωρήσατο τῷ γένει τῶν ἀνθρώ‐ πων; Ἐπεὶ δὲ ταῦτα, πληθὺς ἡγιασμένη καὶ φιλέορτος, διὰ τοῦ λόγου ἐπέγνωμεν, λευκαῖς δὲ καρδίαις καὶ καθα‐</w:t>
      </w:r>
    </w:p>
    <w:p>
      <w:r>
        <w:rPr>
          <w:rFonts w:ascii="Courier New" w:hAnsi="Courier New"/>
          <w:color w:val="555555"/>
          <w:sz w:val="20"/>
        </w:rPr>
        <w:t>[30]</w:t>
      </w:r>
    </w:p>
    <w:p>
      <w:r>
        <w:rPr>
          <w:rFonts w:ascii="Gentium Plus" w:hAnsi="Gentium Plus"/>
          <w:sz w:val="24"/>
        </w:rPr>
        <w:t>ροῖς στόμασι περιπτυξώμεθα τὸ σεβάσμιον καὶ ζωοποιὸν ξύλον, ἐν ᾧ προσεπάγη Χριστὸς ὁ Θεὸς ἡμῶν, καὶ παλά‐ μαι θεῖαι ἥλοις συνεπάρησαν, ἐν ᾧ τὴν λόγχην διὰ τῆς πλευρᾶς διήλασαν οἱ Κυριοκτόνοι, καὶ τὴν γεῦσιν τοῦ ὄξους χολῇ μεμιγμένην προσεπότισαν· παριόντες δὲ καὶ</w:t>
      </w:r>
    </w:p>
    <w:p>
      <w:r>
        <w:rPr>
          <w:rFonts w:ascii="Courier New" w:hAnsi="Courier New"/>
          <w:color w:val="555555"/>
          <w:sz w:val="20"/>
        </w:rPr>
        <w:t>[35]</w:t>
      </w:r>
    </w:p>
    <w:p>
      <w:r>
        <w:rPr>
          <w:rFonts w:ascii="Gentium Plus" w:hAnsi="Gentium Plus"/>
          <w:sz w:val="24"/>
        </w:rPr>
        <w:t>παραπορευόμενοι, ἐκίνουν τὰς κεφαλὰς, χλευάζοντες καὶ λέγοντες, Οὐαί! Ἄλλους ἔσωσεν, ἑαυτὸν οὐ δύ‐ ναται σῶσαι· εἰ Υἱός ἐστι τοῦ Θεοῦ, καταβάτω νῦν ἀπὸ τοῦ σταυροῦ, καὶ πιστεύομεν αὐτῷ. Ταῦτα ἡ τῶν Ἑβραίων ὁμήγυρις ἡ ἀγνώμων καὶ πεπωρωμένη, ἡ τῶν</w:t>
      </w:r>
    </w:p>
    <w:p>
      <w:r>
        <w:rPr>
          <w:rFonts w:ascii="Courier New" w:hAnsi="Courier New"/>
          <w:color w:val="555555"/>
          <w:sz w:val="20"/>
        </w:rPr>
        <w:t>[40]</w:t>
      </w:r>
    </w:p>
    <w:p>
      <w:r>
        <w:rPr>
          <w:rFonts w:ascii="Gentium Plus" w:hAnsi="Gentium Plus"/>
          <w:sz w:val="24"/>
        </w:rPr>
        <w:t>θείων τεραστίων ἀπολαύσασα τῆς εὐεργεσίας· ἡμεῖς δὲ πιστῶς προσκυνήσωμεν τὰ ζωοποιὰ τοῦ Χριστοῦ πάθη, τὴν σταύρωσιν, τὴν ταφὴν, τὴν ἐκ τῶν νεκρῶν τριήμε‐ ρον ἔγερσιν· ἵνα καὶ συναναστῶμεν, καὶ συνδοξασθῶμεν, εἴπερ συμπάσχομεν, καθὼς τὸ σκεῦος τῆς ἐκλογῆς Παῦ‐</w:t>
      </w:r>
    </w:p>
    <w:p>
      <w:r>
        <w:rPr>
          <w:rFonts w:ascii="Courier New" w:hAnsi="Courier New"/>
          <w:color w:val="555555"/>
          <w:sz w:val="20"/>
        </w:rPr>
        <w:t>[45]</w:t>
      </w:r>
    </w:p>
    <w:p>
      <w:r>
        <w:rPr>
          <w:rFonts w:ascii="Gentium Plus" w:hAnsi="Gentium Plus"/>
          <w:sz w:val="24"/>
        </w:rPr>
        <w:t>λος ὁ θεῖος προηγόρευσεν. Ἐν τούτοις καὶ πρὸς τού‐ τοις συγκαλεῖται γοῦν σήμερον ἡμᾶς ὁ ἑορταζόμενος πανάγιος σταυρὸς, καὶ ταῦτα τὰ ἄφθαρτα καὶ ἀείζωα ἐδέσματα πᾶσιν ὁμοίως ἐπιτρέπει, τοῖς οἴκοις, ταῖς ἀγοραῖς, ταῖς νυξὶ, ταῖς ἡμέραις, ταῖς πόλεσι, ταῖς</w:t>
      </w:r>
    </w:p>
    <w:p>
      <w:r>
        <w:rPr>
          <w:rFonts w:ascii="Courier New" w:hAnsi="Courier New"/>
          <w:color w:val="555555"/>
          <w:sz w:val="20"/>
        </w:rPr>
        <w:t>[59 . 675 (50)]</w:t>
      </w:r>
    </w:p>
    <w:p>
      <w:r>
        <w:rPr>
          <w:rFonts w:ascii="Gentium Plus" w:hAnsi="Gentium Plus"/>
          <w:sz w:val="24"/>
        </w:rPr>
        <w:t>ἐρήμοις. Τὴν τοίνυν διὰ τοσούτων ἡμῖν τὸ παρ’ ἑαυ‐ τῆς καλὸν χαριζομένην φαιδρῶς ὑποδεξώμεθα κατὰ τὸν Κυρίου λόγον, μὴ σκυθρωπάζοντες ὡς ὑποκρι‐ ταὶ, ἀλλὰ τὸ ἱλαρὸν τῆς ψυχῆς ἀνεπιτηδεύτως διαδει‐ κνύντες. Καὶ οὐ τοσούτου μοι δεῖν ἀγῶνος ἡγεῖσθε τὴν</w:t>
      </w:r>
    </w:p>
    <w:p>
      <w:r>
        <w:rPr>
          <w:rFonts w:ascii="Courier New" w:hAnsi="Courier New"/>
          <w:color w:val="555555"/>
          <w:sz w:val="20"/>
        </w:rPr>
        <w:t>[55]</w:t>
      </w:r>
    </w:p>
    <w:p>
      <w:r>
        <w:rPr>
          <w:rFonts w:ascii="Gentium Plus" w:hAnsi="Gentium Plus"/>
          <w:sz w:val="24"/>
        </w:rPr>
        <w:t>περὶ νηστείας παράκλησιν, ὅσου τὸ μὴ σήμερον τοῖς κα‐ κοῖς τῆς μέθης περιπεσεῖν· τὴν μὲν γὰρ νηστείαν, καὶ διὰ τὴν συνήθειαν, καὶ διὰ τὴν πρὸς ἀλλήλους αἰδῶ οἱ πολλοὶ καταδέχονται· φοβοῦμαι δὲ τὴν μέθην, ἣν ὥσπερ τινὰ κλῆρον πατρῷον οἱ φίλοινοι ἰδιάζουσιν. Ὡς γὰρ οἱ</w:t>
      </w:r>
    </w:p>
    <w:p>
      <w:r>
        <w:rPr>
          <w:rFonts w:ascii="Courier New" w:hAnsi="Courier New"/>
          <w:color w:val="555555"/>
          <w:sz w:val="20"/>
        </w:rPr>
        <w:t>[60]</w:t>
      </w:r>
    </w:p>
    <w:p>
      <w:r>
        <w:rPr>
          <w:rFonts w:ascii="Gentium Plus" w:hAnsi="Gentium Plus"/>
          <w:sz w:val="24"/>
        </w:rPr>
        <w:t>πρὸς τὰς μακρὰς ἀποδημίας ἀπαίροντες, οὕτω τινὲς τῶν ἀνοήτων σήμερον πρὸς τὰς πέντε τῶν νηστειῶν ἡμέρας οἰνίζονται. Τίς οὕτως ἀνόητος, ὥστε πρὶν ἄρξασθαι πί‐ νειν, τὰ τῶν μεθυόντων παραφρονεῖν; οὐκ οἶδας, ὅτι γαστὴρ παρακαταθήκην οὐ διασώζει; Γαστὴρ ἀλλάκτης</w:t>
      </w:r>
    </w:p>
    <w:p>
      <w:r>
        <w:rPr>
          <w:rFonts w:ascii="Courier New" w:hAnsi="Courier New"/>
          <w:color w:val="555555"/>
          <w:sz w:val="20"/>
        </w:rPr>
        <w:t>[65]</w:t>
      </w:r>
    </w:p>
    <w:p>
      <w:r>
        <w:rPr>
          <w:rFonts w:ascii="Gentium Plus" w:hAnsi="Gentium Plus"/>
          <w:sz w:val="24"/>
        </w:rPr>
        <w:t>ἐστὶν ἀπιστότατος, ταμιεῖον ἀφύλακτον πολλῶν ἐναποτε‐</w:t>
      </w:r>
    </w:p>
    <w:p>
      <w:r>
        <w:rPr>
          <w:rFonts w:ascii="Courier New" w:hAnsi="Courier New"/>
          <w:color w:val="555555"/>
          <w:sz w:val="20"/>
        </w:rPr>
        <w:t>[59 . 676 (5)]</w:t>
      </w:r>
    </w:p>
    <w:p>
      <w:r>
        <w:rPr>
          <w:rFonts w:ascii="Gentium Plus" w:hAnsi="Gentium Plus"/>
          <w:sz w:val="24"/>
        </w:rPr>
        <w:t>θέντων, τὴν μὲν βλάβην παρακατέχουσα, τὰ μέντοι πα‐ ρατεθέντα οὐ διασώζουσα. Ὅρα, μὴ καὶ σοὶ αὔριον ἀπὸ μέθης ἐλθόντι τὰ νῦν ἀναγνωσθέντα λεχθῇ· Οὐ ταύτην τὴν νηστείαν ἐξελεξάμην, λέγει Κύριος. Τί μιγνύεις τὰ ἄμικτα; τίς μετοχὴ νηστείας πρὸς μέθην; τίς κοι‐</w:t>
      </w:r>
    </w:p>
    <w:p>
      <w:r>
        <w:rPr>
          <w:rFonts w:ascii="Courier New" w:hAnsi="Courier New"/>
          <w:color w:val="555555"/>
          <w:sz w:val="20"/>
        </w:rPr>
        <w:t>[10]</w:t>
      </w:r>
    </w:p>
    <w:p>
      <w:r>
        <w:rPr>
          <w:rFonts w:ascii="Gentium Plus" w:hAnsi="Gentium Plus"/>
          <w:sz w:val="24"/>
        </w:rPr>
        <w:t>νωνία τῆς οἰνοφλυγίας πρὸς τὴν ἐγκράτειαν; Τίς συγ‐ κατάθεσις ναῷ Θεοῦ μετὰ εἰδώλων; Ναὸς μὲν γὰρ Θεοῦ εἰσιν, οἷς τὸ Πνεῦμα τοῦ Θεοῦ ἐνοικεῖ· ναὸς δὲ εἰ‐ δώλων, οἱ διὰ τῆς μέθης τὸν συρφετὸν, τῆς ἀκολασίας κόρον ὑποδεχόμενοι. Ἡ σήμερον ἡμέρα προπύλαιόν ἐστι</w:t>
      </w:r>
    </w:p>
    <w:p>
      <w:r>
        <w:rPr>
          <w:rFonts w:ascii="Courier New" w:hAnsi="Courier New"/>
          <w:color w:val="555555"/>
          <w:sz w:val="20"/>
        </w:rPr>
        <w:t>[15]</w:t>
      </w:r>
    </w:p>
    <w:p>
      <w:r>
        <w:rPr>
          <w:rFonts w:ascii="Gentium Plus" w:hAnsi="Gentium Plus"/>
          <w:sz w:val="24"/>
        </w:rPr>
        <w:t>τῶν νηστειῶν· οὐ δήπου δὲ ὁ ἐν τοῖς προθύροις βεβηλω‐ θεὶς ἄξιός ἐστιν εἰσελθεῖν εἰς τὰ ἅγια. Οὐδεὶς οἰκέτης ἐξευμενίσασθαι θέλων τὸν ἑαυτοῦ δεσπότην, τῷ ἐχθρῷ αὐτοῦ προστάτῃ καὶ διαλλακτῇ κέχρηται. Μέθη ἔχθρα ἐστὶν εἰς Θεόν· νηστεία δὲ ἀρχὴ μετανοίας. Εἰ οὖν βούλει</w:t>
      </w:r>
    </w:p>
    <w:p>
      <w:r>
        <w:rPr>
          <w:rFonts w:ascii="Courier New" w:hAnsi="Courier New"/>
          <w:color w:val="555555"/>
          <w:sz w:val="20"/>
        </w:rPr>
        <w:t>[20]</w:t>
      </w:r>
    </w:p>
    <w:p>
      <w:r>
        <w:rPr>
          <w:rFonts w:ascii="Gentium Plus" w:hAnsi="Gentium Plus"/>
          <w:sz w:val="24"/>
        </w:rPr>
        <w:t>διὰ τῆς ἐξομολογήσεως ἐπανελθεῖν πρὸς τὸν Θεὸν, φεῦγε τὴν μέθην, μή σοι χαλεπωτέραν κατασκευάσῃ τὴν ἀλλο‐ τρίωσιν. Οὐ μέντοι ἐξαρκεῖ καθ’ ἑαυτὴν ἡ ἀποχὴ τῶν βρωμάτων πρὸς τὴν ἐπαινετὴν νηστείαν, ἀλλὰ νηστεύ‐ σωμεν νηστείαν δεκτὴν, εὐάρεστον τῷ Θεῷ. Ἀληθὴς νη‐</w:t>
      </w:r>
    </w:p>
    <w:p>
      <w:r>
        <w:rPr>
          <w:rFonts w:ascii="Courier New" w:hAnsi="Courier New"/>
          <w:color w:val="555555"/>
          <w:sz w:val="20"/>
        </w:rPr>
        <w:t>[25]</w:t>
      </w:r>
    </w:p>
    <w:p>
      <w:r>
        <w:rPr>
          <w:rFonts w:ascii="Gentium Plus" w:hAnsi="Gentium Plus"/>
          <w:sz w:val="24"/>
        </w:rPr>
        <w:t>στεία ἡ τῶν κακῶν ἀλλοτρίωσις, ἐγκράτεια γλώσσης, θυμοῦ ἀποχὴ, ἐπιθυμιῶν χωρισμὸς, καταλαλιᾶς, ψεύδους καὶ ἐπιορκίας· ἡ τούτων ἔνδεια, νηστεία ἐστὶν ἀληθής. Ἐν τούτοις μὲν οὖν ἡ νηστεία καλόν. Κατατρυφήσωμεν δὲ τοῦ Κυρίου ἐν τῇ μελέτῃ τῶν λογίων τοῦ Πνεύματος,</w:t>
      </w:r>
    </w:p>
    <w:p>
      <w:r>
        <w:rPr>
          <w:rFonts w:ascii="Courier New" w:hAnsi="Courier New"/>
          <w:color w:val="555555"/>
          <w:sz w:val="20"/>
        </w:rPr>
        <w:t>[30]</w:t>
      </w:r>
    </w:p>
    <w:p>
      <w:r>
        <w:rPr>
          <w:rFonts w:ascii="Gentium Plus" w:hAnsi="Gentium Plus"/>
          <w:sz w:val="24"/>
        </w:rPr>
        <w:t>καὶ ἐν τῇ ἀναλήψει τῶν σωτηρίων νομίμων, καὶ ἐν πᾶσι τοῖς διορθωτικοῖς τῶν ψυχῶν ἡμῶν δόγμασιν. Ἀπὸ μέν‐ τοι τῆς ἐν τῷ κρυπτῷ νηστείας φυλαξώμεθα, περὶ ἧς καὶ ὁ προφήτης ἐπεύχεται λέγων· Οὐ λιμοκτονήσει Κύριος ψυχὴν δικαίου· καὶ τὸ, Οὐκ εἶδον δίκαιον ἐγκατα‐</w:t>
      </w:r>
    </w:p>
    <w:p>
      <w:r>
        <w:rPr>
          <w:rFonts w:ascii="Courier New" w:hAnsi="Courier New"/>
          <w:color w:val="555555"/>
          <w:sz w:val="20"/>
        </w:rPr>
        <w:t>[35]</w:t>
      </w:r>
    </w:p>
    <w:p>
      <w:r>
        <w:rPr>
          <w:rFonts w:ascii="Gentium Plus" w:hAnsi="Gentium Plus"/>
          <w:sz w:val="24"/>
        </w:rPr>
        <w:t>λελειμμένον, οὐδὲ τὸ σπέρμα αὐτοῦ ζητοῦν ἄρτους. Οὐ γὰρ ἂν περὶ αἰσθητῶν ἄρτων εἶπεν, ὁ εἰδὼς τοὺς παῖ‐ δας τοῦ πατριάρχου Ἰακὼβ ἄρτων ἕνεκεν καταβάντας εἰς Αἴγυπτον, ἀλλὰ περὶ τῆς πνευματικῆς λέγει τροφῆς, καθ’ ἣν ὁ ἔσω ἄνθρωπος τελειοῦται. Μὴ ἔλθῃ καὶ ἐφ’</w:t>
      </w:r>
    </w:p>
    <w:p>
      <w:r>
        <w:rPr>
          <w:rFonts w:ascii="Courier New" w:hAnsi="Courier New"/>
          <w:color w:val="555555"/>
          <w:sz w:val="20"/>
        </w:rPr>
        <w:t>[40]</w:t>
      </w:r>
    </w:p>
    <w:p>
      <w:r>
        <w:rPr>
          <w:rFonts w:ascii="Gentium Plus" w:hAnsi="Gentium Plus"/>
          <w:sz w:val="24"/>
        </w:rPr>
        <w:t>ἡμᾶς ἡ τοῖς Ἰουδαίοις ἀπειληθεῖσα νηστεία· Ἰδοὺ γὰρ ἡμέραι ἔρχονται, λέγει Κύριος, καὶ ἐπάξω ἐπὶ τὴν γῆν ταύτην λιμὸν, οὐ λιμὸν ἄρτου, οὐ δίψαν ὕδατος, ἀλλὰ λιμὸν τοῦ ἀκοῦσαι λόγον Κυρίου· ὃν διὰ τοῦτο ἐπήγαγεν ὁ δίκαιος κριτὴς, ἐπειδὴ ἑώρα αὐτῶν τὸν μὲν</w:t>
      </w:r>
    </w:p>
    <w:p>
      <w:r>
        <w:rPr>
          <w:rFonts w:ascii="Courier New" w:hAnsi="Courier New"/>
          <w:color w:val="555555"/>
          <w:sz w:val="20"/>
        </w:rPr>
        <w:t>[45]</w:t>
      </w:r>
    </w:p>
    <w:p>
      <w:r>
        <w:rPr>
          <w:rFonts w:ascii="Gentium Plus" w:hAnsi="Gentium Plus"/>
          <w:sz w:val="24"/>
        </w:rPr>
        <w:t>νοῦν ἐν τῇ ἀτροφίᾳ τῶν τῆς ἀληθείας διδαγμάτων λιμαγχονούμενον, ὑπερπιαινόμενον δὲ αὐτῶν καὶ κατασαρ‐ κούμενον τὸν ἕξω ἄνθρωπον. Πάσας τοίνυν τὰς ἐφεξῆς ἡμέρας ἑστιάσει ὑμᾶς τὸ Πνεῦμα τὸ ἅγιον ἑωθιναῖς τε καὶ ἑσπεριναῖς εὐφροσύναις. Μηδεὶς ἑκουσίως ἀπολει‐</w:t>
      </w:r>
    </w:p>
    <w:p>
      <w:r>
        <w:rPr>
          <w:rFonts w:ascii="Courier New" w:hAnsi="Courier New"/>
          <w:color w:val="555555"/>
          <w:sz w:val="20"/>
        </w:rPr>
        <w:t>[59 . 676 (50)]</w:t>
      </w:r>
    </w:p>
    <w:p>
      <w:r>
        <w:rPr>
          <w:rFonts w:ascii="Gentium Plus" w:hAnsi="Gentium Plus"/>
          <w:sz w:val="24"/>
        </w:rPr>
        <w:t>πέσθω τῆς πνευματικῆς εὐωχίας, πάντες μετάσχωμεν τοῦ νηφαλίου τῶν πεμμάτων ἐπιτηδεύων. Ἡσυχασάτω ποτὲ καὶ ὁ οἶκος ἀπὸ τῶν μυρίων θορύβων, καὶ τοῦ κα‐ πνοῦ καὶ τῆς κνίσης, καὶ τῶν ἄνω καὶ κάτω διατρεχόν‐ των, καὶ οἱονεὶ ἀπαραιτήτῳ δεσποίνῃ τῇ γαστρὶ λειτουρ‐</w:t>
      </w:r>
    </w:p>
    <w:p>
      <w:r>
        <w:rPr>
          <w:rFonts w:ascii="Courier New" w:hAnsi="Courier New"/>
          <w:color w:val="555555"/>
          <w:sz w:val="20"/>
        </w:rPr>
        <w:t>[55]</w:t>
      </w:r>
    </w:p>
    <w:p>
      <w:r>
        <w:rPr>
          <w:rFonts w:ascii="Gentium Plus" w:hAnsi="Gentium Plus"/>
          <w:sz w:val="24"/>
        </w:rPr>
        <w:t>γούντων. Πάντως ποτὲ καὶ οἱ φορολόγοι τοῖς ὑποχειρίοις ἐλευθεριάσαι μικρὸν ἐπιτρέπουσι. Δότω τινὰ εὐκαιρίαν καὶ ἡ γαστὴρ τῷ στόματι, δότω· σπεισάσθω πενθημέ‐ ρους σπονδὰς ἡμῖν ἡ ἀεὶ ἀπαιτοῦσα καὶ οὐδέποτε λήγουσα, ἡ λαμβάνουσα σήμερον, καὶ αὔριον ἐπιλανθανομένη.</w:t>
      </w:r>
    </w:p>
    <w:p>
      <w:r>
        <w:rPr>
          <w:rFonts w:ascii="Courier New" w:hAnsi="Courier New"/>
          <w:color w:val="555555"/>
          <w:sz w:val="20"/>
        </w:rPr>
        <w:t>[60]</w:t>
      </w:r>
    </w:p>
    <w:p>
      <w:r>
        <w:rPr>
          <w:rFonts w:ascii="Gentium Plus" w:hAnsi="Gentium Plus"/>
          <w:sz w:val="24"/>
        </w:rPr>
        <w:t>Ὅταν ἐμπλησθῇ, περὶ ἐγκρατείας φιλοσοφεῖ· ὅταν δια‐ πνευσθῇ, ἐπιλανθάνεται τῶν δογμάτων. Νηστεία δανείου φύσιν οὐκ οἶδεν, οὐκ ὄζει τόκων τράπεζα τοῦ νηστεύον‐ τος, οὐκ ἄγχουσιν ὀρφανὸν νηστευτοῦ παιδοτόκοι πατρῷοι, ὥσπερ ὄφεις περιπλεκόμενοι. Καὶ ἄλλως δὲ,</w:t>
      </w:r>
    </w:p>
    <w:p>
      <w:r>
        <w:rPr>
          <w:rFonts w:ascii="Courier New" w:hAnsi="Courier New"/>
          <w:color w:val="555555"/>
          <w:sz w:val="20"/>
        </w:rPr>
        <w:t>[65]</w:t>
      </w:r>
    </w:p>
    <w:p>
      <w:r>
        <w:rPr>
          <w:rFonts w:ascii="Gentium Plus" w:hAnsi="Gentium Plus"/>
          <w:sz w:val="24"/>
        </w:rPr>
        <w:t>ἀφορμὴ εἰς εὐφροσύνην ἐστὶ τὸ νηστεύειν. Ὡς γὰρ ἡ</w:t>
      </w:r>
    </w:p>
    <w:p>
      <w:r>
        <w:rPr>
          <w:rFonts w:ascii="Courier New" w:hAnsi="Courier New"/>
          <w:color w:val="555555"/>
          <w:sz w:val="20"/>
        </w:rPr>
        <w:t>[59 . 677]</w:t>
      </w:r>
    </w:p>
    <w:p>
      <w:r>
        <w:rPr>
          <w:rFonts w:ascii="Gentium Plus" w:hAnsi="Gentium Plus"/>
          <w:sz w:val="24"/>
        </w:rPr>
        <w:t>δίψα ἡδὺν τὸν πότον εὐτρεπίζει, καὶ λιμὸς προηγησάμε‐ νος ἡδεῖαν παρασκευάζει τὴν τράπεζαν, οὕτω καὶ τὴν τῶν βρωμάτων ἀπόλαυσιν ἡ νηστεία φαιδρύνει. Μέσην γὰρ ἑαυτὴν παρενθεῖσα καὶ τὸ συνεχὲς τῆς τρυφῆς δια‐</w:t>
      </w:r>
    </w:p>
    <w:p>
      <w:r>
        <w:rPr>
          <w:rFonts w:ascii="Courier New" w:hAnsi="Courier New"/>
          <w:color w:val="555555"/>
          <w:sz w:val="20"/>
        </w:rPr>
        <w:t>[5]</w:t>
      </w:r>
    </w:p>
    <w:p>
      <w:r>
        <w:rPr>
          <w:rFonts w:ascii="Gentium Plus" w:hAnsi="Gentium Plus"/>
          <w:sz w:val="24"/>
        </w:rPr>
        <w:t>κόψασα, ποθεινήν σοι τὴν μετάληψιν ποιήσει φανῆναι, ὥσπερ ἀπόδημον. βʹ. Ὥστε εἰ βούλει σεαυτῷ ἐπιθυμητὴν κατασκευάσαι τὴν τράπεζαν, δέξαι τὴν ἐκ τῆς νηστείας μεταβολήν. Σὺ ὑπὸ τοῦ σφόδρα τῆς τρυφῆς περιέχεσθαι λέληθας</w:t>
      </w:r>
    </w:p>
    <w:p>
      <w:r>
        <w:rPr>
          <w:rFonts w:ascii="Courier New" w:hAnsi="Courier New"/>
          <w:color w:val="555555"/>
          <w:sz w:val="20"/>
        </w:rPr>
        <w:t>[10]</w:t>
      </w:r>
    </w:p>
    <w:p>
      <w:r>
        <w:rPr>
          <w:rFonts w:ascii="Gentium Plus" w:hAnsi="Gentium Plus"/>
          <w:sz w:val="24"/>
        </w:rPr>
        <w:t>σεαυτῷ ἀμαυρῶν τὴν τρυφὴν, καὶ ὑπὸ φιληδονίας τὴν ἡδονὴν ἀφανίζων. Οὐδὲν γὰρ οὕτως ἐπιθυμητὸν, ὡς μὴ τῇ συνεχείᾳ τῆς ἀπολαύσεως εὐκαταφρόνητον γίνεσθαι· ὧν δὲ σπανία ἡ κτῆσις, περισπούδαστος ἡ ἀπόλαυσις. Οὕτω καὶ ὁ κτίσας ἡμᾶς διὰ τῆς κατὰ τὸν βίον ἐναλλα‐</w:t>
      </w:r>
    </w:p>
    <w:p>
      <w:r>
        <w:rPr>
          <w:rFonts w:ascii="Courier New" w:hAnsi="Courier New"/>
          <w:color w:val="555555"/>
          <w:sz w:val="20"/>
        </w:rPr>
        <w:t>[15]</w:t>
      </w:r>
    </w:p>
    <w:p>
      <w:r>
        <w:rPr>
          <w:rFonts w:ascii="Gentium Plus" w:hAnsi="Gentium Plus"/>
          <w:sz w:val="24"/>
        </w:rPr>
        <w:t>γῆς παράμονον ἡμῖν τὴν χάριν τῶν δεδομένων ἐμηχα‐ νήσατο. Οὐχ ὁρᾷς, ὅτι καὶ ἥλιος φαιδρότερος μετὰ τὴν νύκτα, καὶ ἐγρήγορσις ἡδίων μετὰ τὸν ὕπνον, καὶ ὑγίεια ποθεινοτέρα μετὰ τὴν πεῖραν τῶν ἐναντίων; Καὶ τρά‐ πεζα τοίνυν χαριεστέρα μετὰ τὴν νηστείαν, ὁμοίως μὲν</w:t>
      </w:r>
    </w:p>
    <w:p>
      <w:r>
        <w:rPr>
          <w:rFonts w:ascii="Courier New" w:hAnsi="Courier New"/>
          <w:color w:val="555555"/>
          <w:sz w:val="20"/>
        </w:rPr>
        <w:t>[20]</w:t>
      </w:r>
    </w:p>
    <w:p>
      <w:r>
        <w:rPr>
          <w:rFonts w:ascii="Gentium Plus" w:hAnsi="Gentium Plus"/>
          <w:sz w:val="24"/>
        </w:rPr>
        <w:t>πλουσίοις καὶ εὐτραπέζοις, ὁμοίως δὲ τοῖς λιτοῖς καὶ αὐτοσχεδίοις τὴν δίαιταν. Φοβήθητι τὸ ὑπόδειγμα τοῦ πλουσίου· ἐκεῖνον παρέδωκε τῷ πυρὶ ἡ διὰ βίου τρυφή. Οὐ γὰρ ἀδικίαν, ἀλλὰ τὸ ἁβροδίαιτον ἐγκληθεὶς, ἀπετη‐ γανίζετο ἐν τῇ φλογὶ τῆς καμίνου. Ἵνα τοίνυν σβέσω‐</w:t>
      </w:r>
    </w:p>
    <w:p>
      <w:r>
        <w:rPr>
          <w:rFonts w:ascii="Courier New" w:hAnsi="Courier New"/>
          <w:color w:val="555555"/>
          <w:sz w:val="20"/>
        </w:rPr>
        <w:t>[25]</w:t>
      </w:r>
    </w:p>
    <w:p>
      <w:r>
        <w:rPr>
          <w:rFonts w:ascii="Gentium Plus" w:hAnsi="Gentium Plus"/>
          <w:sz w:val="24"/>
        </w:rPr>
        <w:t>μεν ἐκεῖνο τὸ πῦρ, ὕδατος χρεία. Καὶ οὐ πρὸς τὰ μέλ‐ λοντα μόνον ὠφέλιμος ἡ νηστεία, ἀλλὰ καὶ αὐτῇ τῇ σαρκὶ λυσιτελεστέρα· αἱ γὰρ εἰς ἄκρον εὐεξίαι ὑπο‐ στροφὰς ἔχουσι καὶ μεταπτώσεις, ὀκλαζούσης τῆς φύ‐ σεως, καὶ ἀναφέρειν τὸ βάρος τῆς εὐεξίας ἀδυνατούσης.</w:t>
      </w:r>
    </w:p>
    <w:p>
      <w:r>
        <w:rPr>
          <w:rFonts w:ascii="Courier New" w:hAnsi="Courier New"/>
          <w:color w:val="555555"/>
          <w:sz w:val="20"/>
        </w:rPr>
        <w:t>[30]</w:t>
      </w:r>
    </w:p>
    <w:p>
      <w:r>
        <w:rPr>
          <w:rFonts w:ascii="Gentium Plus" w:hAnsi="Gentium Plus"/>
          <w:sz w:val="24"/>
        </w:rPr>
        <w:t>Ὅρα οὖν, μὴ νῦν διαπτύων τὸ ὕδωρ, ὕστερον ῥανίδος ἐπιθυμήσῃ, ὥσπερ ὁ πλούσιος. Οὐδεὶς ἐκραιπάλησεν ἀπὸ ὕδατος· οὐδενὸς κεφαλὴ ὠδυνήθη ποτὲ ὕδατι βα‐ ρυνθεῖσα· οὐδεὶς ἀλλοτρίων ποδῶν ἐδεήθη ὑδροποσίᾳ συζῶν· οὐδενὸς χεῖρες ἀπηχρειώθησαν ὕδατι καταρδόμε‐</w:t>
      </w:r>
    </w:p>
    <w:p>
      <w:r>
        <w:rPr>
          <w:rFonts w:ascii="Courier New" w:hAnsi="Courier New"/>
          <w:color w:val="555555"/>
          <w:sz w:val="20"/>
        </w:rPr>
        <w:t>[35]</w:t>
      </w:r>
    </w:p>
    <w:p>
      <w:r>
        <w:rPr>
          <w:rFonts w:ascii="Gentium Plus" w:hAnsi="Gentium Plus"/>
          <w:sz w:val="24"/>
        </w:rPr>
        <w:t>ναι. Τὸ γὰρ περὶ τὴν πέψιν πλημμελὲς τοῖς τρυφῶσιν ἀναγκαίως ἀκολουθεῖ· τοῦτο τὰ σφοδρὰ νοσήματα τοῖς σώμασιν ἐνεργάζεται. Τοῦ νηστεύοντος σεμνὸν τὸ χρῶμα, οὐκ εἰς ἐρύθημα ἀναιδὲς ἐξανθοῦν, ἀλλ’ ὠχρό‐ τητι σώφρονι κεκοσμημένον· ὀφθαλμὸς πραῢς, κατ‐</w:t>
      </w:r>
    </w:p>
    <w:p>
      <w:r>
        <w:rPr>
          <w:rFonts w:ascii="Courier New" w:hAnsi="Courier New"/>
          <w:color w:val="555555"/>
          <w:sz w:val="20"/>
        </w:rPr>
        <w:t>[40]</w:t>
      </w:r>
    </w:p>
    <w:p>
      <w:r>
        <w:rPr>
          <w:rFonts w:ascii="Gentium Plus" w:hAnsi="Gentium Plus"/>
          <w:sz w:val="24"/>
        </w:rPr>
        <w:t>εσταλμένον βάδισμα, πρόσωπον σύννουν, ἀκολάστῳ γέ‐ λωτι μὴ καθυβριζόμενον, συμμετρία λόγων, καθαρότης καρδίας. Μνήσθητι τῶν ἀπ’ αἰῶνος ἁγίων, Ὧν οὐκ ἦν ἄξιος ὁ κόσμος, οἳ περιῆλθον ἐν μηλωταῖς, ἐν αἰ‐ γείοις δέρμασιν, ὑστερούμενοι, θλιβόμενοι, κακου‐</w:t>
      </w:r>
    </w:p>
    <w:p>
      <w:r>
        <w:rPr>
          <w:rFonts w:ascii="Courier New" w:hAnsi="Courier New"/>
          <w:color w:val="555555"/>
          <w:sz w:val="20"/>
        </w:rPr>
        <w:t>[45]</w:t>
      </w:r>
    </w:p>
    <w:p>
      <w:r>
        <w:rPr>
          <w:rFonts w:ascii="Gentium Plus" w:hAnsi="Gentium Plus"/>
          <w:sz w:val="24"/>
        </w:rPr>
        <w:t>χούμενοι· ἐκείνων μίμησαι τὴν ἀναστροφὴν, εἴπερ ζητεῖς αὐτῶν τὴν μερίδα. Τί τὸν Λάζαρον ἐπανέπαυσε τοῖς κόλποις τοῦ Ἀβραάμ; οὐχ ἡ νηστεία; Ἰωάννου δὲ ὁ βίος ἅπας μία νηστεία ἦν· ὃς οὐ κλίνην εἶχεν, οὐ τρά‐ πεζαν, οὐ γῆν ἀρόσιμον, οὐκ ἀροτῆρα βοῦν, οὐ σῖτον,</w:t>
      </w:r>
    </w:p>
    <w:p>
      <w:r>
        <w:rPr>
          <w:rFonts w:ascii="Courier New" w:hAnsi="Courier New"/>
          <w:color w:val="555555"/>
          <w:sz w:val="20"/>
        </w:rPr>
        <w:t>[59 . 677 (50)]</w:t>
      </w:r>
    </w:p>
    <w:p>
      <w:r>
        <w:rPr>
          <w:rFonts w:ascii="Gentium Plus" w:hAnsi="Gentium Plus"/>
          <w:sz w:val="24"/>
        </w:rPr>
        <w:t>οὐ σιτοποιὸν, οὐκ ἄλλο τι τῶν κατὰ τὸν βίον. Διὰ τοῦτο μείζων ἐν γεννητοῖς γυναικῶν οὐκ ἔστιν Ἰωάννου τοῦ Βαπτιστοῦ. Παῦλον δὲ μετὰ τῶν ἄλλων καὶ ἡ νηστεία, ἢν ἐν τοῖς ὑπὲρ τῆς θλίψεως καυχήμασιν ἀπηριθμή‐ σατο, εἰς τὸν τρίτον ἀνήγαγεν οὐρανόν. Κεφάλαιον δὲ</w:t>
      </w:r>
    </w:p>
    <w:p>
      <w:r>
        <w:rPr>
          <w:rFonts w:ascii="Courier New" w:hAnsi="Courier New"/>
          <w:color w:val="555555"/>
          <w:sz w:val="20"/>
        </w:rPr>
        <w:t>[55]</w:t>
      </w:r>
    </w:p>
    <w:p>
      <w:r>
        <w:rPr>
          <w:rFonts w:ascii="Gentium Plus" w:hAnsi="Gentium Plus"/>
          <w:sz w:val="24"/>
        </w:rPr>
        <w:t>ἐπὶ τοῖς εἰρημένοις, ὁ Κύριος ἡμῶν νηστείᾳ τὴν σάρκα, ἢν ὑπὲρ ἡμῶν ἀνέλαβεν, ὀχυρώσας, οὕτως ἐν αὐτῇ τοῦ διαβόλου τὰς προσβολὰς ὑπεδέξατο, ἡμᾶς τε παιδεύων νηστείαις ἀλείφειν καὶ παιδοτριβεῖν ἑαυτοὺς πρὸς τοὺς ἐν τοῖς πειρασμοῖς ἀγῶνας, καὶ τῷ ἀντιπάλῳ διὰ τῆς</w:t>
      </w:r>
    </w:p>
    <w:p>
      <w:r>
        <w:rPr>
          <w:rFonts w:ascii="Courier New" w:hAnsi="Courier New"/>
          <w:color w:val="555555"/>
          <w:sz w:val="20"/>
        </w:rPr>
        <w:t>[60]</w:t>
      </w:r>
    </w:p>
    <w:p>
      <w:r>
        <w:rPr>
          <w:rFonts w:ascii="Gentium Plus" w:hAnsi="Gentium Plus"/>
          <w:sz w:val="24"/>
        </w:rPr>
        <w:t>ἐνδείας οἱονεὶ λαβὴν ἐνδιδούς. Ἀπρόσιτος γὰρ ἦν αὐτῷ διὰ τὸ ὕψος τῆς θεότητος, εἰ μὴ διὰ τῆς ἐνδείας ὑπέβη πρὸς τὸ ἀνθρώπινον. Ἐπανιὼν μέντοι εἰς οὐρανοὺς τροφῆς ἥψατο, τὴν φύσιν τοῦ σώματος τοῦ ἀναστάντος πιστούμενος. Σὺ δὲ ὑπερπιαίνων μὲν σαυτὸν, καὶ κατα‐</w:t>
      </w:r>
    </w:p>
    <w:p>
      <w:r>
        <w:rPr>
          <w:rFonts w:ascii="Courier New" w:hAnsi="Courier New"/>
          <w:color w:val="555555"/>
          <w:sz w:val="20"/>
        </w:rPr>
        <w:t>[65]</w:t>
      </w:r>
    </w:p>
    <w:p>
      <w:r>
        <w:rPr>
          <w:rFonts w:ascii="Gentium Plus" w:hAnsi="Gentium Plus"/>
          <w:sz w:val="24"/>
        </w:rPr>
        <w:t>σαρκῶν οὐκ ἀνίης, ἐκτήκων δὲ τὸν νοῦν ἐν ἀτροφίᾳ τῶν σωτηρίων καὶ ζωοποιῶν διδαγμάτων, οὐδένα λόγον</w:t>
      </w:r>
    </w:p>
    <w:p>
      <w:r>
        <w:rPr>
          <w:rFonts w:ascii="Courier New" w:hAnsi="Courier New"/>
          <w:color w:val="555555"/>
          <w:sz w:val="20"/>
        </w:rPr>
        <w:t>[59 . 678]</w:t>
      </w:r>
    </w:p>
    <w:p>
      <w:r>
        <w:rPr>
          <w:rFonts w:ascii="Gentium Plus" w:hAnsi="Gentium Plus"/>
          <w:sz w:val="24"/>
        </w:rPr>
        <w:t>ἑτέρου συμμαχία ἧτταν ποιεῖ τοῦ ἑτέρου, οὕτως ὁ τῇ σαρκὶ προσθέμενος, τὸ πνεῦμα καταγωνίζεται, καὶ ὁ πρὸς τὸ πνεῦμα μεταταξάμενος, καταδουλοῦται τὴν σάρκα; Ταῦτα γὰρ ἀλλήλοις ἀντίκεινται. Ὥστε εἰ βού‐</w:t>
      </w:r>
    </w:p>
    <w:p>
      <w:r>
        <w:rPr>
          <w:rFonts w:ascii="Courier New" w:hAnsi="Courier New"/>
          <w:color w:val="555555"/>
          <w:sz w:val="20"/>
        </w:rPr>
        <w:t>[5]</w:t>
      </w:r>
    </w:p>
    <w:p>
      <w:r>
        <w:rPr>
          <w:rFonts w:ascii="Gentium Plus" w:hAnsi="Gentium Plus"/>
          <w:sz w:val="24"/>
        </w:rPr>
        <w:t>λει ἰσχυρὸν ποιῆσαι τὸν νοῦν, δάμασον τὴν σάρκα διὰ νηστείας. Τοῦτο γάρ ἐστιν ὅ φησιν ὁ Ἀπόστολος, ὅτι Ὅσον ὁ ἔξω ἡμῶν ἄνθρωπος διαφθείρεται, τοσοῦ‐ τον ὁ ἔσωθεν ἡμῶν ἀνακαινοῦται· καὶ, Ὅταν ἀσθενῶ, τότε δυνατός εἰμι. Οὐ καταφρονήσεις τῶν φθαρτῶν</w:t>
      </w:r>
    </w:p>
    <w:p>
      <w:r>
        <w:rPr>
          <w:rFonts w:ascii="Courier New" w:hAnsi="Courier New"/>
          <w:color w:val="555555"/>
          <w:sz w:val="20"/>
        </w:rPr>
        <w:t>[10]</w:t>
      </w:r>
    </w:p>
    <w:p>
      <w:r>
        <w:rPr>
          <w:rFonts w:ascii="Gentium Plus" w:hAnsi="Gentium Plus"/>
          <w:sz w:val="24"/>
        </w:rPr>
        <w:t>βρωμάτων; οὐκ ἐπιθυμίαν λήψῃ τῆς ἐν τῇ βασιλείᾳ τραπέζης, ἣν πάντως ἡ ἐνθάδε νηστεία προευτρεπίσει; Ἢ ἀγνοεῖς τῇ ἀμετρίᾳ τοῦ κόρου παχὺν σεαυτῷ τὸν βα‐ σανιστὴν κατασκευάζων σκώληκα; Τίς γὰρ ἐν τροφῇ δαψιλεῖ καὶ τρυφῇ διηνεκεῖ ὑπεδέξατό τινα κοινωνίαν</w:t>
      </w:r>
    </w:p>
    <w:p>
      <w:r>
        <w:rPr>
          <w:rFonts w:ascii="Courier New" w:hAnsi="Courier New"/>
          <w:color w:val="555555"/>
          <w:sz w:val="20"/>
        </w:rPr>
        <w:t>[15]</w:t>
      </w:r>
    </w:p>
    <w:p>
      <w:r>
        <w:rPr>
          <w:rFonts w:ascii="Gentium Plus" w:hAnsi="Gentium Plus"/>
          <w:sz w:val="24"/>
        </w:rPr>
        <w:t>χαρίσματος πνευματικοῦ; Μωϋσῆς δευτέραν λαμβάνων νομοθεσίαν, δευτέρας νηστείας ἐδεήθη· Νινευῖται, εἰ μὴ καὶ τὰ ἄλογα συνενήστευσαν, οὐκ ἂν διέφυγον τὴν ἀπειλὴν τῆς καταστροφῆς. Τίνων ἔπεσε τὰ κῶλα ἐν τῇ ἐρήμῳ; οὐ τῶν κρεοφαγιῶν ἐπιθυμούντων; Ἐκεῖνοι</w:t>
      </w:r>
    </w:p>
    <w:p>
      <w:r>
        <w:rPr>
          <w:rFonts w:ascii="Courier New" w:hAnsi="Courier New"/>
          <w:color w:val="555555"/>
          <w:sz w:val="20"/>
        </w:rPr>
        <w:t>[20]</w:t>
      </w:r>
    </w:p>
    <w:p>
      <w:r>
        <w:rPr>
          <w:rFonts w:ascii="Gentium Plus" w:hAnsi="Gentium Plus"/>
          <w:sz w:val="24"/>
        </w:rPr>
        <w:t>ἕως μὲν ἠρκοῦντο τῷ μάννᾳ, καὶ τῷ ἐκ πέτρας ὕδατι, Αἰγυπτίους ἐνίκων, διὰ θαλάσσης ὥδευον, οὐκ ἦν ἐν ταῖς φυλαῖς αὐτῶν ὁ ἀσθενῶν· ἐπειδὴ δὲ ἐμνήσθησαν τῶν κρεῶν, τῶν λεβήτων, καὶ ὑπέστρεψαν εἰς Αἴγυπτον ταῖς ἐπιθυμίαις, οὐκ εἶδον τὴν γῆν τῆς ἐπαγγελίας. Οὐ</w:t>
      </w:r>
    </w:p>
    <w:p>
      <w:r>
        <w:rPr>
          <w:rFonts w:ascii="Courier New" w:hAnsi="Courier New"/>
          <w:color w:val="555555"/>
          <w:sz w:val="20"/>
        </w:rPr>
        <w:t>[25]</w:t>
      </w:r>
    </w:p>
    <w:p>
      <w:r>
        <w:rPr>
          <w:rFonts w:ascii="Gentium Plus" w:hAnsi="Gentium Plus"/>
          <w:sz w:val="24"/>
        </w:rPr>
        <w:t>φοβῇ τὸ ὑπόδειγμα; οὐ φρίττεις τὴν ἀδηφαγίαν, μή πού σε τῶν ἐλπιζομένων ἀγαθῶν ἀποκλείσῃ; Ἀλλ’ οὐκ ἂν ὁ σοφὸς Δανιὴλ τὰς ὀπτασίας εἶδεν, εἰ μὴ ἡ νηστεία διαυγεστέραν αὐτοῦ τὴν ψυχὴν ἐποίησεν. Ἐκ γὰρ τῆς παχείας τροφῆς οἱονεὶ αἰθαλώδεις ἀναθυμιάσεις ἀνα‐</w:t>
      </w:r>
    </w:p>
    <w:p>
      <w:r>
        <w:rPr>
          <w:rFonts w:ascii="Courier New" w:hAnsi="Courier New"/>
          <w:color w:val="555555"/>
          <w:sz w:val="20"/>
        </w:rPr>
        <w:t>[30]</w:t>
      </w:r>
    </w:p>
    <w:p>
      <w:r>
        <w:rPr>
          <w:rFonts w:ascii="Gentium Plus" w:hAnsi="Gentium Plus"/>
          <w:sz w:val="24"/>
        </w:rPr>
        <w:t>πεμπόμεναι νεφέλης δίκην πυκνῆς τὰς ἀπὸ τοῦ ἁγίου Πνεύματος ἐγγινομένας ἐλλάμψεις ἐπὶ νοῦν διακόπτου‐ σιν. Εἰ δὲ καὶ ἀγγέλων ἐστί τις τροφὴ, ἄρτος ἐστὶν (ὥς φησιν ὁ Προφήτης, Ἄρτον ἀγγέλων ἔφαγεν ἄνθρω‐ πος), οὐ κρέα, οὐκ οἶνος, οὐχ ὅσα τοῖς δούλοις τῆς γα‐</w:t>
      </w:r>
    </w:p>
    <w:p>
      <w:r>
        <w:rPr>
          <w:rFonts w:ascii="Courier New" w:hAnsi="Courier New"/>
          <w:color w:val="555555"/>
          <w:sz w:val="20"/>
        </w:rPr>
        <w:t>[35]</w:t>
      </w:r>
    </w:p>
    <w:p>
      <w:r>
        <w:rPr>
          <w:rFonts w:ascii="Gentium Plus" w:hAnsi="Gentium Plus"/>
          <w:sz w:val="24"/>
        </w:rPr>
        <w:t>στρὸς διεσπούδασται. Νηστεία ὅπλον ἐστὶ πρὸς τὴν κατὰ δαιμόνων στρατηγίαν· Τοῦτο γὰρ τὸ γένος οὐκ ἐξέρχεται, εἰ μὴ ἐν προσευχῇ καὶ νηστείᾳ. Καὶ τὰ μὲν ἐκ τῆς νηστείας ἀγαθὰ τοσαῦτα. Ὁ δὲ κόρος, ὕβρεως ἀρχή. Εὐθὺς γὰρ συνεισέπεισι τῇ τρυφῇ καὶ τῇ</w:t>
      </w:r>
    </w:p>
    <w:p>
      <w:r>
        <w:rPr>
          <w:rFonts w:ascii="Courier New" w:hAnsi="Courier New"/>
          <w:color w:val="555555"/>
          <w:sz w:val="20"/>
        </w:rPr>
        <w:t>[40]</w:t>
      </w:r>
    </w:p>
    <w:p>
      <w:r>
        <w:rPr>
          <w:rFonts w:ascii="Gentium Plus" w:hAnsi="Gentium Plus"/>
          <w:sz w:val="24"/>
        </w:rPr>
        <w:t>μέθῃ καὶ ταῖς παντοδαπαῖς καρυκείαις πᾶν εἶδος ἀκο‐ λασίας βοσκηματώδους. Ἔνθεν ἵπποι θηλυμανεῖς οἱ ἄνθρωποι, διὰ τὸν ἐκ τῆς τρυφῆς ἐγγινόμενον οἶστρον τῇ ψυχῇ παρὰ τῶν μεθυόντων· αἱ τῆς φύσεως ἐναλλα‐ γαὶ, ἐν ἄῤῥενι μὲν τὸ θῆλυ, ἐν δὲ τῷ θήλει τὸ ἄῤῥεν</w:t>
      </w:r>
    </w:p>
    <w:p>
      <w:r>
        <w:rPr>
          <w:rFonts w:ascii="Courier New" w:hAnsi="Courier New"/>
          <w:color w:val="555555"/>
          <w:sz w:val="20"/>
        </w:rPr>
        <w:t>[45]</w:t>
      </w:r>
    </w:p>
    <w:p>
      <w:r>
        <w:rPr>
          <w:rFonts w:ascii="Gentium Plus" w:hAnsi="Gentium Plus"/>
          <w:sz w:val="24"/>
        </w:rPr>
        <w:t>ἐπιζητούντων. Νηστεία δὲ καὶ γαμικῶν ἔργων μέτρον γνωρίζει, καὶ τῶν ἐκ νόμου συγκεχωρημένων τὴν ἀμε‐ τρίαν κολάζουσα. Σὺ τοῦ εὑρεῖν ἄνθρωπον μετά τινος ἑτέρου ὀφείλοντα δικάσασθαι ἐπὶ τοῦ βασιλέως, καὶ τὸ μὴ καθόλου εὑρεῖν. Πολλοὺς γὰρ ἀπώλεσε τῶν ἀδικεῖν</w:t>
      </w:r>
    </w:p>
    <w:p>
      <w:r>
        <w:rPr>
          <w:rFonts w:ascii="Courier New" w:hAnsi="Courier New"/>
          <w:color w:val="555555"/>
          <w:sz w:val="20"/>
        </w:rPr>
        <w:t>[59 . 678 (50)]</w:t>
      </w:r>
    </w:p>
    <w:p>
      <w:r>
        <w:rPr>
          <w:rFonts w:ascii="Gentium Plus" w:hAnsi="Gentium Plus"/>
          <w:sz w:val="24"/>
        </w:rPr>
        <w:t>αἱρουμένων. Διὰ ταῦτα ὁ φιλάγαθος Θεὸς οὐ παρεῖδε τὰ δάκρυα καὶ τοὺς στεναγμοὺς τῶν αὐτοῦ ἱερέων καὶ ὁσίων ὑπὲρ αὐτοῦ παρακαλούντων αὐτὸν, ὁ εἰπὼν διὰ τοῦ προφήτου Ἡσαΐου, Κρίνατε ὀρφανῷ, καὶ δικαιώ‐ σατε χήραν, καὶ δεῦτε, καὶ διαλεχθῶμεν. Ἀλλὰ</w:t>
      </w:r>
    </w:p>
    <w:p>
      <w:r>
        <w:rPr>
          <w:rFonts w:ascii="Courier New" w:hAnsi="Courier New"/>
          <w:color w:val="555555"/>
          <w:sz w:val="20"/>
        </w:rPr>
        <w:t>[55]</w:t>
      </w:r>
    </w:p>
    <w:p>
      <w:r>
        <w:rPr>
          <w:rFonts w:ascii="Gentium Plus" w:hAnsi="Gentium Plus"/>
          <w:sz w:val="24"/>
        </w:rPr>
        <w:t>καὶ τούτων τῶν εὐχῶν εἰσακούσας, κἀκείνου τὰ ὑπὲρ ἄνθρωπον παρανομήματα συνεχώρησε, καὶ τῇ Ἐκκλησίᾳ τὸν οἰκεῖον κόσμον, καὶ τὴν εὐπρέπειαν τῶν ἁγίων καὶ σεπτῶν εἰκόνων ἀπένειμε, καὶ ἡμῖν τοῖς εἰλικρινῶς προσκυνοῦσι καὶ κατασπαζομένοις αὐτὰς, καὶ τὰ θεῖα</w:t>
      </w:r>
    </w:p>
    <w:p>
      <w:r>
        <w:rPr>
          <w:rFonts w:ascii="Courier New" w:hAnsi="Courier New"/>
          <w:color w:val="555555"/>
          <w:sz w:val="20"/>
        </w:rPr>
        <w:t>[60]</w:t>
      </w:r>
    </w:p>
    <w:p>
      <w:r>
        <w:rPr>
          <w:rFonts w:ascii="Gentium Plus" w:hAnsi="Gentium Plus"/>
          <w:sz w:val="24"/>
        </w:rPr>
        <w:t>παραγγέλματα αὐτοῦ φυλάττουσιν εἰρήνην σταθηρὰν καὶ συγχώρησιν τῶν πεπλημμελημένων καθ’ ἑκάστην δωρεῖται· ὅτι αὐτῷ ἡ δόξα καὶ τὸ κράτος καὶ ἡ τιμὴ καὶ ἡ προσκύνησις, εἰς τοὺς αἰῶνας τῶν αἰώνων.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