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Πῶς Ὁ Ἄνθρωπος Εἰκὼν Θεοῦ Ἀπόσπασμα</w:t>
      </w:r>
      <w:r>
        <w:br/>
      </w:r>
      <w:r>
        <w:rPr>
          <w:i/>
          <w:color w:val="666666"/>
          <w:sz w:val="40"/>
        </w:rPr>
        <w:t>How Man is the Image of God Fragment</w:t>
      </w:r>
    </w:p>
    <w:p>
      <w:pPr>
        <w:jc w:val="center"/>
      </w:pPr>
      <w:r>
        <w:rPr>
          <w:rFonts w:ascii="Times New Roman" w:hAnsi="Times New Roman"/>
          <w:color w:val="1E3A70"/>
          <w:sz w:val="32"/>
        </w:rPr>
        <w:t>Ἰωάννης ὁ Δαμασκηνός</w:t>
      </w:r>
      <w:r>
        <w:br/>
      </w:r>
      <w:r>
        <w:rPr>
          <w:i/>
          <w:color w:val="666666"/>
          <w:sz w:val="28"/>
        </w:rPr>
        <w:t>by John of Damascus</w:t>
      </w:r>
    </w:p>
    <w:p/>
    <w:p>
      <w:r>
        <w:rPr>
          <w:rFonts w:ascii="Courier New" w:hAnsi="Courier New"/>
          <w:color w:val="555555"/>
          <w:sz w:val="20"/>
        </w:rPr>
        <w:t>[t28]</w:t>
      </w:r>
    </w:p>
    <w:p>
      <w:r>
        <w:rPr>
          <w:rFonts w:ascii="Gentium Plus" w:hAnsi="Gentium Plus"/>
          <w:sz w:val="24"/>
        </w:rPr>
        <w:t>Ἰωάννου μοναχοῦ πρεσβυτέρου Δαμασκηνοῦ,</w:t>
      </w:r>
    </w:p>
    <w:p>
      <w:r>
        <w:rPr>
          <w:rFonts w:ascii="Courier New" w:hAnsi="Courier New"/>
          <w:color w:val="555555"/>
          <w:sz w:val="20"/>
        </w:rPr>
        <w:t>[t29]</w:t>
      </w:r>
    </w:p>
    <w:p>
      <w:r>
        <w:rPr>
          <w:rFonts w:ascii="Gentium Plus" w:hAnsi="Gentium Plus"/>
          <w:sz w:val="24"/>
        </w:rPr>
        <w:t>ἐπίκλην Μανσοὺρ, περὶ θεολογίας· πῶς εἰκο‐</w:t>
      </w:r>
    </w:p>
    <w:p>
      <w:r>
        <w:rPr>
          <w:rFonts w:ascii="Courier New" w:hAnsi="Courier New"/>
          <w:color w:val="555555"/>
          <w:sz w:val="20"/>
        </w:rPr>
        <w:t>[t30]</w:t>
      </w:r>
    </w:p>
    <w:p>
      <w:r>
        <w:rPr>
          <w:rFonts w:ascii="Gentium Plus" w:hAnsi="Gentium Plus"/>
          <w:sz w:val="24"/>
        </w:rPr>
        <w:t>νίζει τὸ Θεῖον ἄνθρωπος.</w:t>
      </w:r>
    </w:p>
    <w:p>
      <w:r>
        <w:rPr>
          <w:rFonts w:ascii="Courier New" w:hAnsi="Courier New"/>
          <w:color w:val="555555"/>
          <w:sz w:val="20"/>
        </w:rPr>
        <w:t>[31]</w:t>
      </w:r>
    </w:p>
    <w:p>
      <w:r>
        <w:rPr>
          <w:rFonts w:ascii="Gentium Plus" w:hAnsi="Gentium Plus"/>
          <w:sz w:val="24"/>
        </w:rPr>
        <w:t>Τὸ κατ’ εἰκόνα καὶ ὁμοίωσιν Θεοῦ εἶναι τὸν ἄνθρω‐ πον, τοῦτο δηλοῖ, τὸ ἐν τρισὶν ἰδιώμασιν εἶναι τὴν τούτου νοερὰν καὶ λογικὴν ψυχήν· τουτέστι νοῦς καὶ λόγος καὶ πνεῦμα, οἷον ἐπὶ τῆς θείας οὐσίας, Πατὴρ</w:t>
      </w:r>
    </w:p>
    <w:p>
      <w:r>
        <w:rPr>
          <w:rFonts w:ascii="Courier New" w:hAnsi="Courier New"/>
          <w:color w:val="555555"/>
          <w:sz w:val="20"/>
        </w:rPr>
        <w:t>[35]</w:t>
      </w:r>
    </w:p>
    <w:p>
      <w:r>
        <w:rPr>
          <w:rFonts w:ascii="Gentium Plus" w:hAnsi="Gentium Plus"/>
          <w:sz w:val="24"/>
        </w:rPr>
        <w:t>καὶ Υἱὸς καὶ Πνεῦμα ἅγιον. Ὥσπερ γὰρ ὁ Πατὴρ, Πατὴρ, καὶ οὐχ Υἱός· καὶ ὁ Υἱὸς, Υἱὸς, καὶ οὐ Πα‐ τήρ· καὶ τὸ Πνεῦμα, Πνεῦμα ἅγιον, καὶ οὐχ Υἱὸς, ἢ Πατήρ· τὸν αὐτὸν τρόπον, ὅ τε νοῦς, νοῦς καὶ οὐ λό‐ γος· ὁ λόγος, λόγος καὶ οὐ πνεῦμα· καὶ τὸ πνεῦμα,</w:t>
      </w:r>
    </w:p>
    <w:p>
      <w:r>
        <w:rPr>
          <w:rFonts w:ascii="Courier New" w:hAnsi="Courier New"/>
          <w:color w:val="555555"/>
          <w:sz w:val="20"/>
        </w:rPr>
        <w:t>[40]</w:t>
      </w:r>
    </w:p>
    <w:p>
      <w:r>
        <w:rPr>
          <w:rFonts w:ascii="Gentium Plus" w:hAnsi="Gentium Plus"/>
          <w:sz w:val="24"/>
        </w:rPr>
        <w:t>πνεῦμα καὶ οὐ λόγος, ἢ νοῦς. Ταῦτα οὖν οὔτε συγ‐ χέεται τῇ ἑνότητι, οὔτε διαιρεῖται τῷ ἀριθμῷ· τὰ γὰρ τρία ἓν, καὶ τὸ ἓν εἰς τρία, ὁμοφυᾶ τε καὶ ὁμοού‐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