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Λυκόφρων ὁ Χαλκιδεύς</w:t>
      </w:r>
      <w:r>
        <w:br/>
      </w:r>
      <w:r>
        <w:rPr>
          <w:i/>
          <w:color w:val="666666"/>
          <w:sz w:val="28"/>
        </w:rPr>
        <w:t>by Lycophron of Chalcis</w:t>
      </w:r>
    </w:p>
    <w:p/>
    <w:p>
      <w:r>
        <w:rPr>
          <w:rFonts w:ascii="Courier New" w:hAnsi="Courier New"/>
          <w:color w:val="555555"/>
          <w:sz w:val="20"/>
        </w:rPr>
        <w:t>[Fr . 1 (tit)]</w:t>
      </w:r>
    </w:p>
    <w:p>
      <w:r>
        <w:rPr>
          <w:rFonts w:ascii="Gentium Plus" w:hAnsi="Gentium Plus"/>
          <w:sz w:val="24"/>
        </w:rPr>
        <w:t>ΑΙΟΛΙΔΗΣ</w:t>
      </w:r>
    </w:p>
    <w:p>
      <w:r>
        <w:rPr>
          <w:rFonts w:ascii="Courier New" w:hAnsi="Courier New"/>
          <w:color w:val="555555"/>
          <w:sz w:val="20"/>
        </w:rPr>
        <w:t>[Fr . 1a (tit)]</w:t>
      </w:r>
    </w:p>
    <w:p>
      <w:r>
        <w:rPr>
          <w:rFonts w:ascii="Gentium Plus" w:hAnsi="Gentium Plus"/>
          <w:sz w:val="24"/>
        </w:rPr>
        <w:t>ΑΙΟΛΟΣ</w:t>
      </w:r>
    </w:p>
    <w:p>
      <w:r>
        <w:rPr>
          <w:rFonts w:ascii="Courier New" w:hAnsi="Courier New"/>
          <w:color w:val="555555"/>
          <w:sz w:val="20"/>
        </w:rPr>
        <w:t>[Fr . 1b (tit)]</w:t>
      </w:r>
    </w:p>
    <w:p>
      <w:r>
        <w:rPr>
          <w:rFonts w:ascii="Gentium Plus" w:hAnsi="Gentium Plus"/>
          <w:sz w:val="24"/>
        </w:rPr>
        <w:t>ΑΛΗΤΗΣ</w:t>
      </w:r>
    </w:p>
    <w:p>
      <w:r>
        <w:rPr>
          <w:rFonts w:ascii="Courier New" w:hAnsi="Courier New"/>
          <w:color w:val="555555"/>
          <w:sz w:val="20"/>
        </w:rPr>
        <w:t>[Fr . 1c (tit)]</w:t>
      </w:r>
    </w:p>
    <w:p>
      <w:r>
        <w:rPr>
          <w:rFonts w:ascii="Gentium Plus" w:hAnsi="Gentium Plus"/>
          <w:sz w:val="24"/>
        </w:rPr>
        <w:t>ΑΝΔΡΟΜΕΔΑ</w:t>
      </w:r>
    </w:p>
    <w:p>
      <w:r>
        <w:rPr>
          <w:rFonts w:ascii="Courier New" w:hAnsi="Courier New"/>
          <w:color w:val="555555"/>
          <w:sz w:val="20"/>
        </w:rPr>
        <w:t>[Fr . 1d (tit)]</w:t>
      </w:r>
    </w:p>
    <w:p>
      <w:r>
        <w:rPr>
          <w:rFonts w:ascii="Gentium Plus" w:hAnsi="Gentium Plus"/>
          <w:sz w:val="24"/>
        </w:rPr>
        <w:t>ΕΛΕΦΗΝΩΡ</w:t>
      </w:r>
    </w:p>
    <w:p>
      <w:r>
        <w:rPr>
          <w:rFonts w:ascii="Courier New" w:hAnsi="Courier New"/>
          <w:color w:val="555555"/>
          <w:sz w:val="20"/>
        </w:rPr>
        <w:t>[Fr . 1e (tit)]</w:t>
      </w:r>
    </w:p>
    <w:p>
      <w:r>
        <w:rPr>
          <w:rFonts w:ascii="Gentium Plus" w:hAnsi="Gentium Plus"/>
          <w:sz w:val="24"/>
        </w:rPr>
        <w:t>ΗΡΑΚΛΗΣ</w:t>
      </w:r>
    </w:p>
    <w:p>
      <w:r>
        <w:rPr>
          <w:rFonts w:ascii="Courier New" w:hAnsi="Courier New"/>
          <w:color w:val="555555"/>
          <w:sz w:val="20"/>
        </w:rPr>
        <w:t>[Fr . 1f (tit)]</w:t>
      </w:r>
    </w:p>
    <w:p>
      <w:r>
        <w:rPr>
          <w:rFonts w:ascii="Gentium Plus" w:hAnsi="Gentium Plus"/>
          <w:sz w:val="24"/>
        </w:rPr>
        <w:t>ΙΚΕΤΑΙ</w:t>
      </w:r>
    </w:p>
    <w:p>
      <w:r>
        <w:rPr>
          <w:rFonts w:ascii="Courier New" w:hAnsi="Courier New"/>
          <w:color w:val="555555"/>
          <w:sz w:val="20"/>
        </w:rPr>
        <w:t>[Fr . 1g (tit)]</w:t>
      </w:r>
    </w:p>
    <w:p>
      <w:r>
        <w:rPr>
          <w:rFonts w:ascii="Gentium Plus" w:hAnsi="Gentium Plus"/>
          <w:sz w:val="24"/>
        </w:rPr>
        <w:t>ΙΠΠΟΛΥΤΟΣ</w:t>
      </w:r>
    </w:p>
    <w:p>
      <w:r>
        <w:rPr>
          <w:rFonts w:ascii="Courier New" w:hAnsi="Courier New"/>
          <w:color w:val="555555"/>
          <w:sz w:val="20"/>
        </w:rPr>
        <w:t>[Fr . 1h (tit)]</w:t>
      </w:r>
    </w:p>
    <w:p>
      <w:r>
        <w:rPr>
          <w:rFonts w:ascii="Gentium Plus" w:hAnsi="Gentium Plus"/>
          <w:sz w:val="24"/>
        </w:rPr>
        <w:t>ΚΑΣΣΑΝΔΡΕΙΣ</w:t>
      </w:r>
    </w:p>
    <w:p>
      <w:r>
        <w:rPr>
          <w:rFonts w:ascii="Courier New" w:hAnsi="Courier New"/>
          <w:color w:val="555555"/>
          <w:sz w:val="20"/>
        </w:rPr>
        <w:t>[Fr . 1i (tit)]</w:t>
      </w:r>
    </w:p>
    <w:p>
      <w:r>
        <w:rPr>
          <w:rFonts w:ascii="Gentium Plus" w:hAnsi="Gentium Plus"/>
          <w:sz w:val="24"/>
        </w:rPr>
        <w:t>ΛΑΙΟΣ</w:t>
      </w:r>
    </w:p>
    <w:p>
      <w:r>
        <w:rPr>
          <w:rFonts w:ascii="Courier New" w:hAnsi="Courier New"/>
          <w:color w:val="555555"/>
          <w:sz w:val="20"/>
        </w:rPr>
        <w:t>[Fr . 1k (tit)]</w:t>
      </w:r>
    </w:p>
    <w:p>
      <w:r>
        <w:rPr>
          <w:rFonts w:ascii="Gentium Plus" w:hAnsi="Gentium Plus"/>
          <w:sz w:val="24"/>
        </w:rPr>
        <w:t>ΜΑΡΑΘΩΝΙΟΙ</w:t>
      </w:r>
    </w:p>
    <w:p>
      <w:r>
        <w:rPr>
          <w:rFonts w:ascii="Courier New" w:hAnsi="Courier New"/>
          <w:color w:val="555555"/>
          <w:sz w:val="20"/>
        </w:rPr>
        <w:t>[Fr . 2-4 (tit)]</w:t>
      </w:r>
    </w:p>
    <w:p>
      <w:r>
        <w:rPr>
          <w:rFonts w:ascii="Gentium Plus" w:hAnsi="Gentium Plus"/>
          <w:sz w:val="24"/>
        </w:rPr>
        <w:t>ΜΕΝΕΔΗΜΟΣ ΣΑΤΥΡΟΙ</w:t>
      </w:r>
    </w:p>
    <w:p>
      <w:r>
        <w:rPr>
          <w:rFonts w:ascii="Courier New" w:hAnsi="Courier New"/>
          <w:color w:val="555555"/>
          <w:sz w:val="20"/>
        </w:rPr>
        <w:t>[Fr . 2]</w:t>
      </w:r>
    </w:p>
    <w:p>
      <w:r>
        <w:rPr>
          <w:rFonts w:ascii="Gentium Plus" w:hAnsi="Gentium Plus"/>
          <w:sz w:val="24"/>
        </w:rPr>
        <w:t>ΣΙΛ. παῖδες κρατίστου πατρὸς ἐξωλέστατοι, ἐγὼ μὲν ὑμῖν, ὡς ὁρᾶτε, στρηνιῶ· δεῖπνον γὰρ οὔτ’ ἐν Καρίᾳ, μὰ τοὺς θεούς, οὔτ’ ἐν Ῥόδῳ τοιοῦτον οὔτ’ ἐν Λυδίᾳ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κατέχω δεδειπνηκώς· Ἄπολλον, ὡς καλόν ἀλλὰ κυλίκιον ὑδαρὲς ὁ παῖς περιῆγε τοῦ πεντωβόλου, ἀτρέμα παρεξεστηκός· ὅ τ’ ἀλιτήριος καὶ δημόκοινος ἐπεχόρευε δαψιλής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θέρμος, πενήτων καὶ τρικλίνου συμπότης</w:t>
      </w:r>
    </w:p>
    <w:p>
      <w:r>
        <w:rPr>
          <w:rFonts w:ascii="Courier New" w:hAnsi="Courier New"/>
          <w:color w:val="555555"/>
          <w:sz w:val="20"/>
        </w:rPr>
        <w:t>[Fr . 3]</w:t>
      </w:r>
    </w:p>
    <w:p>
      <w:r>
        <w:rPr>
          <w:rFonts w:ascii="Gentium Plus" w:hAnsi="Gentium Plus"/>
          <w:sz w:val="24"/>
        </w:rPr>
        <w:t>ὡς ἐκ βραχείας δαιτὸς ἡ βαιὰ κύλιξ αὐτοῖς κυκλεῖται πρὸς μέτρον, τράγημα δέ ὁ σωφρονιστὴς πᾶσιν ἐν μέσῳ λόγος</w:t>
      </w:r>
    </w:p>
    <w:p>
      <w:r>
        <w:rPr>
          <w:rFonts w:ascii="Courier New" w:hAnsi="Courier New"/>
          <w:color w:val="555555"/>
          <w:sz w:val="20"/>
        </w:rPr>
        <w:t>[Fr . 4]</w:t>
      </w:r>
    </w:p>
    <w:p>
      <w:r>
        <w:rPr>
          <w:rFonts w:ascii="Gentium Plus" w:hAnsi="Gentium Plus"/>
          <w:sz w:val="24"/>
        </w:rPr>
        <w:t>πολλάκις συνόντας αὐτοὺς</w:t>
      </w:r>
    </w:p>
    <w:p>
      <w:r>
        <w:rPr>
          <w:rFonts w:ascii="Courier New" w:hAnsi="Courier New"/>
          <w:color w:val="555555"/>
          <w:sz w:val="20"/>
        </w:rPr>
        <w:t>[staging]</w:t>
      </w:r>
    </w:p>
    <w:p>
      <w:r>
        <w:rPr>
          <w:rFonts w:ascii="Gentium Plus" w:hAnsi="Gentium Plus"/>
          <w:sz w:val="24"/>
        </w:rPr>
        <w:t>ἐπὶ πλεῖον ὁ ὄρνις κατελάμβανε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τὴν ἕω καλῶν 〈×–⏑–×〉 τοῖσι δ’ οὐδέπω κόρος</w:t>
      </w:r>
    </w:p>
    <w:p>
      <w:r>
        <w:rPr>
          <w:rFonts w:ascii="Courier New" w:hAnsi="Courier New"/>
          <w:color w:val="555555"/>
          <w:sz w:val="20"/>
        </w:rPr>
        <w:t>[Fr . 4a (tit)]</w:t>
      </w:r>
    </w:p>
    <w:p>
      <w:r>
        <w:rPr>
          <w:rFonts w:ascii="Gentium Plus" w:hAnsi="Gentium Plus"/>
          <w:sz w:val="24"/>
        </w:rPr>
        <w:t>ΝΑΥΠΛΙΟΣ</w:t>
      </w:r>
    </w:p>
    <w:p>
      <w:r>
        <w:rPr>
          <w:rFonts w:ascii="Courier New" w:hAnsi="Courier New"/>
          <w:color w:val="555555"/>
          <w:sz w:val="20"/>
        </w:rPr>
        <w:t>[Fr . 4b (tit)]</w:t>
      </w:r>
    </w:p>
    <w:p>
      <w:r>
        <w:rPr>
          <w:rFonts w:ascii="Gentium Plus" w:hAnsi="Gentium Plus"/>
          <w:sz w:val="24"/>
        </w:rPr>
        <w:t>ΟΙΔΙΠΟΥΣ Αʹ Βʹ</w:t>
      </w:r>
    </w:p>
    <w:p>
      <w:r>
        <w:rPr>
          <w:rFonts w:ascii="Courier New" w:hAnsi="Courier New"/>
          <w:color w:val="555555"/>
          <w:sz w:val="20"/>
        </w:rPr>
        <w:t>[Fr . 4c (tit)]</w:t>
      </w:r>
    </w:p>
    <w:p>
      <w:r>
        <w:rPr>
          <w:rFonts w:ascii="Gentium Plus" w:hAnsi="Gentium Plus"/>
          <w:sz w:val="24"/>
        </w:rPr>
        <w:t>ΟΡΦΑΝΟΣ</w:t>
      </w:r>
    </w:p>
    <w:p>
      <w:r>
        <w:rPr>
          <w:rFonts w:ascii="Courier New" w:hAnsi="Courier New"/>
          <w:color w:val="555555"/>
          <w:sz w:val="20"/>
        </w:rPr>
        <w:t>[Fr . 5 (tit)]</w:t>
      </w:r>
    </w:p>
    <w:p>
      <w:r>
        <w:rPr>
          <w:rFonts w:ascii="Gentium Plus" w:hAnsi="Gentium Plus"/>
          <w:sz w:val="24"/>
        </w:rPr>
        <w:t>ΠΕΛΟΠΙΔΑΙ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ἀλλ’ ἡνίκ’ ἂν μὲν ᾖ πρόσω τὸ κατθανεῖν, Ἅιδης ποθεῖται τοῖς δεδυστυχηκόσιν· ὅταν δ’ ἐφέρπῃ κῦμα λοίσθιον βίου, τὸ ζῆν ποθοῦμεν· οὐ γὰρ ἔστ’ αὐτοῦ κόρος</w:t>
      </w:r>
    </w:p>
    <w:p>
      <w:r>
        <w:rPr>
          <w:rFonts w:ascii="Courier New" w:hAnsi="Courier New"/>
          <w:color w:val="555555"/>
          <w:sz w:val="20"/>
        </w:rPr>
        <w:t>[Fr . 6 (tit)]</w:t>
      </w:r>
    </w:p>
    <w:p>
      <w:r>
        <w:rPr>
          <w:rFonts w:ascii="Gentium Plus" w:hAnsi="Gentium Plus"/>
          <w:sz w:val="24"/>
        </w:rPr>
        <w:t>ΠΕΝΘΕΥΣ</w:t>
      </w:r>
    </w:p>
    <w:p>
      <w:r>
        <w:rPr>
          <w:rFonts w:ascii="Courier New" w:hAnsi="Courier New"/>
          <w:color w:val="555555"/>
          <w:sz w:val="20"/>
        </w:rPr>
        <w:t>[Fr . 7 (tit)]</w:t>
      </w:r>
    </w:p>
    <w:p>
      <w:r>
        <w:rPr>
          <w:rFonts w:ascii="Gentium Plus" w:hAnsi="Gentium Plus"/>
          <w:sz w:val="24"/>
        </w:rPr>
        <w:t>ΣΥΜΜΑΧΟΙ</w:t>
      </w:r>
    </w:p>
    <w:p>
      <w:r>
        <w:rPr>
          <w:rFonts w:ascii="Courier New" w:hAnsi="Courier New"/>
          <w:color w:val="555555"/>
          <w:sz w:val="20"/>
        </w:rPr>
        <w:t>[Fr . 8 (tit)]</w:t>
      </w:r>
    </w:p>
    <w:p>
      <w:r>
        <w:rPr>
          <w:rFonts w:ascii="Gentium Plus" w:hAnsi="Gentium Plus"/>
          <w:sz w:val="24"/>
        </w:rPr>
        <w:t>ΤΗΛΕΓΟΝΟΣ</w:t>
      </w:r>
    </w:p>
    <w:p>
      <w:r>
        <w:rPr>
          <w:rFonts w:ascii="Courier New" w:hAnsi="Courier New"/>
          <w:color w:val="555555"/>
          <w:sz w:val="20"/>
        </w:rPr>
        <w:t>[Fr . 9 (tit)]</w:t>
      </w:r>
    </w:p>
    <w:p>
      <w:r>
        <w:rPr>
          <w:rFonts w:ascii="Gentium Plus" w:hAnsi="Gentium Plus"/>
          <w:sz w:val="24"/>
        </w:rPr>
        <w:t>ΧΡΥΣΙΠΠΟΣ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