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Σικυώνιος Ἀποσπάσματα</w:t>
      </w:r>
      <w:r>
        <w:br/>
      </w:r>
      <w:r>
        <w:rPr>
          <w:i/>
          <w:color w:val="666666"/>
          <w:sz w:val="40"/>
        </w:rPr>
        <w:t>Sicyonian Fragments Known Elsewhere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Μένανδρος ὁ Ἀθηναῖος</w:t>
      </w:r>
      <w:r>
        <w:br/>
      </w:r>
      <w:r>
        <w:rPr>
          <w:i/>
          <w:color w:val="666666"/>
          <w:sz w:val="28"/>
        </w:rPr>
        <w:t>by Menander of Athens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ἅβραν γὰρ ἀντωνούμενος ἐρωμένην, ταύτηι μὲν οὐ παρέδωκ’ ἔχειν,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εὐλοιδόρητον, ὡς ἔοικε, φαίνεται τὸ τοῦ στρατιώτου σχῆμα καὶ τὸ τοῦ ξένου.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Στρατοφάνη, λιτόν ποτ’ εἶχες χλαμύδιον καὶ παῖδ’ ἕνα.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ὁ πλέων κατήχθη. κρίνεθ’ οὗτος πολέμιος. ἐὰν ἔχηι τι μαλακόν, ἀγγαρεύεται.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κακὴ μὲν ὄψις ἐν δὲ δείλαιαι φρένες.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ἡ τῶν ὁμοίων αἵρεσις μάλιστά πως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ἔγωγ’ ἐπίσταμαι ῥινᾶν.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μὴ ζηλοτυπῶν μ[ ἑτέρα παροῦσα. Θηρω τ[ τουτὶ τετόλμηκε[ πεισθεῖσα. Μαλθ ἐμοὶ π[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Μαλθ κακὸς κακῶς ἀπόλ[ ταύτηι λελάληκ’ ἀν[ τὸν ἄνδρ’ α[.]ει μ’ εἰσ[ [....]ο παρέχετε το[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