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Μενεκράτης ὁ Συρακούσιος</w:t>
      </w:r>
      <w:r>
        <w:br/>
      </w:r>
      <w:r>
        <w:rPr>
          <w:i/>
          <w:color w:val="666666"/>
          <w:sz w:val="28"/>
        </w:rPr>
        <w:t>by Menecrates the Comic Poet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ἀλλ’ ὥcπερ παῖc ὅταν ἀcτραγάλουc ἐκκόψαc ἀνταποπαίζῃ.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