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Ἐρυθραῖος Παιὰν πρὸς Ἀσκληπιόν</w:t>
      </w:r>
      <w:r>
        <w:br/>
      </w:r>
      <w:r>
        <w:rPr>
          <w:i/>
          <w:color w:val="666666"/>
          <w:sz w:val="40"/>
        </w:rPr>
        <w:t>Erythraean Paean to Aesculapius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Παιάνας (Ἀνώνυμος, Αἰῶνος Ε΄ π.Χ.)</w:t>
      </w:r>
      <w:r>
        <w:br/>
      </w:r>
      <w:r>
        <w:rPr>
          <w:i/>
          <w:color w:val="666666"/>
          <w:sz w:val="28"/>
        </w:rPr>
        <w:t>by Paean Collection Anonymous</w:t>
      </w:r>
    </w:p>
    <w:p/>
    <w:p>
      <w:r>
        <w:rPr>
          <w:rFonts w:ascii="Gentium Plus" w:hAnsi="Gentium Plus"/>
          <w:sz w:val="24"/>
        </w:rPr>
        <w:t>[Παιᾶνα κλυτό]μητιν ἀείσατε [κοῦροι Λατοΐδαν Ἕκ]ατον, ἰὲ Παιάν, ὃς μέγα χάρ[μα βροτοῖσ]ιν ἐγείνατο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μιχθεὶς ἐμ φι[λότητι Κορ]ωνίδι ἐν γᾶι τᾶι Φλεγυείαι, ἰὴ Παιάν, Ἀσκληπιὸν δαίμονα κλεινό[τατ]ον, ἰὲ Παιάν,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[Το]ῦ δὲ καὶ ἐξεγένοντο Μαχάων καὶ Πο[δα]λείριος ἠδ’ Ἰασώ, ἰὲ Παιάν, Αἴγλ[α τ’] ἐοῶπις Πανάκειά τε Ἠπιόνας παῖδες σὺν ἀγακλυτῶι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ἐοαγεῖ Ὑγιείαι— ἰὴ Παιάν, Ἀσκληπιὸν δαίμονα κλεινότατον, ἰὲ Παιάν, Χαῖρέ μοι, ἵλαος δ’ ἐπινίσεο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τὰν ἐμὰν πόλιν εὐρύχορον, ἰὲ Παιάν, δὸς δ’ ἡμᾶς χαίροντας ὁρᾶν φάος ἀελίου δοκίμους σὺν ἀγακλυτῶι ἐοαγεῖ Ὑγιείαι—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ἰὴ Παιάν, Ἀσκληπιὸν δαίμονα κλεινότατον,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