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Ὅροι</w:t>
      </w:r>
      <w:r>
        <w:br/>
      </w:r>
      <w:r>
        <w:rPr>
          <w:i/>
          <w:color w:val="666666"/>
          <w:sz w:val="40"/>
        </w:rPr>
        <w:t>Definitions</w:t>
      </w:r>
    </w:p>
    <w:p>
      <w:pPr>
        <w:jc w:val="center"/>
      </w:pPr>
      <w:r>
        <w:rPr>
          <w:rFonts w:ascii="Times New Roman" w:hAnsi="Times New Roman"/>
          <w:color w:val="1E3A70"/>
          <w:sz w:val="32"/>
        </w:rPr>
        <w:t>Πλάτων ὁ Ἀθηναῖος</w:t>
      </w:r>
      <w:r>
        <w:br/>
      </w:r>
      <w:r>
        <w:rPr>
          <w:i/>
          <w:color w:val="666666"/>
          <w:sz w:val="28"/>
        </w:rPr>
        <w:t>by Plato of Athens</w:t>
      </w:r>
    </w:p>
    <w:p/>
    <w:p>
      <w:r>
        <w:rPr>
          <w:rFonts w:ascii="Courier New" w:hAnsi="Courier New"/>
          <w:color w:val="555555"/>
          <w:sz w:val="20"/>
        </w:rPr>
        <w:t>[Def . 411 a]</w:t>
      </w:r>
    </w:p>
    <w:p>
      <w:r>
        <w:rPr>
          <w:rFonts w:ascii="Gentium Plus" w:hAnsi="Gentium Plus"/>
          <w:sz w:val="24"/>
        </w:rPr>
        <w:t>Ἀίδιον τὸ κατὰ πάντα χρόνον καὶ πρότερον ὂν καὶ νῦν μὴ ἐφθαρμένον. Θεὸς ζῷον ἀθάνατον, αὔταρκες πρὸς εὐδαιμονίαν· οὐσία ἀίδιος, τῆς τἀγαθοῦ φύσεως αἰτία.</w:t>
      </w:r>
    </w:p>
    <w:p>
      <w:r>
        <w:rPr>
          <w:rFonts w:ascii="Courier New" w:hAnsi="Courier New"/>
          <w:color w:val="555555"/>
          <w:sz w:val="20"/>
        </w:rPr>
        <w:t>[5]</w:t>
      </w:r>
    </w:p>
    <w:p>
      <w:r>
        <w:rPr>
          <w:rFonts w:ascii="Gentium Plus" w:hAnsi="Gentium Plus"/>
          <w:sz w:val="24"/>
        </w:rPr>
        <w:t>Γένεσις κίνησις εἰς οὐσίαν· μετάληψις οὐσίας· πόρευσις εἰς τὸ εἶναι. Ἥλιος πῦρ οὐράνιον· ὃ μόνον ἀπ’ ἠοῦς μέχρι δείλης τοῖς</w:t>
      </w:r>
    </w:p>
    <w:p>
      <w:r>
        <w:rPr>
          <w:rFonts w:ascii="Courier New" w:hAnsi="Courier New"/>
          <w:color w:val="555555"/>
          <w:sz w:val="20"/>
        </w:rPr>
        <w:t>[Def . 411 b]</w:t>
      </w:r>
    </w:p>
    <w:p>
      <w:r>
        <w:rPr>
          <w:rFonts w:ascii="Gentium Plus" w:hAnsi="Gentium Plus"/>
          <w:sz w:val="24"/>
        </w:rPr>
        <w:t>αὐτοῖς ἔστιν ὁραθῆναι ἄστρον ἡμεροφανές· ζῷον ἀίδιον ἔμψυχον τὸ μέγιστον. Χρόνος ἡλίου κίνησις, μέτρον φορᾶς. Ἡμέρα ἡλίου πορεία ἀπ’ ἀνατολῶν ἐπὶ δυσμάς· φῶς</w:t>
      </w:r>
    </w:p>
    <w:p>
      <w:r>
        <w:rPr>
          <w:rFonts w:ascii="Courier New" w:hAnsi="Courier New"/>
          <w:color w:val="555555"/>
          <w:sz w:val="20"/>
        </w:rPr>
        <w:t>[5]</w:t>
      </w:r>
    </w:p>
    <w:p>
      <w:r>
        <w:rPr>
          <w:rFonts w:ascii="Gentium Plus" w:hAnsi="Gentium Plus"/>
          <w:sz w:val="24"/>
        </w:rPr>
        <w:t>τοὐναντίον νυκτί. Ἕως ἡμέρας ἀρχή· τὸ πρῶτον φῶς ἀπὸ τοῦ ἡλίου. Μεσημβρία χρόνος ἐν ᾧ τῶν σωμάτων αἱ σκιαὶ ἐλαχίστου μήκους κοινωνοῦσιν. Δείλη ἡμέρας τελευτή.</w:t>
      </w:r>
    </w:p>
    <w:p>
      <w:r>
        <w:rPr>
          <w:rFonts w:ascii="Courier New" w:hAnsi="Courier New"/>
          <w:color w:val="555555"/>
          <w:sz w:val="20"/>
        </w:rPr>
        <w:t>[10]</w:t>
      </w:r>
    </w:p>
    <w:p>
      <w:r>
        <w:rPr>
          <w:rFonts w:ascii="Gentium Plus" w:hAnsi="Gentium Plus"/>
          <w:sz w:val="24"/>
        </w:rPr>
        <w:t>Νὺξ σκότος τοὐναντίον ἡμέρᾳ· ἡλίου στέρησις. Τύχη φορὰ ἐξ ἀδήλου εἰς ἄδηλον, καὶ ἡ ἐκ τοῦ αὐτομάτου αἰτία δαιμονίας πράξεως.</w:t>
      </w:r>
    </w:p>
    <w:p>
      <w:r>
        <w:rPr>
          <w:rFonts w:ascii="Courier New" w:hAnsi="Courier New"/>
          <w:color w:val="555555"/>
          <w:sz w:val="20"/>
        </w:rPr>
        <w:t>[Def . 411 c]</w:t>
      </w:r>
    </w:p>
    <w:p>
      <w:r>
        <w:rPr>
          <w:rFonts w:ascii="Gentium Plus" w:hAnsi="Gentium Plus"/>
          <w:sz w:val="24"/>
        </w:rPr>
        <w:t>Γῆρας φθίσις ἐμψύχου ὑπὸ χρόνου γιγνομένη. Πνεῦμα κίνησις ἀέρος περὶ τὴν γῆν. Ἀὴρ στοιχεῖον οὗ πᾶσαι αἱ κατὰ τόπον κινήσεις κατὰ</w:t>
      </w:r>
    </w:p>
    <w:p>
      <w:r>
        <w:rPr>
          <w:rFonts w:ascii="Courier New" w:hAnsi="Courier New"/>
          <w:color w:val="555555"/>
          <w:sz w:val="20"/>
        </w:rPr>
        <w:t>[5]</w:t>
      </w:r>
    </w:p>
    <w:p>
      <w:r>
        <w:rPr>
          <w:rFonts w:ascii="Gentium Plus" w:hAnsi="Gentium Plus"/>
          <w:sz w:val="24"/>
        </w:rPr>
        <w:t>Οὐρανὸς σῶμα περιέχον πάντα τὰ αἰσθητὰ πλὴν αὐτοῦ τοῦ ἀνωτάτου ἀέρος. Ψυχὴ τὸ αὑτὸ κινοῦν· αἰτία κινήσεως ζωτικῆς ζῴων. Δύναμις τὸ καθ’ αὑτὸ ποιητικόν. Ὄψις ἕξις διακριτικὴ σωμάτων.</w:t>
      </w:r>
    </w:p>
    <w:p>
      <w:r>
        <w:rPr>
          <w:rFonts w:ascii="Courier New" w:hAnsi="Courier New"/>
          <w:color w:val="555555"/>
          <w:sz w:val="20"/>
        </w:rPr>
        <w:t>[10]</w:t>
      </w:r>
    </w:p>
    <w:p>
      <w:r>
        <w:rPr>
          <w:rFonts w:ascii="Gentium Plus" w:hAnsi="Gentium Plus"/>
          <w:sz w:val="24"/>
        </w:rPr>
        <w:t>Ὀστοῦν μυελὸς ὑπὸ θερμοῦ παγείς. Στοιχεῖον τὸ συνάγον καὶ διαλύον τὰ σύνθετα.</w:t>
      </w:r>
    </w:p>
    <w:p>
      <w:r>
        <w:rPr>
          <w:rFonts w:ascii="Courier New" w:hAnsi="Courier New"/>
          <w:color w:val="555555"/>
          <w:sz w:val="20"/>
        </w:rPr>
        <w:t>[Def . 411 d]</w:t>
      </w:r>
    </w:p>
    <w:p>
      <w:r>
        <w:rPr>
          <w:rFonts w:ascii="Gentium Plus" w:hAnsi="Gentium Plus"/>
          <w:sz w:val="24"/>
        </w:rPr>
        <w:t>Ἀρετὴ διάθεσις ἡ βελτίστη· ἕξις θνητοῦ ζῴου καθ’ αὑτὴν ἐπαινετή· ἕξις καθ’ ἣν τὸ ἔχον ἀγαθὸν λέγεται· κοινωνία νόμων δικαία· διάθεσις, καθ’ ἣν τὸ ἔχον διακείμενον τελείως σπουδαῖον λέγεται· ἕξις ποιητικὴ εὐνομίας.</w:t>
      </w:r>
    </w:p>
    <w:p>
      <w:r>
        <w:rPr>
          <w:rFonts w:ascii="Courier New" w:hAnsi="Courier New"/>
          <w:color w:val="555555"/>
          <w:sz w:val="20"/>
        </w:rPr>
        <w:t>[5]</w:t>
      </w:r>
    </w:p>
    <w:p>
      <w:r>
        <w:rPr>
          <w:rFonts w:ascii="Gentium Plus" w:hAnsi="Gentium Plus"/>
          <w:sz w:val="24"/>
        </w:rPr>
        <w:t>Φρόνησις δύναμις ποιητικὴ καθ’ αὑτὴν τῆς ἀνθρώπου εὐδαιμονίας· ἐπιστήμη ἀγαθῶν καὶ κακῶν· διάθεσις καθ’ ἣν κρίνομεν τί πρακτέον καὶ τί οὐ πρακτέον. Δικαιοσύνη ὁμόνοια τῆς ψυχῆς πρὸς αὑτήν, καὶ εὐταξία</w:t>
      </w:r>
    </w:p>
    <w:p>
      <w:r>
        <w:rPr>
          <w:rFonts w:ascii="Courier New" w:hAnsi="Courier New"/>
          <w:color w:val="555555"/>
          <w:sz w:val="20"/>
        </w:rPr>
        <w:t>[Def . 411 e]</w:t>
      </w:r>
    </w:p>
    <w:p>
      <w:r>
        <w:rPr>
          <w:rFonts w:ascii="Gentium Plus" w:hAnsi="Gentium Plus"/>
          <w:sz w:val="24"/>
        </w:rPr>
        <w:t>τῶν τῆς ψυχῆς μερῶν πρὸς ἄλληλά τε καὶ περὶ ἄλληλα· ἕξις διανεμητικὴ τοῦ κατ’ ἀξίαν ἑκάστῳ· ἕξις καθ’ ἣν ὁ ἔχων προαιρετικός ἐστιν τῶν φαινομένων αὐτῷ δικαίων· ἕξις ἐν βίῳ νόμου ὑπήκοος· ἰσότης κοινωνική· ἕξις ὑπηρετικὴ</w:t>
      </w:r>
    </w:p>
    <w:p>
      <w:r>
        <w:rPr>
          <w:rFonts w:ascii="Courier New" w:hAnsi="Courier New"/>
          <w:color w:val="555555"/>
          <w:sz w:val="20"/>
        </w:rPr>
        <w:t>[5]</w:t>
      </w:r>
    </w:p>
    <w:p>
      <w:r>
        <w:rPr>
          <w:rFonts w:ascii="Gentium Plus" w:hAnsi="Gentium Plus"/>
          <w:sz w:val="24"/>
        </w:rPr>
        <w:t>νόμων. Σωφροσύνη μετριότης τῆς ψυχῆς περὶ τὰς ἐν αὐτῇ κατὰ φύσιν γιγνομένας ἐπιθυμίας τε καὶ ἡδονάς· εὐαρμοστία καὶ εὐταξία ψυχῆς πρὸς τὰς κατὰ φύσιν ἡδονὰς καὶ λύπας· συμφωνία ψυχῆς πρὸς τὸ ἄρχειν καὶ ἄρχεσθαι· αὐτοπραγία</w:t>
      </w:r>
    </w:p>
    <w:p>
      <w:r>
        <w:rPr>
          <w:rFonts w:ascii="Courier New" w:hAnsi="Courier New"/>
          <w:color w:val="555555"/>
          <w:sz w:val="20"/>
        </w:rPr>
        <w:t>[10]</w:t>
      </w:r>
    </w:p>
    <w:p>
      <w:r>
        <w:rPr>
          <w:rFonts w:ascii="Gentium Plus" w:hAnsi="Gentium Plus"/>
          <w:sz w:val="24"/>
        </w:rPr>
        <w:t>κατὰ φύσιν· εὐταξία ψυχῆς· λογιστικὴ ὁμιλία ψυχῆς περὶ</w:t>
      </w:r>
    </w:p>
    <w:p>
      <w:r>
        <w:rPr>
          <w:rFonts w:ascii="Courier New" w:hAnsi="Courier New"/>
          <w:color w:val="555555"/>
          <w:sz w:val="20"/>
        </w:rPr>
        <w:t>[Def . 412 a]</w:t>
      </w:r>
    </w:p>
    <w:p>
      <w:r>
        <w:rPr>
          <w:rFonts w:ascii="Gentium Plus" w:hAnsi="Gentium Plus"/>
          <w:sz w:val="24"/>
        </w:rPr>
        <w:t>καλῶν καὶ αἰσχρῶν· ἕξις καθ’ ἣν ὁ ἔχων αἱρετικός ἐστι καὶ εὐλαβητικὸς ὧν χρή. Ἀνδρεία ἕξις ψυχῆς ἀκίνητος ὑπὸ φόβου· θάρσος πολε‐ μικόν· ἐπιστήμη τῶν κατὰ πόλεμον πραγμάτων· ἐγκράτεια</w:t>
      </w:r>
    </w:p>
    <w:p>
      <w:r>
        <w:rPr>
          <w:rFonts w:ascii="Courier New" w:hAnsi="Courier New"/>
          <w:color w:val="555555"/>
          <w:sz w:val="20"/>
        </w:rPr>
        <w:t>[5]</w:t>
      </w:r>
    </w:p>
    <w:p>
      <w:r>
        <w:rPr>
          <w:rFonts w:ascii="Gentium Plus" w:hAnsi="Gentium Plus"/>
          <w:sz w:val="24"/>
        </w:rPr>
        <w:t>ψυχῆς πρὸς τὰ φοβερὰ καὶ δεινά· τόλμα ὑπηρετικὴ φρονή‐ σεως· εὐθαρσία ἐπὶ θανάτου προσδοκίᾳ· ἕξις διαφυλακτικὴ λογισμῶν ὀρθῶν ἐν κινδύνοις· ῥώμη πρὸς κίνδυνον ἀντίρροπος· ῥώμη καρτερικὴ πρὸς ἀρετήν· ἠρεμία ψυχῆς περὶ τὰ δεινὰ καὶ θαρσαλέα κατὰ τὸν ὀρθὸν λόγον φαινόμενα· σωτηρία</w:t>
      </w:r>
    </w:p>
    <w:p>
      <w:r>
        <w:rPr>
          <w:rFonts w:ascii="Courier New" w:hAnsi="Courier New"/>
          <w:color w:val="555555"/>
          <w:sz w:val="20"/>
        </w:rPr>
        <w:t>[Def . 412 b]</w:t>
      </w:r>
    </w:p>
    <w:p>
      <w:r>
        <w:rPr>
          <w:rFonts w:ascii="Gentium Plus" w:hAnsi="Gentium Plus"/>
          <w:sz w:val="24"/>
        </w:rPr>
        <w:t>δογμάτων ἀδήλων περὶ τὰ δεινὰ καὶ ἐμπειρία πολέμου· ἕξις ἐμμενητικὴ νόμου. Ἐγκράτεια δύναμις ὑπομενητικὴ λύπης· ἀκολούθησις τῷ ὀρθῷ λογισμῷ· δύναμις ἀνυπέρβλητος τοῦ ὑποληφθέντος</w:t>
      </w:r>
    </w:p>
    <w:p>
      <w:r>
        <w:rPr>
          <w:rFonts w:ascii="Courier New" w:hAnsi="Courier New"/>
          <w:color w:val="555555"/>
          <w:sz w:val="20"/>
        </w:rPr>
        <w:t>[5]</w:t>
      </w:r>
    </w:p>
    <w:p>
      <w:r>
        <w:rPr>
          <w:rFonts w:ascii="Gentium Plus" w:hAnsi="Gentium Plus"/>
          <w:sz w:val="24"/>
        </w:rPr>
        <w:t>ὀρθῷ λογισμῷ. Αὐτάρκεια τελειότης κτήσεως ἀγαθῶν· ἕξις καθ’ ἣν οἱ ἔχοντες αὐτοὶ αὑτῶν ἄρχουσιν. Ἐπιείκεια δικαίων καὶ συμφερόντων ἐλάττωσις· μετριότης ἐν συμβολαίοις· εὐταξία ψυχῆς λογιστικῆς πρὸς τὰ καλὰ</w:t>
      </w:r>
    </w:p>
    <w:p>
      <w:r>
        <w:rPr>
          <w:rFonts w:ascii="Courier New" w:hAnsi="Courier New"/>
          <w:color w:val="555555"/>
          <w:sz w:val="20"/>
        </w:rPr>
        <w:t>[10]</w:t>
      </w:r>
    </w:p>
    <w:p>
      <w:r>
        <w:rPr>
          <w:rFonts w:ascii="Gentium Plus" w:hAnsi="Gentium Plus"/>
          <w:sz w:val="24"/>
        </w:rPr>
        <w:t>καὶ αἰσχρά.</w:t>
      </w:r>
    </w:p>
    <w:p>
      <w:r>
        <w:rPr>
          <w:rFonts w:ascii="Courier New" w:hAnsi="Courier New"/>
          <w:color w:val="555555"/>
          <w:sz w:val="20"/>
        </w:rPr>
        <w:t>[Def . 412 c]</w:t>
      </w:r>
    </w:p>
    <w:p>
      <w:r>
        <w:rPr>
          <w:rFonts w:ascii="Gentium Plus" w:hAnsi="Gentium Plus"/>
          <w:sz w:val="24"/>
        </w:rPr>
        <w:t>Καρτερία ὑπομονὴ λύπης ἕνεκα τοῦ καλοῦ· ὑπομονὴ πόνων ἕνεκα τοῦ καλοῦ. Θάρσος ἀπροσδοκία κακοῦ· ἀνεκπληξία διὰ κακοῦ παρου‐ σίαν.</w:t>
      </w:r>
    </w:p>
    <w:p>
      <w:r>
        <w:rPr>
          <w:rFonts w:ascii="Courier New" w:hAnsi="Courier New"/>
          <w:color w:val="555555"/>
          <w:sz w:val="20"/>
        </w:rPr>
        <w:t>[5]</w:t>
      </w:r>
    </w:p>
    <w:p>
      <w:r>
        <w:rPr>
          <w:rFonts w:ascii="Gentium Plus" w:hAnsi="Gentium Plus"/>
          <w:sz w:val="24"/>
        </w:rPr>
        <w:t>Ἀλυπία ἕξις καθ’ ἣν ἀνέμπτωτοί ἐσμεν εἰς λύπας. Φιλοπονία ἕξις ἀποτελεστικὴ οὗ ἂν προέληται· καρτερία ἑκούσιος· ἕξις ἀδιάβλητος πρὸς πόνον. Αἰδὼς τολμήσεως ὑποχώρησις ἑκουσία δικαίως καὶ πρὸς τὸ βέλτιστον φανέν· καταλαβὴ ἑκουσία τοῦ βελτίστου· εὐλάβεια</w:t>
      </w:r>
    </w:p>
    <w:p>
      <w:r>
        <w:rPr>
          <w:rFonts w:ascii="Courier New" w:hAnsi="Courier New"/>
          <w:color w:val="555555"/>
          <w:sz w:val="20"/>
        </w:rPr>
        <w:t>[10]</w:t>
      </w:r>
    </w:p>
    <w:p>
      <w:r>
        <w:rPr>
          <w:rFonts w:ascii="Gentium Plus" w:hAnsi="Gentium Plus"/>
          <w:sz w:val="24"/>
        </w:rPr>
        <w:t>ὀρθοῦ ψόγου.</w:t>
      </w:r>
    </w:p>
    <w:p>
      <w:r>
        <w:rPr>
          <w:rFonts w:ascii="Courier New" w:hAnsi="Courier New"/>
          <w:color w:val="555555"/>
          <w:sz w:val="20"/>
        </w:rPr>
        <w:t>[Def . 412 d]</w:t>
      </w:r>
    </w:p>
    <w:p>
      <w:r>
        <w:rPr>
          <w:rFonts w:ascii="Gentium Plus" w:hAnsi="Gentium Plus"/>
          <w:sz w:val="24"/>
        </w:rPr>
        <w:t>Ἐλευθερία ἡγεμονία βίου· αὐτοκράτεια ἐπὶ παντί· ἐξουσία τοῦ καθ’ ἑαυτὸν ἐν βίῳ· ἀφειδία ἐν χρήσει καὶ ἐν κτήσει οὐσίας. Ἐλευθεριότης ἕξις πρὸς τὸ χρηματίζεσθαι ὡς δεῖ· πρόσ‐</w:t>
      </w:r>
    </w:p>
    <w:p>
      <w:r>
        <w:rPr>
          <w:rFonts w:ascii="Courier New" w:hAnsi="Courier New"/>
          <w:color w:val="555555"/>
          <w:sz w:val="20"/>
        </w:rPr>
        <w:t>[5]</w:t>
      </w:r>
    </w:p>
    <w:p>
      <w:r>
        <w:rPr>
          <w:rFonts w:ascii="Gentium Plus" w:hAnsi="Gentium Plus"/>
          <w:sz w:val="24"/>
        </w:rPr>
        <w:t>θεσις καὶ κτῆσις οὐσίας ὡς χρή. Πρᾳότης κατάστασις κινήσεως τῆς ὑπ’ ὀργῆς· κρᾶσις ψυχῆς σύμμετρος. Κοσμιότης ὕπειξις ἑκουσία πρὸς τὸ φανὲν βέλτιστον· εὐταξία περὶ κίνησιν σώματος.</w:t>
      </w:r>
    </w:p>
    <w:p>
      <w:r>
        <w:rPr>
          <w:rFonts w:ascii="Courier New" w:hAnsi="Courier New"/>
          <w:color w:val="555555"/>
          <w:sz w:val="20"/>
        </w:rPr>
        <w:t>[10]</w:t>
      </w:r>
    </w:p>
    <w:p>
      <w:r>
        <w:rPr>
          <w:rFonts w:ascii="Gentium Plus" w:hAnsi="Gentium Plus"/>
          <w:sz w:val="24"/>
        </w:rPr>
        <w:t>Εὐδαιμονία ἀγαθὸν ἐκ πάντων ἀγαθῶν συγκείμενον· δύ‐ ναμις αὐτάρκης πρὸς τὸ εὖ ζῆν· τελειότης κατ’ ἀρετήν·</w:t>
      </w:r>
    </w:p>
    <w:p>
      <w:r>
        <w:rPr>
          <w:rFonts w:ascii="Courier New" w:hAnsi="Courier New"/>
          <w:color w:val="555555"/>
          <w:sz w:val="20"/>
        </w:rPr>
        <w:t>[Def . 412 e]</w:t>
      </w:r>
    </w:p>
    <w:p>
      <w:r>
        <w:rPr>
          <w:rFonts w:ascii="Gentium Plus" w:hAnsi="Gentium Plus"/>
          <w:sz w:val="24"/>
        </w:rPr>
        <w:t>ὠφελία αὐτάρκης ζῴου. Μεγαλοπρέπεια ἀξίωσις κατὰ λογισμὸν ὀρθὸν τὸν σεμνό‐ τατον. Ἀγχίνοια εὐφυΐα ψυχῆς, καθ’ ἣν ὁ ἔχων στοχαστικός</w:t>
      </w:r>
    </w:p>
    <w:p>
      <w:r>
        <w:rPr>
          <w:rFonts w:ascii="Courier New" w:hAnsi="Courier New"/>
          <w:color w:val="555555"/>
          <w:sz w:val="20"/>
        </w:rPr>
        <w:t>[5]</w:t>
      </w:r>
    </w:p>
    <w:p>
      <w:r>
        <w:rPr>
          <w:rFonts w:ascii="Gentium Plus" w:hAnsi="Gentium Plus"/>
          <w:sz w:val="24"/>
        </w:rPr>
        <w:t>ἐστιν ἑκάστῳ τοῦ δέοντος· ὀξύτης νοῦ. Χρηστότης ἤθους ἀπλαστία μετ’ εὐλογιστίας· ἤθους σπουδαιότης. Καλοκαγαθία ἕξις προαιρετικὴ τῶν βελτίστων. Μεγαλοψυχία χρῆσις τοῖς συμβαίνουσιν ἀστεία· μεγα‐</w:t>
      </w:r>
    </w:p>
    <w:p>
      <w:r>
        <w:rPr>
          <w:rFonts w:ascii="Courier New" w:hAnsi="Courier New"/>
          <w:color w:val="555555"/>
          <w:sz w:val="20"/>
        </w:rPr>
        <w:t>[10]</w:t>
      </w:r>
    </w:p>
    <w:p>
      <w:r>
        <w:rPr>
          <w:rFonts w:ascii="Gentium Plus" w:hAnsi="Gentium Plus"/>
          <w:sz w:val="24"/>
        </w:rPr>
        <w:t>λοπρέπεια ψυχῆς μετὰ λόγου. Φιλανθρωπία ἕξις εὐάγωγος ἤθους πρὸς ἀνθρώπου φιλίαν· ἕξις εὐεργετικὴ ἀνθρώπων· χάριτος σχέσις· μνήμη μετ’ εὐεργεσίας. Εὐσέβεια δικαιοσύνη περὶ θεούς· δύναμις θεραπευτικὴ</w:t>
      </w:r>
    </w:p>
    <w:p>
      <w:r>
        <w:rPr>
          <w:rFonts w:ascii="Courier New" w:hAnsi="Courier New"/>
          <w:color w:val="555555"/>
          <w:sz w:val="20"/>
        </w:rPr>
        <w:t>[Def . 413 a]</w:t>
      </w:r>
    </w:p>
    <w:p>
      <w:r>
        <w:rPr>
          <w:rFonts w:ascii="Gentium Plus" w:hAnsi="Gentium Plus"/>
          <w:sz w:val="24"/>
        </w:rPr>
        <w:t>θεῶν ἑκούσιος· περὶ θεῶν τιμῆς ὑπόληψις ὀρθή· ἐπιστήμη τῆς περὶ θεῶν τιμῆς. Ἀγαθὸν τὸ αὑτοῦ ἕνεκεν. Ἀφοβία ἕξις καθ’ ἣν ἀνέμπτωτοί ἐσμεν εἰς φόβους.</w:t>
      </w:r>
    </w:p>
    <w:p>
      <w:r>
        <w:rPr>
          <w:rFonts w:ascii="Courier New" w:hAnsi="Courier New"/>
          <w:color w:val="555555"/>
          <w:sz w:val="20"/>
        </w:rPr>
        <w:t>[5]</w:t>
      </w:r>
    </w:p>
    <w:p>
      <w:r>
        <w:rPr>
          <w:rFonts w:ascii="Gentium Plus" w:hAnsi="Gentium Plus"/>
          <w:sz w:val="24"/>
        </w:rPr>
        <w:t>Ἀπάθεια ἕξις καθ’ ἣν ἀνέμπτωτοί ἐσμεν εἰς πάθη. Εἰρήνη ἡσυχία ἐπ’ ἔχθρας πολεμικάς. Ῥᾳθυμία ῥᾳστώνη ψυχῆς· ἀπάθεια τοῦ θυμοειδοῦς. Δεινότης διάθεσις καθ’ ἣν ὁ ἔχων στοχαστικός ἐστιν τοῦ ἰδίου τέλους.</w:t>
      </w:r>
    </w:p>
    <w:p>
      <w:r>
        <w:rPr>
          <w:rFonts w:ascii="Courier New" w:hAnsi="Courier New"/>
          <w:color w:val="555555"/>
          <w:sz w:val="20"/>
        </w:rPr>
        <w:t>[10]</w:t>
      </w:r>
    </w:p>
    <w:p>
      <w:r>
        <w:rPr>
          <w:rFonts w:ascii="Gentium Plus" w:hAnsi="Gentium Plus"/>
          <w:sz w:val="24"/>
        </w:rPr>
        <w:t>Φιλία ὁμόνοια ὑπὲρ καλῶν καὶ δικαίων· προαίρεσις βίου τοῦ αὐτοῦ· ὁμοδοξία περὶ προαιρέσεως καὶ πράξεως· ὁμόνοια</w:t>
      </w:r>
    </w:p>
    <w:p>
      <w:r>
        <w:rPr>
          <w:rFonts w:ascii="Courier New" w:hAnsi="Courier New"/>
          <w:color w:val="555555"/>
          <w:sz w:val="20"/>
        </w:rPr>
        <w:t>[Def . 413 b]</w:t>
      </w:r>
    </w:p>
    <w:p>
      <w:r>
        <w:rPr>
          <w:rFonts w:ascii="Gentium Plus" w:hAnsi="Gentium Plus"/>
          <w:sz w:val="24"/>
        </w:rPr>
        <w:t>περὶ βίον· κοινωνία μετ’ εὐνοίας· κοινωνία τοῦ εὖ ποιῆσαι καὶ παθεῖν. Εὐγένεια ἀρετὴ εὐγενοῦς ἤθους· εὐαγωγία ψυχῆς πρὸς λόγους ἢ πράξεις.</w:t>
      </w:r>
    </w:p>
    <w:p>
      <w:r>
        <w:rPr>
          <w:rFonts w:ascii="Courier New" w:hAnsi="Courier New"/>
          <w:color w:val="555555"/>
          <w:sz w:val="20"/>
        </w:rPr>
        <w:t>[5]</w:t>
      </w:r>
    </w:p>
    <w:p>
      <w:r>
        <w:rPr>
          <w:rFonts w:ascii="Gentium Plus" w:hAnsi="Gentium Plus"/>
          <w:sz w:val="24"/>
        </w:rPr>
        <w:t>Αἵρεσις δοκιμασία ὀρθή. Εὔνοια [αἵρεσις] ἀνθρώπου πρὸς ἄνθρωπον ἀσπασμός. Οἰκειότης ταὐτοῦ γένους κοινωνία. Ὁμόνοια κοινωνία τῶν ὄντων ἁπάντων· συμφωνία νοημά‐ των καὶ ὑπολημμάτων.</w:t>
      </w:r>
    </w:p>
    <w:p>
      <w:r>
        <w:rPr>
          <w:rFonts w:ascii="Courier New" w:hAnsi="Courier New"/>
          <w:color w:val="555555"/>
          <w:sz w:val="20"/>
        </w:rPr>
        <w:t>[10]</w:t>
      </w:r>
    </w:p>
    <w:p>
      <w:r>
        <w:rPr>
          <w:rFonts w:ascii="Gentium Plus" w:hAnsi="Gentium Plus"/>
          <w:sz w:val="24"/>
        </w:rPr>
        <w:t>Ἀγάπησις ἀπόδεξις παντελής. Πολιτικὴ ἐπιστήμη καλῶν καὶ συμφερόντων· ἐπιστήμη ποιητικὴ δικαιοσύνης ἐν πόλει.</w:t>
      </w:r>
    </w:p>
    <w:p>
      <w:r>
        <w:rPr>
          <w:rFonts w:ascii="Courier New" w:hAnsi="Courier New"/>
          <w:color w:val="555555"/>
          <w:sz w:val="20"/>
        </w:rPr>
        <w:t>[Def . 413 c]</w:t>
      </w:r>
    </w:p>
    <w:p>
      <w:r>
        <w:rPr>
          <w:rFonts w:ascii="Gentium Plus" w:hAnsi="Gentium Plus"/>
          <w:sz w:val="24"/>
        </w:rPr>
        <w:t>Ἑταιρία φιλία κατὰ συνήθειαν ἐν τοῖς καθ’ ἡλικίαν γεγενημένοις. Εὐβουλία ἀρετὴ λογισμοῦ σύμφυτος. Πίστις ὑπόληψις ὀρθὴ τοῦ οὕτως ἔχειν ὡς αὐτῷ φαίνεται·</w:t>
      </w:r>
    </w:p>
    <w:p>
      <w:r>
        <w:rPr>
          <w:rFonts w:ascii="Courier New" w:hAnsi="Courier New"/>
          <w:color w:val="555555"/>
          <w:sz w:val="20"/>
        </w:rPr>
        <w:t>[5]</w:t>
      </w:r>
    </w:p>
    <w:p>
      <w:r>
        <w:rPr>
          <w:rFonts w:ascii="Gentium Plus" w:hAnsi="Gentium Plus"/>
          <w:sz w:val="24"/>
        </w:rPr>
        <w:t>βεβαιότης ἤθους. Ἀλήθεια ἕξις ἐν καταφάσει καὶ ἀποφάσει· ἐπιστήμη ἀληθῶν. Βούλησις ἔφεσις μετὰ λόγου ὀρθοῦ· ὄρεξις εὔλογος· ὄρεξις μετὰ λόγου κατὰ φύσιν.</w:t>
      </w:r>
    </w:p>
    <w:p>
      <w:r>
        <w:rPr>
          <w:rFonts w:ascii="Courier New" w:hAnsi="Courier New"/>
          <w:color w:val="555555"/>
          <w:sz w:val="20"/>
        </w:rPr>
        <w:t>[10]</w:t>
      </w:r>
    </w:p>
    <w:p>
      <w:r>
        <w:rPr>
          <w:rFonts w:ascii="Gentium Plus" w:hAnsi="Gentium Plus"/>
          <w:sz w:val="24"/>
        </w:rPr>
        <w:t>Συμβούλευσις παραίνεσις ἑτέρῳ ὑπὲρ πράξεως, τίνα δεῖ τρόπον πράττειν. Εὐκαιρία χρόνου ἐπίτευξις, ἐν ᾧ χρὴ παθεῖν τι ἢ ποιῆσαι.</w:t>
      </w:r>
    </w:p>
    <w:p>
      <w:r>
        <w:rPr>
          <w:rFonts w:ascii="Courier New" w:hAnsi="Courier New"/>
          <w:color w:val="555555"/>
          <w:sz w:val="20"/>
        </w:rPr>
        <w:t>[Def . 413 d]</w:t>
      </w:r>
    </w:p>
    <w:p>
      <w:r>
        <w:rPr>
          <w:rFonts w:ascii="Gentium Plus" w:hAnsi="Gentium Plus"/>
          <w:sz w:val="24"/>
        </w:rPr>
        <w:t>Εὐλάβεια φυλακὴ κακοῦ· ἐπιμέλεια φυλακῆς. Τάξις ἐργασίας ὁμοιότης τῶν πρὸς ἄλληλα πάντων ὄντων· συμμετρία κοινωνίας· αἰτία τῶν πρὸς ἄλληλα πάντων ὄντων</w:t>
      </w:r>
    </w:p>
    <w:p>
      <w:r>
        <w:rPr>
          <w:rFonts w:ascii="Courier New" w:hAnsi="Courier New"/>
          <w:color w:val="555555"/>
          <w:sz w:val="20"/>
        </w:rPr>
        <w:t>[5]</w:t>
      </w:r>
    </w:p>
    <w:p>
      <w:r>
        <w:rPr>
          <w:rFonts w:ascii="Gentium Plus" w:hAnsi="Gentium Plus"/>
          <w:sz w:val="24"/>
        </w:rPr>
        <w:t>Πρόσεξις συντονία ψυχῆς πρὸς τὸ καταμαθεῖν. Εὐφυΐα τάχος μαθήσεως· γέννησις φυτῶν ἀγαθή· ἀρετὴ ἐν φύσει. Εὐμάθεια εὐφυΐα ψυχῆς πρὸς τάχος μαθήσεως. Νόμος ἀπόφασις κυρία περὶ ἀμφισβητουμένου πράγματος.</w:t>
      </w:r>
    </w:p>
    <w:p>
      <w:r>
        <w:rPr>
          <w:rFonts w:ascii="Courier New" w:hAnsi="Courier New"/>
          <w:color w:val="555555"/>
          <w:sz w:val="20"/>
        </w:rPr>
        <w:t>[10]</w:t>
      </w:r>
    </w:p>
    <w:p>
      <w:r>
        <w:rPr>
          <w:rFonts w:ascii="Gentium Plus" w:hAnsi="Gentium Plus"/>
          <w:sz w:val="24"/>
        </w:rPr>
        <w:t>Δίκη ἀμφισβήτησις περὶ τοῦ ἀδικεῖν ἢ μή.</w:t>
      </w:r>
    </w:p>
    <w:p>
      <w:r>
        <w:rPr>
          <w:rFonts w:ascii="Courier New" w:hAnsi="Courier New"/>
          <w:color w:val="555555"/>
          <w:sz w:val="20"/>
        </w:rPr>
        <w:t>[Def . 413 e]</w:t>
      </w:r>
    </w:p>
    <w:p>
      <w:r>
        <w:rPr>
          <w:rFonts w:ascii="Gentium Plus" w:hAnsi="Gentium Plus"/>
          <w:sz w:val="24"/>
        </w:rPr>
        <w:t>Εὐνομία πειθαρχία νόμων σπουδαίων. Εὐφροσύνη ἐπὶ τοῖς τοῦ σώφρονος ἔργοις χαρά. Τιμὴ δόσις ἀγαθῶν ἐν ταῖς δι’ ἀρετὴν πράξεσιν διδομένων· ἀξίωμα ἀπ’ ἀρετῆς· σχῆμα σεμνότητος· τήρησις ἀξιώματος.</w:t>
      </w:r>
    </w:p>
    <w:p>
      <w:r>
        <w:rPr>
          <w:rFonts w:ascii="Courier New" w:hAnsi="Courier New"/>
          <w:color w:val="555555"/>
          <w:sz w:val="20"/>
        </w:rPr>
        <w:t>[5]</w:t>
      </w:r>
    </w:p>
    <w:p>
      <w:r>
        <w:rPr>
          <w:rFonts w:ascii="Gentium Plus" w:hAnsi="Gentium Plus"/>
          <w:sz w:val="24"/>
        </w:rPr>
        <w:t>Προθυμία ἐμφανισμὸς προαιρέσεως πρακτικῆς. Χάρις εὐεργεσία ἑκούσιος· ἀπόδοσις ἀγαθοῦ ὑπουργίας ἐν καιρῷ. Ὁμόνοια ὁμοδοξία ἀρχόντων καὶ ἀρχομένων ὡς δεῖ ἄρχειν καὶ ἄρχεσθαι.</w:t>
      </w:r>
    </w:p>
    <w:p>
      <w:r>
        <w:rPr>
          <w:rFonts w:ascii="Courier New" w:hAnsi="Courier New"/>
          <w:color w:val="555555"/>
          <w:sz w:val="20"/>
        </w:rPr>
        <w:t>[10]</w:t>
      </w:r>
    </w:p>
    <w:p>
      <w:r>
        <w:rPr>
          <w:rFonts w:ascii="Gentium Plus" w:hAnsi="Gentium Plus"/>
          <w:sz w:val="24"/>
        </w:rPr>
        <w:t>Πολιτεία κοινωνία πλήθους ἀνθρώπων αὐτάρκης πρὸς εὐδαιμονίαν· κοινωνία πλήθους ἔννομος.</w:t>
      </w:r>
    </w:p>
    <w:p>
      <w:r>
        <w:rPr>
          <w:rFonts w:ascii="Courier New" w:hAnsi="Courier New"/>
          <w:color w:val="555555"/>
          <w:sz w:val="20"/>
        </w:rPr>
        <w:t>[Def . 414 a]</w:t>
      </w:r>
    </w:p>
    <w:p>
      <w:r>
        <w:rPr>
          <w:rFonts w:ascii="Gentium Plus" w:hAnsi="Gentium Plus"/>
          <w:sz w:val="24"/>
        </w:rPr>
        <w:t>Πρόνοια παρασκευὴ πρὸς μέλλοντά τινα. Βουλὴ σκέψις περὶ τῶν μελλόντων πῶς συμφέρει. Νίκη δύναμις κρατητικὴ περὶ ἀγωνίαν. Εὐπορία εὐκρίνεια κρατητικὴ τοῦ λεγομένου.</w:t>
      </w:r>
    </w:p>
    <w:p>
      <w:r>
        <w:rPr>
          <w:rFonts w:ascii="Courier New" w:hAnsi="Courier New"/>
          <w:color w:val="555555"/>
          <w:sz w:val="20"/>
        </w:rPr>
        <w:t>[5]</w:t>
      </w:r>
    </w:p>
    <w:p>
      <w:r>
        <w:rPr>
          <w:rFonts w:ascii="Gentium Plus" w:hAnsi="Gentium Plus"/>
          <w:sz w:val="24"/>
        </w:rPr>
        <w:t>Δωρεὰ ἀλλαγὴ χάριτος. Καιρὸς χρόνου ἀκμὴ πρὸς τὸ συμφέρον· χρόνος ἀγαθοῦ τινος συνεργός. Μνήμη διάθεσις ψυχῆς φυλακτικὴ τῆς ἐν αὐτῇ ὑπαρχούσης ἀληθείας.</w:t>
      </w:r>
    </w:p>
    <w:p>
      <w:r>
        <w:rPr>
          <w:rFonts w:ascii="Courier New" w:hAnsi="Courier New"/>
          <w:color w:val="555555"/>
          <w:sz w:val="20"/>
        </w:rPr>
        <w:t>[10]</w:t>
      </w:r>
    </w:p>
    <w:p>
      <w:r>
        <w:rPr>
          <w:rFonts w:ascii="Gentium Plus" w:hAnsi="Gentium Plus"/>
          <w:sz w:val="24"/>
        </w:rPr>
        <w:t>Ἔννοια συντονία διανοίας. Νόησις ἀρχὴ ἐπιστήμης. Ἁγνεία εὐλάβεια τῶν πρὸς τοὺς θεοὺς ἁμαρτημάτων· τῆς</w:t>
      </w:r>
    </w:p>
    <w:p>
      <w:r>
        <w:rPr>
          <w:rFonts w:ascii="Courier New" w:hAnsi="Courier New"/>
          <w:color w:val="555555"/>
          <w:sz w:val="20"/>
        </w:rPr>
        <w:t>[Def . 414 b]</w:t>
      </w:r>
    </w:p>
    <w:p>
      <w:r>
        <w:rPr>
          <w:rFonts w:ascii="Gentium Plus" w:hAnsi="Gentium Plus"/>
          <w:sz w:val="24"/>
        </w:rPr>
        <w:t>θεοῦ τιμῆς κατὰ φύσιν θεραπεία.</w:t>
      </w:r>
    </w:p>
    <w:p>
      <w:r>
        <w:rPr>
          <w:rFonts w:ascii="Courier New" w:hAnsi="Courier New"/>
          <w:color w:val="555555"/>
          <w:sz w:val="20"/>
        </w:rPr>
        <w:t>[5]</w:t>
      </w:r>
    </w:p>
    <w:p>
      <w:r>
        <w:rPr>
          <w:rFonts w:ascii="Gentium Plus" w:hAnsi="Gentium Plus"/>
          <w:sz w:val="24"/>
        </w:rPr>
        <w:t>Σοφία ἐπιστήμη ἀνυπόθετος· ἐπιστήμη τῶν ἀεὶ ὄντων· ἐπιστήμη θεωρητικὴ τῆς τῶν ὄντων αἰτίας. Φιλοσοφία τῆς τῶν ὄντων ἀεὶ ἐπιστήμης ὄρεξις· ἕξις θεωρητικὴ τοῦ ἀληθοῦς, πῶς ἀληθές· ἐπιμέλεια ψυχῆς μετὰ λόγου ὀρθοῦ.</w:t>
      </w:r>
    </w:p>
    <w:p>
      <w:r>
        <w:rPr>
          <w:rFonts w:ascii="Courier New" w:hAnsi="Courier New"/>
          <w:color w:val="555555"/>
          <w:sz w:val="20"/>
        </w:rPr>
        <w:t>[10]</w:t>
      </w:r>
    </w:p>
    <w:p>
      <w:r>
        <w:rPr>
          <w:rFonts w:ascii="Gentium Plus" w:hAnsi="Gentium Plus"/>
          <w:sz w:val="24"/>
        </w:rPr>
        <w:t>Ἐπιστήμη ὑπόληψις ψυχῆς ἀμετάπτωτος ὑπὸ λόγου·</w:t>
      </w:r>
    </w:p>
    <w:p>
      <w:r>
        <w:rPr>
          <w:rFonts w:ascii="Courier New" w:hAnsi="Courier New"/>
          <w:color w:val="555555"/>
          <w:sz w:val="20"/>
        </w:rPr>
        <w:t>[Def . 414 c]</w:t>
      </w:r>
    </w:p>
    <w:p>
      <w:r>
        <w:rPr>
          <w:rFonts w:ascii="Gentium Plus" w:hAnsi="Gentium Plus"/>
          <w:sz w:val="24"/>
        </w:rPr>
        <w:t>δύναμις ὑποληπτική τινος ἢ τινῶν ἀμετάπτωτος ὑπὸ λόγου· λόγος ἀληθὴς ἐπὶ διανοίᾳ ἀμετάπτωτος. Δόξα ὑπόληψις μεταπειστὸς ὑπὸ λόγου· λογιστικὴ φορά· διάνοια ἐμπίπτουσα εἰς ψεῦδος καὶ ἀληθὲς ὑπὸ λόγου.</w:t>
      </w:r>
    </w:p>
    <w:p>
      <w:r>
        <w:rPr>
          <w:rFonts w:ascii="Courier New" w:hAnsi="Courier New"/>
          <w:color w:val="555555"/>
          <w:sz w:val="20"/>
        </w:rPr>
        <w:t>[5]</w:t>
      </w:r>
    </w:p>
    <w:p>
      <w:r>
        <w:rPr>
          <w:rFonts w:ascii="Gentium Plus" w:hAnsi="Gentium Plus"/>
          <w:sz w:val="24"/>
        </w:rPr>
        <w:t>Αἴσθησις ψυχῆς φορά· νοῦ κίνησις· ψυχῆς διὰ σώματος εἰσάγγελσις εἰς ὥρας ἀνθρώπων, ἀφ’ ἧς γίγνεται ψυχῆς ἄλογος δύναμις γνωριστικὴ διὰ σώματος. Ἕξις διάθεσις ψυχῆς καθ’ ἣν ποιοί τινες λεγόμεθα.</w:t>
      </w:r>
    </w:p>
    <w:p>
      <w:r>
        <w:rPr>
          <w:rFonts w:ascii="Courier New" w:hAnsi="Courier New"/>
          <w:color w:val="555555"/>
          <w:sz w:val="20"/>
        </w:rPr>
        <w:t>[Def . 414 d]</w:t>
      </w:r>
    </w:p>
    <w:p>
      <w:r>
        <w:rPr>
          <w:rFonts w:ascii="Gentium Plus" w:hAnsi="Gentium Plus"/>
          <w:sz w:val="24"/>
        </w:rPr>
        <w:t>Φωνὴ ῥεῦμα διὰ στόματος ἀπὸ διανοίας. Λόγος φωνὴ ἐγγράμματος, φραστικὴ ἑκάστου τῶν ὄντων· διάλεκτος συνθετὴ ἐξ ὀνομάτων καὶ ῥημάτων ἄνευ μέλους. Ὄνομα διάλεκτος ἀσύνθετος ἑρμηνευτικὴ τοῦ τε κατὰ</w:t>
      </w:r>
    </w:p>
    <w:p>
      <w:r>
        <w:rPr>
          <w:rFonts w:ascii="Courier New" w:hAnsi="Courier New"/>
          <w:color w:val="555555"/>
          <w:sz w:val="20"/>
        </w:rPr>
        <w:t>[5]</w:t>
      </w:r>
    </w:p>
    <w:p>
      <w:r>
        <w:rPr>
          <w:rFonts w:ascii="Gentium Plus" w:hAnsi="Gentium Plus"/>
          <w:sz w:val="24"/>
        </w:rPr>
        <w:t>τῆς οὐσίας κατηγορουμένου καὶ παντὸς τοῦ μὴ καθ’ ἑαυτοῦ λεγομένου. Διάλεκτος φωνὴ ἀνθρώπου ἐγγράμματος· καὶ σημεῖόν τι κοινὸν ἑρμηνευτικὸν ἄνευ μέλους. Συλλαβὴ ἀνθρωπίνης φωνῆς ἄρθρον ἐγγράμματον.</w:t>
      </w:r>
    </w:p>
    <w:p>
      <w:r>
        <w:rPr>
          <w:rFonts w:ascii="Courier New" w:hAnsi="Courier New"/>
          <w:color w:val="555555"/>
          <w:sz w:val="20"/>
        </w:rPr>
        <w:t>[10]</w:t>
      </w:r>
    </w:p>
    <w:p>
      <w:r>
        <w:rPr>
          <w:rFonts w:ascii="Gentium Plus" w:hAnsi="Gentium Plus"/>
          <w:sz w:val="24"/>
        </w:rPr>
        <w:t>Ὅρος λόγος ἐκ διαφορᾶς καὶ γένους συγκείμενος.</w:t>
      </w:r>
    </w:p>
    <w:p>
      <w:r>
        <w:rPr>
          <w:rFonts w:ascii="Courier New" w:hAnsi="Courier New"/>
          <w:color w:val="555555"/>
          <w:sz w:val="20"/>
        </w:rPr>
        <w:t>[Def . 414 e]</w:t>
      </w:r>
    </w:p>
    <w:p>
      <w:r>
        <w:rPr>
          <w:rFonts w:ascii="Gentium Plus" w:hAnsi="Gentium Plus"/>
          <w:sz w:val="24"/>
        </w:rPr>
        <w:t>Τεκμήριον ἀπόδειξις ἀφανοῦς. Ἀπόδειξις λόγος συλλογιστικὸς ἀληθής· λόγος ἐμφανι‐</w:t>
      </w:r>
    </w:p>
    <w:p>
      <w:r>
        <w:rPr>
          <w:rFonts w:ascii="Courier New" w:hAnsi="Courier New"/>
          <w:color w:val="555555"/>
          <w:sz w:val="20"/>
        </w:rPr>
        <w:t>[5]</w:t>
      </w:r>
    </w:p>
    <w:p>
      <w:r>
        <w:rPr>
          <w:rFonts w:ascii="Gentium Plus" w:hAnsi="Gentium Plus"/>
          <w:sz w:val="24"/>
        </w:rPr>
        <w:t>φωναῖς τοῦ φωνὰς εἶναι. Ὠφέλιμον τὸ αἴτιον τοῦ εὖ πάσχειν· τὸ αἴτιον ἀγαθοῦ. Συμφέρον τὸ εἰς ἀγαθὸν φέρον. [Καλὸν τὸ ἀγαθόν.] Ἀγαθὸν τὸ αἴτιον σωτηρίας τοῖς οὖσιν· τὸ αἴτιον παντὸς</w:t>
      </w:r>
    </w:p>
    <w:p>
      <w:r>
        <w:rPr>
          <w:rFonts w:ascii="Courier New" w:hAnsi="Courier New"/>
          <w:color w:val="555555"/>
          <w:sz w:val="20"/>
        </w:rPr>
        <w:t>[10]</w:t>
      </w:r>
    </w:p>
    <w:p>
      <w:r>
        <w:rPr>
          <w:rFonts w:ascii="Gentium Plus" w:hAnsi="Gentium Plus"/>
          <w:sz w:val="24"/>
        </w:rPr>
        <w:t>τοῦ πρὸς αὑτό, ἀφ’ οὗ συμβαίνει ἃ χρὴ αἱρεῖσθαι. Σῶφρον τὸ κόσμιον τῆς ψυχῆς. Δίκαιον νόμου τάγμα ποιητικὸν δικαιοσύνης.</w:t>
      </w:r>
    </w:p>
    <w:p>
      <w:r>
        <w:rPr>
          <w:rFonts w:ascii="Courier New" w:hAnsi="Courier New"/>
          <w:color w:val="555555"/>
          <w:sz w:val="20"/>
        </w:rPr>
        <w:t>[Def . 415 a]</w:t>
      </w:r>
    </w:p>
    <w:p>
      <w:r>
        <w:rPr>
          <w:rFonts w:ascii="Gentium Plus" w:hAnsi="Gentium Plus"/>
          <w:sz w:val="24"/>
        </w:rPr>
        <w:t>Ἑκούσιον τὸ αὑτοῦ προσαγωγόν· τὸ καθ’ αὑτὸ αἱρετὸν κατὰ διάνοιαν ἀποτελούμενον. Ἐλεύθερον τὸ ἄρχον αὑτοῦ. Μέτριον τὸ μέσον ὑπερβολῆς καὶ ἐλλείψεως καὶ κατὰ</w:t>
      </w:r>
    </w:p>
    <w:p>
      <w:r>
        <w:rPr>
          <w:rFonts w:ascii="Courier New" w:hAnsi="Courier New"/>
          <w:color w:val="555555"/>
          <w:sz w:val="20"/>
        </w:rPr>
        <w:t>[5]</w:t>
      </w:r>
    </w:p>
    <w:p>
      <w:r>
        <w:rPr>
          <w:rFonts w:ascii="Gentium Plus" w:hAnsi="Gentium Plus"/>
          <w:sz w:val="24"/>
        </w:rPr>
        <w:t>τέχνην ἀρκοῦν. Μέτρον τὸ μέσον ὑπερβολῆς καὶ ἐλλείψεως. Ἆθλον ἀρετῆς γέρας τὸ ἑαυτοῦ ἕνεκα αἱρετόν. Ἀθανασία οὐσία ἔμψυχος καὶ ἀίδιος μονή. Ὅσιον θεράπευμα θεοῦ ἀρεστὸν θεῷ.</w:t>
      </w:r>
    </w:p>
    <w:p>
      <w:r>
        <w:rPr>
          <w:rFonts w:ascii="Courier New" w:hAnsi="Courier New"/>
          <w:color w:val="555555"/>
          <w:sz w:val="20"/>
        </w:rPr>
        <w:t>[10]</w:t>
      </w:r>
    </w:p>
    <w:p>
      <w:r>
        <w:rPr>
          <w:rFonts w:ascii="Gentium Plus" w:hAnsi="Gentium Plus"/>
          <w:sz w:val="24"/>
        </w:rPr>
        <w:t>Ἑορτὴ χρόνος ἱερὸς κατὰ νόμους. Ἄνθρωπος ζῷον ἄπτερον, δίπουν, πλατυώνυχον· ὃ μόνον τῶν ὄντων ἐπιστήμης τῆς κατὰ λόγους δεκτικόν ἐστιν.</w:t>
      </w:r>
    </w:p>
    <w:p>
      <w:r>
        <w:rPr>
          <w:rFonts w:ascii="Courier New" w:hAnsi="Courier New"/>
          <w:color w:val="555555"/>
          <w:sz w:val="20"/>
        </w:rPr>
        <w:t>[Def . 415 b]</w:t>
      </w:r>
    </w:p>
    <w:p>
      <w:r>
        <w:rPr>
          <w:rFonts w:ascii="Gentium Plus" w:hAnsi="Gentium Plus"/>
          <w:sz w:val="24"/>
        </w:rPr>
        <w:t>Θυσία θεῷ δόμα θύματος. Εὐχὴ αἴτησις ἀνθρώποις ἀγαθῶν ἢ δοκούντων παρὰ θεῶν. Βασιλεὺς ἄρχων κατὰ νόμους ἀνυπεύθυνος· πολιτικῆς κατασκευῆς ἄρχων.</w:t>
      </w:r>
    </w:p>
    <w:p>
      <w:r>
        <w:rPr>
          <w:rFonts w:ascii="Courier New" w:hAnsi="Courier New"/>
          <w:color w:val="555555"/>
          <w:sz w:val="20"/>
        </w:rPr>
        <w:t>[5]</w:t>
      </w:r>
    </w:p>
    <w:p>
      <w:r>
        <w:rPr>
          <w:rFonts w:ascii="Gentium Plus" w:hAnsi="Gentium Plus"/>
          <w:sz w:val="24"/>
        </w:rPr>
        <w:t>Ἀρχὴ ἐπιμέλεια τοῦ παντός. Ἐξουσία ἐπιτροπὴ νόμου.</w:t>
      </w:r>
    </w:p>
    <w:p>
      <w:r>
        <w:rPr>
          <w:rFonts w:ascii="Courier New" w:hAnsi="Courier New"/>
          <w:color w:val="555555"/>
          <w:sz w:val="20"/>
        </w:rPr>
        <w:t>[10]</w:t>
      </w:r>
    </w:p>
    <w:p>
      <w:r>
        <w:rPr>
          <w:rFonts w:ascii="Gentium Plus" w:hAnsi="Gentium Plus"/>
          <w:sz w:val="24"/>
        </w:rPr>
        <w:t>Ὑπόθεσις ἀρχὴ ἀναπόδεικτος· συγκεφαλαίωσις λόγου. Ψήφισμα δόγμα πολιτικὸν εἴς τινα χρόνον ἀφωρισμένον.</w:t>
      </w:r>
    </w:p>
    <w:p>
      <w:r>
        <w:rPr>
          <w:rFonts w:ascii="Courier New" w:hAnsi="Courier New"/>
          <w:color w:val="555555"/>
          <w:sz w:val="20"/>
        </w:rPr>
        <w:t>[Def . 415 c]</w:t>
      </w:r>
    </w:p>
    <w:p>
      <w:r>
        <w:rPr>
          <w:rFonts w:ascii="Gentium Plus" w:hAnsi="Gentium Plus"/>
          <w:sz w:val="24"/>
        </w:rPr>
        <w:t>Πολιτικὸς ἐπιστήμων πόλεως κατασκευῆς. Πόλις οἴκησις πλήθους ἀνθρώπων κοινοῖς δόγμασιν χρω‐ μένων· πλῆθος ἀνθρώπων ὑπὸ νόμον τὸν αὐτὸν ὄντων. Πόλεως ἀρετὴ κατάστασις ὀρθῆς πολιτείας.</w:t>
      </w:r>
    </w:p>
    <w:p>
      <w:r>
        <w:rPr>
          <w:rFonts w:ascii="Courier New" w:hAnsi="Courier New"/>
          <w:color w:val="555555"/>
          <w:sz w:val="20"/>
        </w:rPr>
        <w:t>[5]</w:t>
      </w:r>
    </w:p>
    <w:p>
      <w:r>
        <w:rPr>
          <w:rFonts w:ascii="Gentium Plus" w:hAnsi="Gentium Plus"/>
          <w:sz w:val="24"/>
        </w:rPr>
        <w:t>Πολεμικὴ ἐμπειρία πολέμου. Συμμαχία κοινωνία πολέμου. Σωτηρία περιποίησις ἀβλαβής. Τύραννος ἄρχων πόλεως κατὰ τὴν ἑαυτοῦ διάνοιαν. Σοφιστὴς νέων πλουσίων ἐνδόξων ἔμμισθος θηρευτής.</w:t>
      </w:r>
    </w:p>
    <w:p>
      <w:r>
        <w:rPr>
          <w:rFonts w:ascii="Courier New" w:hAnsi="Courier New"/>
          <w:color w:val="555555"/>
          <w:sz w:val="20"/>
        </w:rPr>
        <w:t>[Def . 415 d]</w:t>
      </w:r>
    </w:p>
    <w:p>
      <w:r>
        <w:rPr>
          <w:rFonts w:ascii="Gentium Plus" w:hAnsi="Gentium Plus"/>
          <w:sz w:val="24"/>
        </w:rPr>
        <w:t>Πλοῦτος κτῆσις σύμμετρος πρὸς εὐδαιμονίαν· περιουσία χρημάτων εἰς εὐδαιμονίαν συντεινόντων. Παρακαταθήκη δόμα μετὰ πίστεως. Κάθαρσις ἀπόκρισις χειρόνων ἀπὸ βελτιόνων.</w:t>
      </w:r>
    </w:p>
    <w:p>
      <w:r>
        <w:rPr>
          <w:rFonts w:ascii="Courier New" w:hAnsi="Courier New"/>
          <w:color w:val="555555"/>
          <w:sz w:val="20"/>
        </w:rPr>
        <w:t>[5]</w:t>
      </w:r>
    </w:p>
    <w:p>
      <w:r>
        <w:rPr>
          <w:rFonts w:ascii="Gentium Plus" w:hAnsi="Gentium Plus"/>
          <w:sz w:val="24"/>
        </w:rPr>
        <w:t>Νικᾶν κρατεῖν διαφερόμενον. Ἀγαθὸς ἄνθρωπος ὁ τοιοῦτος οἷος ἀνθρώπῳ τἀγαθὰ ἐπιτελεῖν. Σώφρων ὁ μετρίας ἐπιθυμίας ἔχων. Ἐγκρατὴς ὁ κρατῶν ἀντιτεινόντων τῶν τῆς ψυχῆς μορίων</w:t>
      </w:r>
    </w:p>
    <w:p>
      <w:r>
        <w:rPr>
          <w:rFonts w:ascii="Courier New" w:hAnsi="Courier New"/>
          <w:color w:val="555555"/>
          <w:sz w:val="20"/>
        </w:rPr>
        <w:t>[10]</w:t>
      </w:r>
    </w:p>
    <w:p>
      <w:r>
        <w:rPr>
          <w:rFonts w:ascii="Gentium Plus" w:hAnsi="Gentium Plus"/>
          <w:sz w:val="24"/>
        </w:rPr>
        <w:t>τῷ ὀρθῷ λογισμῷ. Σπουδαῖος ὁ τελείως ἀγαθός· ὁ ἔχων τὴν αὑτοῦ ἀρετήν.</w:t>
      </w:r>
    </w:p>
    <w:p>
      <w:r>
        <w:rPr>
          <w:rFonts w:ascii="Courier New" w:hAnsi="Courier New"/>
          <w:color w:val="555555"/>
          <w:sz w:val="20"/>
        </w:rPr>
        <w:t>[Def . 415 e]</w:t>
      </w:r>
    </w:p>
    <w:p>
      <w:r>
        <w:rPr>
          <w:rFonts w:ascii="Gentium Plus" w:hAnsi="Gentium Plus"/>
          <w:sz w:val="24"/>
        </w:rPr>
        <w:t>Σύννοια διάνοια μετὰ λύπης ἄνευ λόγου. Δυσμαθία βραδυτὴς ἐν μαθήσει. Δεσποτεία ἀρχὴ ἀνυπεύθυνος δικαία. Ἀφιλοσοφία ἕξις καθ’ ἣν ὁ ἔχων μισολόγος ἐστίν.</w:t>
      </w:r>
    </w:p>
    <w:p>
      <w:r>
        <w:rPr>
          <w:rFonts w:ascii="Courier New" w:hAnsi="Courier New"/>
          <w:color w:val="555555"/>
          <w:sz w:val="20"/>
        </w:rPr>
        <w:t>[5]</w:t>
      </w:r>
    </w:p>
    <w:p>
      <w:r>
        <w:rPr>
          <w:rFonts w:ascii="Gentium Plus" w:hAnsi="Gentium Plus"/>
          <w:sz w:val="24"/>
        </w:rPr>
        <w:t>Φόβος ἔκπληξις ψυχῆς ἐπὶ κακοῦ προσδοκίᾳ. Θυμὸς ὁρμὴ βίαιος ἄνευ λογισμοῦ †νοῦς τάξεως† ψυχῆς ἀλογίστου.</w:t>
      </w:r>
    </w:p>
    <w:p>
      <w:r>
        <w:rPr>
          <w:rFonts w:ascii="Courier New" w:hAnsi="Courier New"/>
          <w:color w:val="555555"/>
          <w:sz w:val="20"/>
        </w:rPr>
        <w:t>[10]</w:t>
      </w:r>
    </w:p>
    <w:p>
      <w:r>
        <w:rPr>
          <w:rFonts w:ascii="Gentium Plus" w:hAnsi="Gentium Plus"/>
          <w:sz w:val="24"/>
        </w:rPr>
        <w:t>ὁμιλητικὴ πρὸς ἡδονὴν ὑπερβάλλουσα τὸ μέτριον. Ὀργὴ παράκλησις τοῦ θυμικοῦ εἰς τὸ τιμωρεῖσθαι. Ὕβρις ἀδικία πρὸς ἀτιμίαν φέρουσα.</w:t>
      </w:r>
    </w:p>
    <w:p>
      <w:r>
        <w:rPr>
          <w:rFonts w:ascii="Courier New" w:hAnsi="Courier New"/>
          <w:color w:val="555555"/>
          <w:sz w:val="20"/>
        </w:rPr>
        <w:t>[Def . 416 a]</w:t>
      </w:r>
    </w:p>
    <w:p>
      <w:r>
        <w:rPr>
          <w:rFonts w:ascii="Gentium Plus" w:hAnsi="Gentium Plus"/>
          <w:sz w:val="24"/>
        </w:rPr>
        <w:t>Ἀκρασία ἕξις βιαστικὴ παρὰ τὸν ὀρθὸν λογισμὸν πρὸς τὰ δοκοῦντα ἡδέα εἶναι. Ὄκνος φυγὴ πόνων· δειλία ἀντιληπτικὴ ὁρμῆς. Ἀρχὴ πρώτη τοῦ εἶναι αἰτία.</w:t>
      </w:r>
    </w:p>
    <w:p>
      <w:r>
        <w:rPr>
          <w:rFonts w:ascii="Courier New" w:hAnsi="Courier New"/>
          <w:color w:val="555555"/>
          <w:sz w:val="20"/>
        </w:rPr>
        <w:t>[5]</w:t>
      </w:r>
    </w:p>
    <w:p>
      <w:r>
        <w:rPr>
          <w:rFonts w:ascii="Gentium Plus" w:hAnsi="Gentium Plus"/>
          <w:sz w:val="24"/>
        </w:rPr>
        <w:t>Διαβολὴ διάστασις φίλων λόγῳ. Καιρὸς ἐν ᾧ ἕκαστον ἐπιτήδειον παθεῖν ἢ ποιῆσαι. Ἀδικία ἕξις ὑπεροπτικὴ νόμων. Ἔνδεια ἐλάττωσις τῶν ἀγαθῶν. Αἰσχύνη φόβος ἐπὶ προσδοκίᾳ ἀδοξίας.</w:t>
      </w:r>
    </w:p>
    <w:p>
      <w:r>
        <w:rPr>
          <w:rFonts w:ascii="Courier New" w:hAnsi="Courier New"/>
          <w:color w:val="555555"/>
          <w:sz w:val="20"/>
        </w:rPr>
        <w:t>[10]</w:t>
      </w:r>
    </w:p>
    <w:p>
      <w:r>
        <w:rPr>
          <w:rFonts w:ascii="Gentium Plus" w:hAnsi="Gentium Plus"/>
          <w:sz w:val="24"/>
        </w:rPr>
        <w:t>Ἀλαζονεία ἕξις προσποιητικὴ ἀγαθοῦ ἢ ἀγαθῶν τῶν μὴ ὑπαρχόντων. Ἁμαρτία πρᾶξις παρὰ τὸν ὀρθὸν λογισμόν. Φθόνος λύπη ἐπὶ φίλων ἀγαθοῖς ἢ οὖσιν ἢ γεγενημένοις. Ἀναισχυντία ἕξις ψυχῆς ὑπομενητικὴ ἀδοξίας ἕνεκα</w:t>
      </w:r>
    </w:p>
    <w:p>
      <w:r>
        <w:rPr>
          <w:rFonts w:ascii="Courier New" w:hAnsi="Courier New"/>
          <w:color w:val="555555"/>
          <w:sz w:val="20"/>
        </w:rPr>
        <w:t>[15]</w:t>
      </w:r>
    </w:p>
    <w:p>
      <w:r>
        <w:rPr>
          <w:rFonts w:ascii="Gentium Plus" w:hAnsi="Gentium Plus"/>
          <w:sz w:val="24"/>
        </w:rPr>
        <w:t>κέρδους. Θρασύτης ὑπερβολὴ θράσους πρὸς φόβους οὓς μὴ δεῖ. Φιλοτιμία ἕξις ψυχῆς προετικὴ πάσης δαπάνης ἄνευ λογισμοῦ. Κακοφυΐα κακία ἐν φύσει καὶ ἁμαρτία τοῦ κατὰ φύσιν·</w:t>
      </w:r>
    </w:p>
    <w:p>
      <w:r>
        <w:rPr>
          <w:rFonts w:ascii="Courier New" w:hAnsi="Courier New"/>
          <w:color w:val="555555"/>
          <w:sz w:val="20"/>
        </w:rPr>
        <w:t>[20]</w:t>
      </w:r>
    </w:p>
    <w:p>
      <w:r>
        <w:rPr>
          <w:rFonts w:ascii="Gentium Plus" w:hAnsi="Gentium Plus"/>
          <w:sz w:val="24"/>
        </w:rPr>
        <w:t>νόσος τοῦ κατὰ φύσιν. Ἐλπὶς προσδοκία ἀγαθοῦ. Μανία ἕξις φθαρτικὴ ἀληθοῦς ὑπολήψεως. Λαλιὰ ἀκρασία λόγου ἄλογος. Ἐναντιότης τῶν ὑπὸ τὸ αὐτὸ γένος κατά τινα διαφορὰν</w:t>
      </w:r>
    </w:p>
    <w:p>
      <w:r>
        <w:rPr>
          <w:rFonts w:ascii="Courier New" w:hAnsi="Courier New"/>
          <w:color w:val="555555"/>
          <w:sz w:val="20"/>
        </w:rPr>
        <w:t>[25]</w:t>
      </w:r>
    </w:p>
    <w:p>
      <w:r>
        <w:rPr>
          <w:rFonts w:ascii="Gentium Plus" w:hAnsi="Gentium Plus"/>
          <w:sz w:val="24"/>
        </w:rPr>
        <w:t>πιπτόντων ἡ πλείστη διάστασις. Ἀκούσιον τὸ παρὰ διάνοιαν ἀποτελούμενον.</w:t>
      </w:r>
    </w:p>
    <w:p>
      <w:r>
        <w:rPr>
          <w:rFonts w:ascii="Courier New" w:hAnsi="Courier New"/>
          <w:color w:val="555555"/>
          <w:sz w:val="20"/>
        </w:rPr>
        <w:t>[30]</w:t>
      </w:r>
    </w:p>
    <w:p>
      <w:r>
        <w:rPr>
          <w:rFonts w:ascii="Gentium Plus" w:hAnsi="Gentium Plus"/>
          <w:sz w:val="24"/>
        </w:rPr>
        <w:t>Νουθέτησις λόγος ἐπιτιμητικὸς ἀπὸ γνώμης· λόγος ἁμαρτίας ἀποτροπῆς ἕνεκεν. Βοήθεια κακοῦ κώλυσις ὄντος ἢ γινομένου. Κόλασις ψυχῆς θεραπεία ἐπὶ ἁμαρτήματι γενομένῳ. Δύναμις ὑπεροχὴ ἐν πράξει ἢ ἐν λόγῳ· ἕξις καθ’ ἣν τὸ</w:t>
      </w:r>
    </w:p>
    <w:p>
      <w:r>
        <w:rPr>
          <w:rFonts w:ascii="Courier New" w:hAnsi="Courier New"/>
          <w:color w:val="555555"/>
          <w:sz w:val="20"/>
        </w:rPr>
        <w:t>[35]</w:t>
      </w:r>
    </w:p>
    <w:p>
      <w:r>
        <w:rPr>
          <w:rFonts w:ascii="Gentium Plus" w:hAnsi="Gentium Plus"/>
          <w:sz w:val="24"/>
        </w:rPr>
        <w:t>ἔχον δυνατόν ἐστιν· ἰσχὺς κατὰ φύσιν.</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