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Ὑπόμνημα εἰς Πλάτωνος Τίμαιον</w:t>
      </w:r>
      <w:r>
        <w:br/>
      </w:r>
      <w:r>
        <w:rPr>
          <w:i/>
          <w:color w:val="666666"/>
          <w:sz w:val="40"/>
        </w:rPr>
        <w:t>Commentary on Plato's Timaeus</w:t>
      </w:r>
    </w:p>
    <w:p>
      <w:pPr>
        <w:jc w:val="center"/>
      </w:pPr>
      <w:r>
        <w:rPr>
          <w:rFonts w:ascii="Times New Roman" w:hAnsi="Times New Roman"/>
          <w:color w:val="1E3A70"/>
          <w:sz w:val="32"/>
        </w:rPr>
        <w:t>Πορφύριος ὁ Τύριος</w:t>
      </w:r>
      <w:r>
        <w:br/>
      </w:r>
      <w:r>
        <w:rPr>
          <w:i/>
          <w:color w:val="666666"/>
          <w:sz w:val="28"/>
        </w:rPr>
        <w:t>by Porphyry of Tyre</w:t>
      </w:r>
    </w:p>
    <w:p/>
    <w:p>
      <w:pPr>
        <w:jc w:val="center"/>
      </w:pPr>
      <w:r>
        <w:rPr>
          <w:rFonts w:ascii="Gentium Plus" w:hAnsi="Gentium Plus"/>
          <w:b/>
          <w:sz w:val="24"/>
        </w:rPr>
        <w:t>ΠΟΡΦΥΡΙΟΥ ΕΙΣ ΤΟΝ ΤΙΜΑΙΟΝ ΠΛΑΤΩΝΟΣ ΒΙΒΛΙΟΝ ΠΡΩΤΟΝ</w:t>
      </w:r>
    </w:p>
    <w:p>
      <w:r>
        <w:rPr>
          <w:rFonts w:ascii="Courier New" w:hAnsi="Courier New"/>
          <w:color w:val="555555"/>
          <w:sz w:val="20"/>
        </w:rPr>
        <w:t>[1 . 1]</w:t>
      </w:r>
    </w:p>
    <w:p>
      <w:r>
        <w:rPr>
          <w:rFonts w:ascii="Gentium Plus" w:hAnsi="Gentium Plus"/>
          <w:sz w:val="24"/>
        </w:rPr>
        <w:t>〈Εἷς, δύο, τρεῖς· ὁ δὲ δὴ τέταρτος ἡμῖν, ὦ φίλε Τίμαιε, ποῦ τῶν χθὲς μὲν δαιτυμόνων, τὰ νῦν δὲ ἑ‐ στιατόρων; [17 A 1—3]〉. Ὁ δέ γε φιλόσοφος Πορφύριος ἀπαντᾷ πρὸς αὐτὸν (i. e. Πραξι‐</w:t>
      </w:r>
    </w:p>
    <w:p>
      <w:r>
        <w:rPr>
          <w:rFonts w:ascii="Courier New" w:hAnsi="Courier New"/>
          <w:color w:val="555555"/>
          <w:sz w:val="20"/>
        </w:rPr>
        <w:t>[5]</w:t>
      </w:r>
    </w:p>
    <w:p>
      <w:r>
        <w:rPr>
          <w:rFonts w:ascii="Gentium Plus" w:hAnsi="Gentium Plus"/>
          <w:sz w:val="24"/>
        </w:rPr>
        <w:t>φάνη, uide hic infra Procli explicationem) κατὰ πόδας, πρὸς μὲν τὸ δεύτερον, ὅτι τῆς Ἑλληνικῆς ἐστι τοῦτο συνηθείας, κάλλος περὶ τὴν ἑρμηνείαν ἐργαζομένης· ὁ γοῦν Ὅμηρος πολλὰ τοιαῦτα εἴρηκεν [H 247]· ἓξ μὲν γάρ φησι διὰ πτύχας ἦλθε δαΐζων χαλκὸς ἀτειρής,</w:t>
      </w:r>
    </w:p>
    <w:p>
      <w:r>
        <w:rPr>
          <w:rFonts w:ascii="Courier New" w:hAnsi="Courier New"/>
          <w:color w:val="555555"/>
          <w:sz w:val="20"/>
        </w:rPr>
        <w:t>[10]</w:t>
      </w:r>
    </w:p>
    <w:p>
      <w:r>
        <w:rPr>
          <w:rFonts w:ascii="Gentium Plus" w:hAnsi="Gentium Plus"/>
          <w:sz w:val="24"/>
        </w:rPr>
        <w:t>ἐπεσχέθη δὲ ἐν τῇ ἑβδομάτῃ· καὶ τῷ ὀνόματί φησιν οὕτως καὶ ἄλλοθι πολλαχοῦ· ἔχει μὴν καὶ αἰτίαν ἐνταῦθα ἡ ἐξαλλαγή· τοὺς μὲν γὰρ παρόντας ἦν δεικνύντα ἀριθμεῖν· δεικτικὸν γὰρ τὸ εἷς δύο τρεῖς· τὸν δὲ ἀπόντα—δεικνύναι γὰρ ἀδύνατον ἦν—διὰ τοῦ τέ‐</w:t>
      </w:r>
    </w:p>
    <w:p>
      <w:r>
        <w:rPr>
          <w:rFonts w:ascii="Courier New" w:hAnsi="Courier New"/>
          <w:color w:val="555555"/>
          <w:sz w:val="20"/>
        </w:rPr>
        <w:t>[15]</w:t>
      </w:r>
    </w:p>
    <w:p>
      <w:r>
        <w:rPr>
          <w:rFonts w:ascii="Gentium Plus" w:hAnsi="Gentium Plus"/>
          <w:sz w:val="24"/>
        </w:rPr>
        <w:t>δὲ τὸ πρότερον, ὅτι ἄρα τοσούτων μὲν παρόντων, ὅσους ἦν παραγί‐ νεσθαι εἰκός, περιττὸν τὸ ἀριθμεῖν, ἐλλείποντος δέ τινος, ὃν ἀγνοοῦμεν δι’ ὀνόματος, ἔμφασιν ἔχει τοῦ λείποντος ἡ τῶν παρόντων ἀπαρίθμησις, ὡς ἐπιποθοῦσα τὸν λοιπὸν καὶ ὡς ἐνδέουσα μέρει τοῦ παντὸς ἀριθμοῦ. τοῦτο οὖν καὶ ὁ Πλάτων ἐνδεικνύμενος πεποίηκε τὸν Σωκράτην καὶ</w:t>
      </w:r>
    </w:p>
    <w:p>
      <w:r>
        <w:rPr>
          <w:rFonts w:ascii="Courier New" w:hAnsi="Courier New"/>
          <w:color w:val="555555"/>
          <w:sz w:val="20"/>
        </w:rPr>
        <w:t>[20]</w:t>
      </w:r>
    </w:p>
    <w:p>
      <w:r>
        <w:rPr>
          <w:rFonts w:ascii="Gentium Plus" w:hAnsi="Gentium Plus"/>
          <w:sz w:val="24"/>
        </w:rPr>
        <w:t>ἀριθμοῦντα τοὺς παραγενομένους καὶ ἀπαιτοῦντα τὸν ὑπολειπόμενον· εἰ μὲν γὰρ ἐγίγνωσκε κἀκεῖνον καὶ ἦν δυνατὸν δηλοῦν τῷ ὀνόματι, εἶπεν ἂν τυχόν, ὅτι Κριτίαν μὲν ὁρᾷ καὶ Τίμαιον καὶ Ἑρμοκράτην, τὸν δεῖνα δὲ οὐχ ὁρᾷ· ἐπειδὴ δὲ ξένος ἦν ὁ ἀπὼν καὶ ἀγνὼς αὐτῷ, διὰ τοῦ ἀριθμοῦ μόνον αὐτός τε οἶδεν ὅτι ἄπεστι, καὶ ἡμῖν ποιεῖ κα‐</w:t>
      </w:r>
    </w:p>
    <w:p>
      <w:r>
        <w:rPr>
          <w:rFonts w:ascii="Courier New" w:hAnsi="Courier New"/>
          <w:color w:val="555555"/>
          <w:sz w:val="20"/>
        </w:rPr>
        <w:t>[25]</w:t>
      </w:r>
    </w:p>
    <w:p>
      <w:r>
        <w:rPr>
          <w:rFonts w:ascii="Gentium Plus" w:hAnsi="Gentium Plus"/>
          <w:sz w:val="24"/>
        </w:rPr>
        <w:t>ταφανὲς τοῖς ὕστερον τοσοῦτον γεγονόσι.</w:t>
      </w:r>
    </w:p>
    <w:p>
      <w:r>
        <w:rPr>
          <w:rFonts w:ascii="Courier New" w:hAnsi="Courier New"/>
          <w:color w:val="555555"/>
          <w:sz w:val="20"/>
        </w:rPr>
        <w:t>[1 . 2]</w:t>
      </w:r>
    </w:p>
    <w:p>
      <w:r>
        <w:rPr>
          <w:rFonts w:ascii="Gentium Plus" w:hAnsi="Gentium Plus"/>
          <w:sz w:val="24"/>
        </w:rPr>
        <w:t>〈Ἀσθένειά τις αὐτῷ συνέπεσεν, ὦ Σώκρατες· οὐ γὰρ ἂν ἑκὼν τῆσδε ἀπελείπετο τῆς συνουσίας [17 A 4—5]〉. Ὁ μὲν φιλόσοφος Πορφύριος καθῆκον ὑπογράφεσθαί φησιν</w:t>
      </w:r>
    </w:p>
    <w:p>
      <w:r>
        <w:rPr>
          <w:rFonts w:ascii="Courier New" w:hAnsi="Courier New"/>
          <w:color w:val="555555"/>
          <w:sz w:val="20"/>
        </w:rPr>
        <w:t>[5]</w:t>
      </w:r>
    </w:p>
    <w:p>
      <w:r>
        <w:rPr>
          <w:rFonts w:ascii="Gentium Plus" w:hAnsi="Gentium Plus"/>
          <w:sz w:val="24"/>
        </w:rPr>
        <w:t>ἐν τούτοις τό τε μίαν ταύτην αἰτίαν εἶναι τοῖς ἔμφροσι τῆς τῶν τοιού‐ των συνουσιῶν ἀπολείψεως ἀσθένειαν τοῦ σώματος, καὶ ὡς χρὴ πᾶν τοῦτο περιστατικὸν νομίζειν καὶ ἀκούσιον, καὶ αὖ ἕτερον τὸ τοὺς φίλους ὑπὲρ τῶν φίλων τὰς ἐνδεχομένας ἀπολογίας ποιεῖσθαι, ὅταν τι δοκῶσι παρὰ τὸ κοινῇ δόξαν 〈οὐκ〉 ὀρθῶς ποιεῖν· ἀμφότερα γοῦν ἡ</w:t>
      </w:r>
    </w:p>
    <w:p>
      <w:r>
        <w:rPr>
          <w:rFonts w:ascii="Courier New" w:hAnsi="Courier New"/>
          <w:color w:val="555555"/>
          <w:sz w:val="20"/>
        </w:rPr>
        <w:t>[10]</w:t>
      </w:r>
    </w:p>
    <w:p>
      <w:r>
        <w:rPr>
          <w:rFonts w:ascii="Gentium Plus" w:hAnsi="Gentium Plus"/>
          <w:sz w:val="24"/>
        </w:rPr>
        <w:t>ῥῆσις αὕτη περιείληφε τό τε ἦθος τοῦ Τιμαίου καὶ τὴν ἀνάγκην τοῦ ἀπόντος ἐνδεικνυμένη, τὸ μὲν ὡς ἥμερον καὶ φιλάληθες, τὴν δὲ ὡς ἐμπόδιον τῆς φιλολόγου ζωῆς.</w:t>
      </w:r>
    </w:p>
    <w:p>
      <w:r>
        <w:rPr>
          <w:rFonts w:ascii="Courier New" w:hAnsi="Courier New"/>
          <w:color w:val="555555"/>
          <w:sz w:val="20"/>
        </w:rPr>
        <w:t>[1 . 3]</w:t>
      </w:r>
    </w:p>
    <w:p>
      <w:r>
        <w:rPr>
          <w:rFonts w:ascii="Gentium Plus" w:hAnsi="Gentium Plus"/>
          <w:sz w:val="24"/>
        </w:rPr>
        <w:t>〈Οὐκοῦν σὸν τῶνδέ τε ἔργον καὶ τὸ ὑπὲρ τοῦ ἀπόντος ἀναπληροῦν μέρος; [17 A 6—7]〉. Ὁ δέ γε Πορφύριος ἠθικὸν ἐν τούτοις ἀναγράφει τὸ τοὺς φίλους ὑπὲρ ἀλλήλων χρῆναι πάντα ὑπομένειν ἔν τε λόγοις καὶ ἐν</w:t>
      </w:r>
    </w:p>
    <w:p>
      <w:r>
        <w:rPr>
          <w:rFonts w:ascii="Courier New" w:hAnsi="Courier New"/>
          <w:color w:val="555555"/>
          <w:sz w:val="20"/>
        </w:rPr>
        <w:t>[5]</w:t>
      </w:r>
    </w:p>
    <w:p>
      <w:r>
        <w:rPr>
          <w:rFonts w:ascii="Gentium Plus" w:hAnsi="Gentium Plus"/>
          <w:sz w:val="24"/>
        </w:rPr>
        <w:t>ἔργοις καὶ τὸ ἐνδέον ἐκείνοις αὐτοὺς περιάγειν εἰς τὸ ἀνενδεές, τὸ ἐ‐ κείνων ἀναπληροῦντας· ταῦτα γάρ ἐστιν ἴδια τῆς καθαρᾶς καὶ ἀδόλου φιλίας.</w:t>
      </w:r>
    </w:p>
    <w:p>
      <w:r>
        <w:rPr>
          <w:rFonts w:ascii="Courier New" w:hAnsi="Courier New"/>
          <w:color w:val="555555"/>
          <w:sz w:val="20"/>
        </w:rPr>
        <w:t>[1 . 4]</w:t>
      </w:r>
    </w:p>
    <w:p>
      <w:r>
        <w:rPr>
          <w:rFonts w:ascii="Gentium Plus" w:hAnsi="Gentium Plus"/>
          <w:sz w:val="24"/>
        </w:rPr>
        <w:t>〈Τὰ μὲν μεμνήμεθα, ὅσα δὲ μή, σὺ παρὼν ὑπομνήσεις [17 B 7—8]〉. Ἐν οἷς ἠθικὸν μὲν εὕροις ἄν, ὥς φησιν ὁ Πορφύριος, τὸ μέσον εἰρωνείας τε καὶ ἀλαζονείας· οὔτε γὰρ πάντων ἔφατο μεμνῆσθαι</w:t>
      </w:r>
    </w:p>
    <w:p>
      <w:r>
        <w:rPr>
          <w:rFonts w:ascii="Courier New" w:hAnsi="Courier New"/>
          <w:color w:val="555555"/>
          <w:sz w:val="20"/>
        </w:rPr>
        <w:t>[5]</w:t>
      </w:r>
    </w:p>
    <w:p>
      <w:r>
        <w:rPr>
          <w:rFonts w:ascii="Gentium Plus" w:hAnsi="Gentium Plus"/>
          <w:sz w:val="24"/>
        </w:rPr>
        <w:t>οὔτε μηδενός, ἀλλὰ τῶν μέν, τῶν δ’ οὔ.</w:t>
      </w:r>
    </w:p>
    <w:p>
      <w:r>
        <w:rPr>
          <w:rFonts w:ascii="Courier New" w:hAnsi="Courier New"/>
          <w:color w:val="555555"/>
          <w:sz w:val="20"/>
        </w:rPr>
        <w:t>[1 . 5]</w:t>
      </w:r>
    </w:p>
    <w:p>
      <w:r>
        <w:rPr>
          <w:rFonts w:ascii="Gentium Plus" w:hAnsi="Gentium Plus"/>
          <w:sz w:val="24"/>
        </w:rPr>
        <w:t>〈Χθές που τῶν ὑπ’ ἐμοῦ ῥηθέντων λόγων περὶ πολιτείας ἦν τὸ κεφάλαιον οἵα τε καὶ ἐξ οἵων ἀνδρῶν ἀρίστη κατεφαίνετ’ ἄν μοι γενέσθαι [17 C 1—3]〉.</w:t>
      </w:r>
    </w:p>
    <w:p>
      <w:r>
        <w:rPr>
          <w:rFonts w:ascii="Courier New" w:hAnsi="Courier New"/>
          <w:color w:val="555555"/>
          <w:sz w:val="20"/>
        </w:rPr>
        <w:t>[5]</w:t>
      </w:r>
    </w:p>
    <w:p>
      <w:r>
        <w:rPr>
          <w:rFonts w:ascii="Gentium Plus" w:hAnsi="Gentium Plus"/>
          <w:sz w:val="24"/>
        </w:rPr>
        <w:t>Οἱ μὲν (i. e. Porphyrius eiusque auditores) τὴν ἐπάνοδον τῆς Πο‐ λιτείας ἠθικώτερον λέγοντες ἐνδείκνυσθαί φασιν ἡμῖν, ὅτι δεῖ τὰ ἤθη</w:t>
      </w:r>
    </w:p>
    <w:p>
      <w:r>
        <w:rPr>
          <w:rFonts w:ascii="Courier New" w:hAnsi="Courier New"/>
          <w:color w:val="555555"/>
          <w:sz w:val="20"/>
        </w:rPr>
        <w:t>[1 . 6]</w:t>
      </w:r>
    </w:p>
    <w:p>
      <w:r>
        <w:rPr>
          <w:rFonts w:ascii="Gentium Plus" w:hAnsi="Gentium Plus"/>
          <w:sz w:val="24"/>
        </w:rPr>
        <w:t>〈Ὅπως δὲ δὴ κατὰ δύναμιν εὐθὺς γίγνοιν‐ το ὡς ἄριστοι τὰς φύσεις, ἆρ’ οὐ μεμνήμεθα ὡς τοὺς ἄρχοντας ἔφαμεν καὶ τὰς ἀρχούσας δεῖν εἰς τὴν τῶν γάμων σύνερξιν λάθρᾳ μηχανᾶσθαι κλή‐</w:t>
      </w:r>
    </w:p>
    <w:p>
      <w:r>
        <w:rPr>
          <w:rFonts w:ascii="Courier New" w:hAnsi="Courier New"/>
          <w:color w:val="555555"/>
          <w:sz w:val="20"/>
        </w:rPr>
        <w:t>[5]</w:t>
      </w:r>
    </w:p>
    <w:p>
      <w:r>
        <w:rPr>
          <w:rFonts w:ascii="Gentium Plus" w:hAnsi="Gentium Plus"/>
          <w:sz w:val="24"/>
        </w:rPr>
        <w:t>ροις τισὶν ὅπως οἱ κακοὶ χωρὶς οἵ τ’ ἀγαθοὶ ταῖς ὁμοίαις ἑκάτεροι συλλήξονται, καὶ μή τις αὐτοῖς ἔχ‐ θρα διὰ ταῦτα γίγνηται, τύχην ἡγουμένοις αἰ‐ τίαν τῆς συλλήξεως; [18 D 7—E 4]〉. Λογγίνος δὲ ἐν τούτοις ἀπορεῖ, μήποτε ὁ Πλάτων τοῖς</w:t>
      </w:r>
    </w:p>
    <w:p>
      <w:r>
        <w:rPr>
          <w:rFonts w:ascii="Courier New" w:hAnsi="Courier New"/>
          <w:color w:val="555555"/>
          <w:sz w:val="20"/>
        </w:rPr>
        <w:t>[10]</w:t>
      </w:r>
    </w:p>
    <w:p>
      <w:r>
        <w:rPr>
          <w:rFonts w:ascii="Gentium Plus" w:hAnsi="Gentium Plus"/>
          <w:sz w:val="24"/>
        </w:rPr>
        <w:t>σπέρμασιν οἴεται συγκαταβάλλεσθαι τὰς ψυχάς· ἵνα γὰρ ἄριστοι γί‐ γνωνται, τοῖς ὁμοίοις τὰς ὁμοίας συζεύγνυσι. καὶ ὅ γε Πορφύριος ἀπαντᾷ μὲν πρὸς τὴν ἔνστασιν, οὐ σφόδρα δὲ ἱκανῶς.</w:t>
      </w:r>
    </w:p>
    <w:p>
      <w:r>
        <w:rPr>
          <w:rFonts w:ascii="Courier New" w:hAnsi="Courier New"/>
          <w:color w:val="555555"/>
          <w:sz w:val="20"/>
        </w:rPr>
        <w:t>[1 . 7]</w:t>
      </w:r>
    </w:p>
    <w:p>
      <w:r>
        <w:rPr>
          <w:rFonts w:ascii="Gentium Plus" w:hAnsi="Gentium Plus"/>
          <w:sz w:val="24"/>
        </w:rPr>
        <w:t>〈Ἀκούοιτ’ ἂν ἤδη τὰ μετὰ ταῦτα περὶ τῆς πολιτείας ἣν διήλθομεν, οἷόν τι πρὸς αὐ‐ τὴν πεπονθὼς τυγχάνω [19 B 3—5]〉. Ἀπορήσειε δ’ ἄν τις, ὅποι βλέπει τοῦ Σωκράτους ἡ ἔφεσις αὕτη,</w:t>
      </w:r>
    </w:p>
    <w:p>
      <w:r>
        <w:rPr>
          <w:rFonts w:ascii="Courier New" w:hAnsi="Courier New"/>
          <w:color w:val="555555"/>
          <w:sz w:val="20"/>
        </w:rPr>
        <w:t>[5]</w:t>
      </w:r>
    </w:p>
    <w:p>
      <w:r>
        <w:rPr>
          <w:rFonts w:ascii="Gentium Plus" w:hAnsi="Gentium Plus"/>
          <w:sz w:val="24"/>
        </w:rPr>
        <w:t>καὶ διὰ ποίαν αἰτίαν τοῦτο ποθεῖ γίνεσθαι. Πορφύριος μὲν οὖν λύει τὴν ἀπορίαν λέγων, ὅτι τὰς ἕξεις αἱ ἐνέργειαι τελειοῦσιν οὐ μό‐ νον αἱ πρὸ τῶν ἕξεων, ἀλλὰ καὶ αἱ ἀπ’ αὐτῶν προϊοῦσαι· τὸ γὰρ τέλειον τῇ ἕξει μετὰ τοῦ ἐνεργεῖν ἐστιν, εἰ δὲ μή, δυνάμει πώς ἐστιν ἠρεμοῦσα τῆς ἐνεργείας παρῃρημένη. ἵνα οὖν τελείαν ὄντως θεωρήσῃ</w:t>
      </w:r>
    </w:p>
    <w:p>
      <w:r>
        <w:rPr>
          <w:rFonts w:ascii="Courier New" w:hAnsi="Courier New"/>
          <w:color w:val="555555"/>
          <w:sz w:val="20"/>
        </w:rPr>
        <w:t>[10]</w:t>
      </w:r>
    </w:p>
    <w:p>
      <w:r>
        <w:rPr>
          <w:rFonts w:ascii="Gentium Plus" w:hAnsi="Gentium Plus"/>
          <w:sz w:val="24"/>
        </w:rPr>
        <w:t>τὴν πολιτείαν ὁ Σωκράτης, ἀπαιτεῖ καὶ κινουμένην αὐτὴν εἰς πολεμι‐ κὰς πράξεις τῷ λόγῳ θεάσασθαι καὶ ἀγωνιζομένην πρὸς ἄλλας, καὶ ἔοικέ, φησι, διὰ τούτων εἶναι δῆλος οὐ τὴν ἕξιν τῆς ἀρετῆς καθ’ αὑτήν, ἀλλὰ τὴν ἐνεργοῦσαν αὐτάρκη πρὸς εὐδαιμονίαν</w:t>
      </w:r>
    </w:p>
    <w:p>
      <w:r>
        <w:rPr>
          <w:rFonts w:ascii="Courier New" w:hAnsi="Courier New"/>
          <w:color w:val="555555"/>
          <w:sz w:val="20"/>
        </w:rPr>
        <w:t>[1 . 8]</w:t>
      </w:r>
    </w:p>
    <w:p>
      <w:r>
        <w:rPr>
          <w:rFonts w:ascii="Gentium Plus" w:hAnsi="Gentium Plus"/>
          <w:sz w:val="24"/>
        </w:rPr>
        <w:t>〈Καὶ τὸ μὲν ἐμὸν οὐδὲν θαυμαστόν· ἀλλὰ τὴν αὐτὴν δόξαν εἴληφα καὶ περὶ τῶν πάλαι γεγονό‐ των καὶ περὶ τῶν νῦν ὄντων ποιητῶν, οὔτι τὸ ποι‐ ητικὸν ἀτιμάζων γένος, ἀλλὰ παντὶ δῆλον ὡς τὸ</w:t>
      </w:r>
    </w:p>
    <w:p>
      <w:r>
        <w:rPr>
          <w:rFonts w:ascii="Courier New" w:hAnsi="Courier New"/>
          <w:color w:val="555555"/>
          <w:sz w:val="20"/>
        </w:rPr>
        <w:t>[5]</w:t>
      </w:r>
    </w:p>
    <w:p>
      <w:r>
        <w:rPr>
          <w:rFonts w:ascii="Gentium Plus" w:hAnsi="Gentium Plus"/>
          <w:sz w:val="24"/>
        </w:rPr>
        <w:t>μιμητικὸν ἔθνος, οἷς ἂν ἐντραφῇ, ταῦτα μιμή‐ σεται ῥᾷστα καὶ ἄριστα, τὸ δ’ ἐκτὸς τῆς τροφῆς ἑκάστοις γιγνόμενον χαλεπὸν μὲν ἔργοις, ἔτι δὲ χαλεπώτερον λόγοις εὖ μιμεῖσθαι [19 D 3—E 2]〉. Ἀπορεῖται δὲ ὑπὸ Λογγίνου καὶ Ὠριγένους ὁ λόγος,</w:t>
      </w:r>
    </w:p>
    <w:p>
      <w:r>
        <w:rPr>
          <w:rFonts w:ascii="Courier New" w:hAnsi="Courier New"/>
          <w:color w:val="555555"/>
          <w:sz w:val="20"/>
        </w:rPr>
        <w:t>[10]</w:t>
      </w:r>
    </w:p>
    <w:p>
      <w:r>
        <w:rPr>
          <w:rFonts w:ascii="Gentium Plus" w:hAnsi="Gentium Plus"/>
          <w:sz w:val="24"/>
        </w:rPr>
        <w:t>μήποτε καὶ τὸν Ὅμηρον περιείληφεν ἐν τοῖς ποιηταῖς εἰπὼν τὴν αὐ‐ τὴν εἰληφέναι δόξαν οὐ περὶ τῶν ὄντων μόνον—τοῦτο γὰρ οὐδὲν καινόν—ἀλλὰ καὶ περὶ τῶν πάλαι γεγονότων ποιητῶν. ὥστε, φησὶν ὁ Πορφύριος, τριῶν ὅλων ἡμερῶν διατελέσαι τὸν Ὠριγένη βοῶντα καὶ ἐρυθριῶντα καὶ ἱδρῶτι πολλῷ κατεχόμενον, μεγάλην εἶναι</w:t>
      </w:r>
    </w:p>
    <w:p>
      <w:r>
        <w:rPr>
          <w:rFonts w:ascii="Courier New" w:hAnsi="Courier New"/>
          <w:color w:val="555555"/>
          <w:sz w:val="20"/>
        </w:rPr>
        <w:t>[15]</w:t>
      </w:r>
    </w:p>
    <w:p>
      <w:r>
        <w:rPr>
          <w:rFonts w:ascii="Gentium Plus" w:hAnsi="Gentium Plus"/>
          <w:sz w:val="24"/>
        </w:rPr>
        <w:t>λέγοντα τὴν ὑπόθεσιν καὶ τὴν ἀπορίαν, καὶ δεικνύναι φιλοτιμούμενον, ὅτι πρὸς τὰς κατ’ ἀρετὴν πράξεις ἀρκοῦσά ἐστιν ἡ παρ’ Ὁμήρῳ μί‐ μησις· τίς γὰρ Ὁμήρου μεγαλοφωνότερος, ὃς καὶ θεοὺς εἰς ἔριν καὶ μάχην καταστήσας οὐ διαπίπτει τῆς μιμήσεως, ἀλλ’ ἀρκεῖ τῇ φύσει τῶν πραγμάτων ὑψηλολογούμενος; ταῦτα μὲν ὁ ἐνιστάμενος λόγος.</w:t>
      </w:r>
    </w:p>
    <w:p>
      <w:r>
        <w:rPr>
          <w:rFonts w:ascii="Courier New" w:hAnsi="Courier New"/>
          <w:color w:val="555555"/>
          <w:sz w:val="20"/>
        </w:rPr>
        <w:t>[20]</w:t>
      </w:r>
    </w:p>
    <w:p>
      <w:r>
        <w:rPr>
          <w:rFonts w:ascii="Gentium Plus" w:hAnsi="Gentium Plus"/>
          <w:sz w:val="24"/>
        </w:rPr>
        <w:t>ἀπαντῶν δὲ ὁ Πορφύριός φησιν, ὅτι μέγεθος μὲν πάθεσι περι‐ θεῖναι καὶ ὕψος Ὅμηρος ἱκανὸς καὶ εἰς ὄγκον ἐγεῖραι φανταστικὸν τὰς πράξεις, ἀπάθειαν δὲ νοερὰν καὶ ζωὴν φιλόσοφον ἐνεργοῦσαν οὐχ οἷός τε παραδοῦναι.</w:t>
      </w:r>
    </w:p>
    <w:p>
      <w:r>
        <w:rPr>
          <w:rFonts w:ascii="Courier New" w:hAnsi="Courier New"/>
          <w:color w:val="555555"/>
          <w:sz w:val="20"/>
        </w:rPr>
        <w:t>[1 . 9]</w:t>
      </w:r>
    </w:p>
    <w:p>
      <w:r>
        <w:rPr>
          <w:rFonts w:ascii="Gentium Plus" w:hAnsi="Gentium Plus"/>
          <w:sz w:val="24"/>
        </w:rPr>
        <w:t>Προστίθησι δὲ ὁ Πορφύριος, ὅτι ὥσπερ τοῖς ζωγράφοις οὐ πάντα μιμητά, οἷον τὸ μεθημερινὸν φῶς, οὕτως οὐδὲ τοῖς ποιηταῖς ἡ ζωὴ τῆς ἀρίστης πολιτείας ὑπεραίρουσα τὴν δύναμιν αὐτῶν.</w:t>
      </w:r>
    </w:p>
    <w:p>
      <w:r>
        <w:rPr>
          <w:rFonts w:ascii="Courier New" w:hAnsi="Courier New"/>
          <w:color w:val="555555"/>
          <w:sz w:val="20"/>
        </w:rPr>
        <w:t>[1 . 10]</w:t>
      </w:r>
    </w:p>
    <w:p>
      <w:r>
        <w:rPr>
          <w:rFonts w:ascii="Gentium Plus" w:hAnsi="Gentium Plus"/>
          <w:sz w:val="24"/>
        </w:rPr>
        <w:t>〈Ἄκουε δή, ὦ Σώκρατες, λόγου μάλα μὲν ἀτόπου, παντάπασί γε μὴν ἀληθοῦς, ὡς ὁ τῶν ἑπτὰ σοφώτατος Σόλων ποτ’ ἔφη [20 D 8—9]〉. Οἳ δὲ καὶ μίξαντες τὴν Ὠριγένους, ὥσπερ οἴονται, καὶ Νουμενίου</w:t>
      </w:r>
    </w:p>
    <w:p>
      <w:r>
        <w:rPr>
          <w:rFonts w:ascii="Courier New" w:hAnsi="Courier New"/>
          <w:color w:val="555555"/>
          <w:sz w:val="20"/>
        </w:rPr>
        <w:t>[5]</w:t>
      </w:r>
    </w:p>
    <w:p>
      <w:r>
        <w:rPr>
          <w:rFonts w:ascii="Gentium Plus" w:hAnsi="Gentium Plus"/>
          <w:sz w:val="24"/>
        </w:rPr>
        <w:t>δόξαν ψυχῶν πρὸς δαίμονας ἐναντίωσιν εἶπον, τῶν μὲν δαιμόνων κα‐ ταγωγῶν ὄντων, τῶν δὲ ψυχῶν ἀναγομένων· παρ’ οἷς ὁ δαίμων τρι‐ χῶς· καὶ γὰρ εἶναί φασι τὸ μὲν θείων δαιμόνων γένος, τὸ δὲ κατὰ σχέσιν, ὃ μερικαὶ συμπληροῦσι ψυχαὶ δαιμονίας τυχοῦσαι λήξεως, τὸ δὲ πονηρὸν ἄλλο καὶ λυμαντικὸν τῶν ψυχῶν. τοὺς οὖν ἐσχάτους δαί‐</w:t>
      </w:r>
    </w:p>
    <w:p>
      <w:r>
        <w:rPr>
          <w:rFonts w:ascii="Courier New" w:hAnsi="Courier New"/>
          <w:color w:val="555555"/>
          <w:sz w:val="20"/>
        </w:rPr>
        <w:t>[10]</w:t>
      </w:r>
    </w:p>
    <w:p>
      <w:r>
        <w:rPr>
          <w:rFonts w:ascii="Gentium Plus" w:hAnsi="Gentium Plus"/>
          <w:sz w:val="24"/>
        </w:rPr>
        <w:t>μονας τὸν πόλεμον τοῦτον συγκροτεῖν καὶ τὰς ψυχὰς ἐν τῇ εἰς τὴν γένεσιν καθόδῳ· καὶ ἅπερ οἱ παλαιοί, φασι, θεολόγοι εἰς Ὄσι‐</w:t>
      </w:r>
    </w:p>
    <w:p>
      <w:r>
        <w:rPr>
          <w:rFonts w:ascii="Courier New" w:hAnsi="Courier New"/>
          <w:color w:val="555555"/>
          <w:sz w:val="20"/>
        </w:rPr>
        <w:t>[15]</w:t>
      </w:r>
    </w:p>
    <w:p>
      <w:r>
        <w:rPr>
          <w:rFonts w:ascii="Gentium Plus" w:hAnsi="Gentium Plus"/>
          <w:sz w:val="24"/>
        </w:rPr>
        <w:t>ψυχῶν πρὸς τοὺς ὑλικοὺς δαίμονας, οὓς τῇ δύσει προσῳκείωσεν· ἐπεὶ καὶ ἡ δύσις, ὡς ἔλεγον Αἰγύπτιοι, τόπος ἐστὶ δαιμόνων κακωτι‐ κῶν· ἐπὶ δὲ ταύτης ἐστὶ τῆς οἰήσεως ὁ φιλόσοφος Πορφύριος, ὃν καὶ θαυμάσειεν ἄν τις, εἰ ἕτερα λέγει τῆς Νουμενίου παραδόσεως.</w:t>
      </w:r>
    </w:p>
    <w:p>
      <w:r>
        <w:rPr>
          <w:rFonts w:ascii="Courier New" w:hAnsi="Courier New"/>
          <w:color w:val="555555"/>
          <w:sz w:val="20"/>
        </w:rPr>
        <w:t>[1 . 11]</w:t>
      </w:r>
    </w:p>
    <w:p>
      <w:r>
        <w:rPr>
          <w:rFonts w:ascii="Gentium Plus" w:hAnsi="Gentium Plus"/>
          <w:sz w:val="24"/>
        </w:rPr>
        <w:t>〈Ἦ περὶ μεγίστης, ἔφη, καὶ ὀνομαστοτά‐ της πασῶν δικαιότατ’ ἂν πράξεως οὔσης, ἣν ἥδε ἡ πόλις ἔπραξε μέν, διὰ δὲ χρόνον καὶ φθορὰν τῶν ἐργασαμένων οὐ διήρκεσε δεῦρο ὁ λόγος</w:t>
      </w:r>
    </w:p>
    <w:p>
      <w:r>
        <w:rPr>
          <w:rFonts w:ascii="Courier New" w:hAnsi="Courier New"/>
          <w:color w:val="555555"/>
          <w:sz w:val="20"/>
        </w:rPr>
        <w:t>[5]</w:t>
      </w:r>
    </w:p>
    <w:p>
      <w:r>
        <w:rPr>
          <w:rFonts w:ascii="Gentium Plus" w:hAnsi="Gentium Plus"/>
          <w:sz w:val="24"/>
        </w:rPr>
        <w:t>[21 D 4—7]〉. Ἐν δὴ τούτοις ὁ μὲν Λογγῖνος ἐλλείπειν οἴεται τὴν λέξιν· τὸ γὰρ δικαιότατ’ ἂν προσδεῖν τοῦ νομισθείσης, διότι τοῦτο ἀπαιτεῖται ἐν τῷ ἐφεξῆς, ἀλλ’ οὐ τὸ οὔσης. οὐ συνῆκε δέ, φησιν ὁ Πορφύριος, ὅτι διὰ τὸ εἶναι μὲν μεγίστην τὴν πράξιν, μήπω δὲ</w:t>
      </w:r>
    </w:p>
    <w:p>
      <w:r>
        <w:rPr>
          <w:rFonts w:ascii="Courier New" w:hAnsi="Courier New"/>
          <w:color w:val="555555"/>
          <w:sz w:val="20"/>
        </w:rPr>
        <w:t>[10]</w:t>
      </w:r>
    </w:p>
    <w:p>
      <w:r>
        <w:rPr>
          <w:rFonts w:ascii="Gentium Plus" w:hAnsi="Gentium Plus"/>
          <w:sz w:val="24"/>
        </w:rPr>
        <w:t>ὀνομαστήν, προσέθηκε τὸ δικαιότατ’ ἂν ὀνομαστοτάτην εἶναι.</w:t>
      </w:r>
    </w:p>
    <w:p>
      <w:r>
        <w:rPr>
          <w:rFonts w:ascii="Courier New" w:hAnsi="Courier New"/>
          <w:color w:val="555555"/>
          <w:sz w:val="20"/>
        </w:rPr>
        <w:t>[1 . 12]</w:t>
      </w:r>
    </w:p>
    <w:p>
      <w:r>
        <w:rPr>
          <w:rFonts w:ascii="Gentium Plus" w:hAnsi="Gentium Plus"/>
          <w:sz w:val="24"/>
        </w:rPr>
        <w:t>〈Τὸ γὰρ οὖν καὶ παρ’ ὑμῖν λεγόμενον, ὥς ποτε Φαέθων Ἡλίου παῖς τὸ τοῦ πατρὸς ἅρμα ζεύξας διὰ τὸ μὴ δυνατὸς εἶναι κατὰ τὴν τοῦ πα‐ τρὸς ὁδὸν ἐλαύνειν τά τ’ ἐπὶ γῆς συνέκαυσεν καὶ</w:t>
      </w:r>
    </w:p>
    <w:p>
      <w:r>
        <w:rPr>
          <w:rFonts w:ascii="Courier New" w:hAnsi="Courier New"/>
          <w:color w:val="555555"/>
          <w:sz w:val="20"/>
        </w:rPr>
        <w:t>[5]</w:t>
      </w:r>
    </w:p>
    <w:p>
      <w:r>
        <w:rPr>
          <w:rFonts w:ascii="Gentium Plus" w:hAnsi="Gentium Plus"/>
          <w:sz w:val="24"/>
        </w:rPr>
        <w:t>αὐτὸς κεραυνωθεὶς διεφθάρη, τοῦτο μύθου μὲν σχῆμα ἔχον λέγεται [22 C 3—8]〉. Λέγει γοῦν καὶ ὁ Πορφύριος, ὅτι καὶ σημεῖά τινα ἐλάμβα‐</w:t>
      </w:r>
    </w:p>
    <w:p>
      <w:r>
        <w:rPr>
          <w:rFonts w:ascii="Courier New" w:hAnsi="Courier New"/>
          <w:color w:val="555555"/>
          <w:sz w:val="20"/>
        </w:rPr>
        <w:t>[10]</w:t>
      </w:r>
    </w:p>
    <w:p>
      <w:r>
        <w:rPr>
          <w:rFonts w:ascii="Gentium Plus" w:hAnsi="Gentium Plus"/>
          <w:sz w:val="24"/>
        </w:rPr>
        <w:t>δὲ δύσιν, εὐετηρίας, καὶ τὴν ἀφάνισιν τοῦ κομήτου κεραύνωσιν ἐκά‐ λουν, ὡς ἂν εἰωθυίας οὔσης τῆς τούτων συστάσεως.</w:t>
      </w:r>
    </w:p>
    <w:p>
      <w:r>
        <w:rPr>
          <w:rFonts w:ascii="Courier New" w:hAnsi="Courier New"/>
          <w:color w:val="555555"/>
          <w:sz w:val="20"/>
        </w:rPr>
        <w:t>[1 . 13]</w:t>
      </w:r>
    </w:p>
    <w:p>
      <w:r>
        <w:rPr>
          <w:rFonts w:ascii="Gentium Plus" w:hAnsi="Gentium Plus"/>
          <w:sz w:val="24"/>
        </w:rPr>
        <w:t>〈Τότε οὖν ὅσοι κατ’ ὄρη καὶ ἐν ὑψηλοῖς τόποις καὶ ἐν ξηροῖς οἰκοῦσιν μᾶλλον διόλλυν‐ ται τῶν ποταμοῖς καὶ θαλάττῃ προσοικούντων [22 D 3—5]〉.</w:t>
      </w:r>
    </w:p>
    <w:p>
      <w:r>
        <w:rPr>
          <w:rFonts w:ascii="Courier New" w:hAnsi="Courier New"/>
          <w:color w:val="555555"/>
          <w:sz w:val="20"/>
        </w:rPr>
        <w:t>[5]</w:t>
      </w:r>
    </w:p>
    <w:p>
      <w:r>
        <w:rPr>
          <w:rFonts w:ascii="Gentium Plus" w:hAnsi="Gentium Plus"/>
          <w:sz w:val="24"/>
        </w:rPr>
        <w:t>Ὁ δέ γε φιλόσοφος Πορφύριος καὶ ἐπὶ τὰς ψυχὰς ἀπὸ τῶν φαινομένων μετάγει τοὺς λόγους καί φησιν, ὅτι ἄρα καὶ ἐν ταύταις ποτὲ μὲν ὑπερζεῖ τὸ θυμοειδές, καὶ ἡ ἐκπύρωσις αὕτη φθορά ἐστι τῶν ἐν ἡμῖν ἀνθρώπων· ὄσσε δέ οἱ πυρὶ λαμπετόωντι ἐίκτην</w:t>
      </w:r>
    </w:p>
    <w:p>
      <w:r>
        <w:rPr>
          <w:rFonts w:ascii="Courier New" w:hAnsi="Courier New"/>
          <w:color w:val="555555"/>
          <w:sz w:val="20"/>
        </w:rPr>
        <w:t>[10]</w:t>
      </w:r>
    </w:p>
    <w:p>
      <w:r>
        <w:rPr>
          <w:rFonts w:ascii="Gentium Plus" w:hAnsi="Gentium Plus"/>
          <w:sz w:val="24"/>
        </w:rPr>
        <w:t>ἐπὶ θυμουμένου τοῦ Ἀγαμέμνονος ἐποίησεν Ὅμηρος [A 104]· ὁτὲ δὲ τὸ ἐπιθυμητικὸν ὑπὸ τῆς γενεσιουργοῦ κατακλυζόμενον ὑγρό‐ τητος ἐκνευρίζεται καὶ βαπτίζεται τοῖς τῆς ὕλης ῥεύμασι, καὶ ἄλλος οὗτος ψυχῶν τῶν νοερῶν θάνατος, ὑγρῇσι γενέσθαι, φη‐ σὶν Ἡράκλειτος [frg. 77 D.]. εἰ δὲ ταῦτα ὀρθῶς διατέτακται,</w:t>
      </w:r>
    </w:p>
    <w:p>
      <w:r>
        <w:rPr>
          <w:rFonts w:ascii="Courier New" w:hAnsi="Courier New"/>
          <w:color w:val="555555"/>
          <w:sz w:val="20"/>
        </w:rPr>
        <w:t>[15]</w:t>
      </w:r>
    </w:p>
    <w:p>
      <w:r>
        <w:rPr>
          <w:rFonts w:ascii="Gentium Plus" w:hAnsi="Gentium Plus"/>
          <w:sz w:val="24"/>
        </w:rPr>
        <w:t>τῶν μὲν κατὰ θυμὸν παθῶν ἀπείρατοι μένουσιν ὅσοι ἂν κεχαλασμένον ἔχωσι τὸν θυμὸν καὶ σύμμετρον εἰς τὴν τῶν δευτέρων ἐπιμέλειαν·</w:t>
      </w:r>
    </w:p>
    <w:p>
      <w:r>
        <w:rPr>
          <w:rFonts w:ascii="Courier New" w:hAnsi="Courier New"/>
          <w:color w:val="555555"/>
          <w:sz w:val="20"/>
        </w:rPr>
        <w:t>[20]</w:t>
      </w:r>
    </w:p>
    <w:p>
      <w:r>
        <w:rPr>
          <w:rFonts w:ascii="Gentium Plus" w:hAnsi="Gentium Plus"/>
          <w:sz w:val="24"/>
        </w:rPr>
        <w:t>πως τὸ μὲν θυμικὸν ὀξυκίνητον εἶναι καὶ δραστήριον, τὸ δὲ τῆς ἐπι‐ θυμίας ἔκλυτον καὶ ἀσθενές· μουσικοῦ δ’ ἀνδρὸς χαλάσαι μὲν τοῦ θυμοῦ τὸ εὔτονον, ἐπιτεῖναι δὲ τῆς ἐπιθυμίας τὸ ἐκμελές.</w:t>
      </w:r>
    </w:p>
    <w:p>
      <w:r>
        <w:rPr>
          <w:rFonts w:ascii="Courier New" w:hAnsi="Courier New"/>
          <w:color w:val="555555"/>
          <w:sz w:val="20"/>
        </w:rPr>
        <w:t>[1 . 14]</w:t>
      </w:r>
    </w:p>
    <w:p>
      <w:r>
        <w:rPr>
          <w:rFonts w:ascii="Gentium Plus" w:hAnsi="Gentium Plus"/>
          <w:sz w:val="24"/>
        </w:rPr>
        <w:t>〈Κατὰ δὲ τήνδε χώραν οὔτε τότε οὔτε ἄλ‐ λοτε ἄνωθεν ἐπὶ τὰς ἀρούρας ὕδωρ ἐπιρρεῖ, τὸ δ’ ἐναντίον κάτωθεν πᾶν ἐπανιέναι πέφυκεν. Ὅθεν καὶ δι’ ἃς αἰτίας τἀνθάδε σῳζόμενα λέγεται πα‐</w:t>
      </w:r>
    </w:p>
    <w:p>
      <w:r>
        <w:rPr>
          <w:rFonts w:ascii="Courier New" w:hAnsi="Courier New"/>
          <w:color w:val="555555"/>
          <w:sz w:val="20"/>
        </w:rPr>
        <w:t>[5]</w:t>
      </w:r>
    </w:p>
    <w:p>
      <w:r>
        <w:rPr>
          <w:rFonts w:ascii="Gentium Plus" w:hAnsi="Gentium Plus"/>
          <w:sz w:val="24"/>
        </w:rPr>
        <w:t>λαιότατα [22 E 1—4]〉. Πόθεν οὖν ὁ Νεῖλος ἐπάνεισι; Πορφύριος μὲν δή φησιν, ὅτι δόξα ἦν παλαιὰ Αἰγυπτίων τὸ ὕδωρ κάτωθεν ἀναβλυσθαίνειν ἐν τῇ ἀναβάσει τοῦ Νείλου, διὸ καὶ ἱδρῶτα τῆς γῆς ἐκάλουν τὸν Νεῖλον, καὶ τὸ ἐπανιέναι κάτωθεν τοῦτο τῷ Αἰγυπτίῳ δηλοῦν καὶ τὸ</w:t>
      </w:r>
    </w:p>
    <w:p>
      <w:r>
        <w:rPr>
          <w:rFonts w:ascii="Courier New" w:hAnsi="Courier New"/>
          <w:color w:val="555555"/>
          <w:sz w:val="20"/>
        </w:rPr>
        <w:t>[10]</w:t>
      </w:r>
    </w:p>
    <w:p>
      <w:r>
        <w:rPr>
          <w:rFonts w:ascii="Gentium Plus" w:hAnsi="Gentium Plus"/>
          <w:sz w:val="24"/>
        </w:rPr>
        <w:t>σῴζει λυόμενος, οὐχ ὅτι ἡ χιὼν λυομένη τὸ πλῆθος τῶν ὑδά‐ των ποιεῖ, ἀλλ’ ὅτι λύεται ἀπὸ τῶν ἑαυτοῦ πηγῶν καὶ πρόεισιν εἰς τὸ ἐμφανὲς ἐπεχόμενος πρότερον.</w:t>
      </w:r>
    </w:p>
    <w:p>
      <w:r>
        <w:rPr>
          <w:rFonts w:ascii="Courier New" w:hAnsi="Courier New"/>
          <w:color w:val="555555"/>
          <w:sz w:val="20"/>
        </w:rPr>
        <w:t>[1 . 15]</w:t>
      </w:r>
    </w:p>
    <w:p>
      <w:r>
        <w:rPr>
          <w:rFonts w:ascii="Gentium Plus" w:hAnsi="Gentium Plus"/>
          <w:sz w:val="24"/>
        </w:rPr>
        <w:t>〈Τῆς δὲ ἐνθάδε διακοσμήσεως παρ’ ἡμῖν ἐν τοῖς ἱεροῖς γράμμασιν ὀκτακισχιλίων ἐτῶν ἀ‐ ριθμὸς γέγραπται [23 E 2—4]〉. Τοῖς μὲν Ἀθηναίοις τὸν ἐννακισχίλια ἀριθμὸν ἀποδέδωκεν ἐκ τῆς</w:t>
      </w:r>
    </w:p>
    <w:p>
      <w:r>
        <w:rPr>
          <w:rFonts w:ascii="Courier New" w:hAnsi="Courier New"/>
          <w:color w:val="555555"/>
          <w:sz w:val="20"/>
        </w:rPr>
        <w:t>[5]</w:t>
      </w:r>
    </w:p>
    <w:p>
      <w:r>
        <w:rPr>
          <w:rFonts w:ascii="Gentium Plus" w:hAnsi="Gentium Plus"/>
          <w:sz w:val="24"/>
        </w:rPr>
        <w:t>ἱστορίας καὶ τοῦτο λαβών, τοῖς δὲ Σαΐταις τὸν ὀκτακισχίλια κατὰ τὰ ἐν τοῖς ἱεροῖς γράμματα, τῇ χιλιάδι μετρῶν τοὺς βίους τῶν πόλεων· ταύτῃ γὰρ λέγονται καὶ οἱ δαίμονες τὸν χρόνον μετρεῖν, ὥς φησιν ὁ</w:t>
      </w:r>
    </w:p>
    <w:p>
      <w:r>
        <w:rPr>
          <w:rFonts w:ascii="Courier New" w:hAnsi="Courier New"/>
          <w:color w:val="555555"/>
          <w:sz w:val="20"/>
        </w:rPr>
        <w:t>[1 . 16]</w:t>
      </w:r>
    </w:p>
    <w:p>
      <w:r>
        <w:rPr>
          <w:rFonts w:ascii="Gentium Plus" w:hAnsi="Gentium Plus"/>
          <w:sz w:val="24"/>
        </w:rPr>
        <w:t>Ὁ δέ γε φιλόσοφος Πορφύριος ταῦτα ἐξηγούμενος τὸν μὲν Ἥφαιστον 〈τὸν〉 τεχνικὸν ὑποτίθεται νοῦν, γῆν δὲ τὴν σεληνια‐ κὴν σφαῖραν· ταύτην γὰρ αἰθερίαν γῆν καλεῖσθαι παρ’ Αἰγυπτίοις. τὰς οὖν ψυχὰς τὰς ἀπὸ μὲν θεοῦ ὑποστάσας, τοῦ δὲ τεχνικοῦ νοῦ</w:t>
      </w:r>
    </w:p>
    <w:p>
      <w:r>
        <w:rPr>
          <w:rFonts w:ascii="Courier New" w:hAnsi="Courier New"/>
          <w:color w:val="555555"/>
          <w:sz w:val="20"/>
        </w:rPr>
        <w:t>[5]</w:t>
      </w:r>
    </w:p>
    <w:p>
      <w:r>
        <w:rPr>
          <w:rFonts w:ascii="Gentium Plus" w:hAnsi="Gentium Plus"/>
          <w:sz w:val="24"/>
        </w:rPr>
        <w:t>μετεχούσας εἰς ⟦τε⟧ τὸ τῆς σελήνης σῶμα σπείρεσθαί φησιν, ὡς ἐκεῖ πολιτευομένας τὰς τεχνικὰς τῶν ψυχῶν, σώματα δ’ ἐχούσας ἀπορροίας ὄντα τῶν αἰθερίων σωμάτων. τὰ δὲ ἐννακισχίλια ἔτη ταύταις ἐφαρμό‐ ζει ταῖς ψυχαῖς τοιόνδε τρόπον· μυριέτης μέν ἐστιν, ὥς φησι, περίοδος τῆς ψυχῆς ἡ διὰ τῶν πέντε ἀστέρων ἀνιοῦσά τε καὶ κατιοῦσα, ἵν’ ἕκαστος ἔχῃ</w:t>
      </w:r>
    </w:p>
    <w:p>
      <w:r>
        <w:rPr>
          <w:rFonts w:ascii="Courier New" w:hAnsi="Courier New"/>
          <w:color w:val="555555"/>
          <w:sz w:val="20"/>
        </w:rPr>
        <w:t>[10]</w:t>
      </w:r>
    </w:p>
    <w:p>
      <w:r>
        <w:rPr>
          <w:rFonts w:ascii="Gentium Plus" w:hAnsi="Gentium Plus"/>
          <w:sz w:val="24"/>
        </w:rPr>
        <w:t>δύο χιλιάδας· οὐ μὴν ἐφεξῆς. ὁ μέντοι χρόνος ἐφεξῆς κατ’ ἐπιβολήν· ἑαυτῷ γὰρ οὖν ἐπιβάλλει· διὸ καὶ ἐννέα βίοι γίνονται οἱ πάντες, οὓς αἰνίσσεται διὰ τῶν ἐννακισχιλίων ἐτῶν, καὶ τοῖς τεθνηκόσιν ἔνατα ποιοῦσι, καὶ τοῖς γεννωμένοις ὁμοίως τὰ ὀνόματα τίθενταί τινες ἐν τῇ ἐνάτῃ, συμβόλοις περιόδοις χρώμενοι γενέσεως καὶ ἀπογενέσεως. οὐ</w:t>
      </w:r>
    </w:p>
    <w:p>
      <w:r>
        <w:rPr>
          <w:rFonts w:ascii="Courier New" w:hAnsi="Courier New"/>
          <w:color w:val="555555"/>
          <w:sz w:val="20"/>
        </w:rPr>
        <w:t>[15]</w:t>
      </w:r>
    </w:p>
    <w:p>
      <w:r>
        <w:rPr>
          <w:rFonts w:ascii="Gentium Plus" w:hAnsi="Gentium Plus"/>
          <w:sz w:val="24"/>
        </w:rPr>
        <w:t>παρέλαβε δὲ νῦν τὸν μυριέτη χρόνον, ἀλλὰ τὸν ἐννακισχιλίων ἀριθ‐ μόν, ἵν’ ἔτι περίγειοι ὦσι πλησιάζοντες τῇ μυριέτῃ περιόδῳ.</w:t>
      </w:r>
    </w:p>
    <w:p>
      <w:r>
        <w:rPr>
          <w:rFonts w:ascii="Courier New" w:hAnsi="Courier New"/>
          <w:color w:val="555555"/>
          <w:sz w:val="20"/>
        </w:rPr>
        <w:t>[1 . 17]</w:t>
      </w:r>
    </w:p>
    <w:p>
      <w:r>
        <w:rPr>
          <w:rFonts w:ascii="Gentium Plus" w:hAnsi="Gentium Plus"/>
          <w:sz w:val="24"/>
        </w:rPr>
        <w:t>〈Πρῶτον μὲν τὸ τῶν ἱερέων γένος ἀπὸ</w:t>
      </w:r>
    </w:p>
    <w:p>
      <w:r>
        <w:rPr>
          <w:rFonts w:ascii="Courier New" w:hAnsi="Courier New"/>
          <w:color w:val="555555"/>
          <w:sz w:val="20"/>
        </w:rPr>
        <w:t>[5]</w:t>
      </w:r>
    </w:p>
    <w:p>
      <w:r>
        <w:rPr>
          <w:rFonts w:ascii="Gentium Plus" w:hAnsi="Gentium Plus"/>
          <w:sz w:val="24"/>
        </w:rPr>
        <w:t>διατάττεται· τοὺς μὲν ἱερέας ἀναλογεῖν τοῖς ἐν οὐρανῷ ἀρχαγγέλοις τετραμμένοις πρὸς θεούς, ὧν εἰσιν ἄγγελοι, τοὺς δὲ μαχίμους τοῖς εἰς τὰ σώματα κατιοῦσι δαίμοσι, τοὺς δὲ αὖ νομέας τοῖς ἐπὶ ταῖς τῶν ζῴων ἀγέλαις τεταγμένοις, οὓς δι’ ἀπορρήτων ψυχὰς εἶναι λέγουσιν ἀποτυχού‐ σας μὲν τοῦ ἀνθρωπικοῦ νοῦ, πρὸς δὲ τὰ ζῷα ἐχούσας διάθεσιν· ἐπεὶ</w:t>
      </w:r>
    </w:p>
    <w:p>
      <w:r>
        <w:rPr>
          <w:rFonts w:ascii="Courier New" w:hAnsi="Courier New"/>
          <w:color w:val="555555"/>
          <w:sz w:val="20"/>
        </w:rPr>
        <w:t>[10]</w:t>
      </w:r>
    </w:p>
    <w:p>
      <w:r>
        <w:rPr>
          <w:rFonts w:ascii="Gentium Plus" w:hAnsi="Gentium Plus"/>
          <w:sz w:val="24"/>
        </w:rPr>
        <w:t>καὶ ἀνθρώπων ἀγέλης ἔστι τις κηδεμὼν καὶ μερικοί τινες, οἳ μὲν ἔ‐ θνη, οἳ δὲ πόλεις, οἳ δὲ καὶ τοὺς καθ’ ἕκαστον ἐπισκοποῦντες· τοὺς δὲ θηρευτὰς τοῖς τὰς ψυχὰς θηρεύουσι καὶ εἰς τὰ σώματα κατακλεί‐ ουσιν· εἰσὶ δὲ οἳ καὶ ταῖς θήραις τῶν ζῴων χαίρουσιν, οἵαν καὶ τὴν Ἄρτεμιν τίθενται καὶ ἄλλο σὺν αὐτῇ πλῆθος δαιμόνων θηρατικῶν·</w:t>
      </w:r>
    </w:p>
    <w:p>
      <w:r>
        <w:rPr>
          <w:rFonts w:ascii="Courier New" w:hAnsi="Courier New"/>
          <w:color w:val="555555"/>
          <w:sz w:val="20"/>
        </w:rPr>
        <w:t>[15]</w:t>
      </w:r>
    </w:p>
    <w:p>
      <w:r>
        <w:rPr>
          <w:rFonts w:ascii="Gentium Plus" w:hAnsi="Gentium Plus"/>
          <w:sz w:val="24"/>
        </w:rPr>
        <w:t>τοὺς δὲ γεωργοὺς τοῖς ἐπὶ τῶν καρπῶν τεταγμένοις. τὸ δὴ πολίτευμα τοῦτο πᾶν τῶν ὑπὸ σελήνην δαιμόνων εἰς πολλὰ νενεμημένων δημιουρ‐ γικὸν ὑπὸ τοῦ Πλάτωνος εἰρῆσθαι διὰ τὸ ἀφορᾶν πρὸς ἀποτέλεσμα ὂν ἤδη ἢ γιγνόμενον.</w:t>
      </w:r>
    </w:p>
    <w:p>
      <w:r>
        <w:rPr>
          <w:rFonts w:ascii="Courier New" w:hAnsi="Courier New"/>
          <w:color w:val="555555"/>
          <w:sz w:val="20"/>
        </w:rPr>
        <w:t>[1 . 18]</w:t>
      </w:r>
    </w:p>
    <w:p>
      <w:r>
        <w:rPr>
          <w:rFonts w:ascii="Gentium Plus" w:hAnsi="Gentium Plus"/>
          <w:sz w:val="24"/>
        </w:rPr>
        <w:t>〈Ἔτι δὲ ἡ τῆς ὁπλίσεως αὐτῶν σχέσις ἀ‐ σπίδων καὶ δοράτων, οἷς ἡμεῖς πρῶτοι τῶν περὶ τὴν Ἀσίαν ὡπλίσμεθα, τῆς θεοῦ καθάπερ ἐν ἐ‐ κείνοις τοῖς τόποις παρ’ ὑμῖν πρώτοις ἐνδειξα‐</w:t>
      </w:r>
    </w:p>
    <w:p>
      <w:r>
        <w:rPr>
          <w:rFonts w:ascii="Courier New" w:hAnsi="Courier New"/>
          <w:color w:val="555555"/>
          <w:sz w:val="20"/>
        </w:rPr>
        <w:t>[5]</w:t>
      </w:r>
    </w:p>
    <w:p>
      <w:r>
        <w:rPr>
          <w:rFonts w:ascii="Gentium Plus" w:hAnsi="Gentium Plus"/>
          <w:sz w:val="24"/>
        </w:rPr>
        <w:t>μένης [24 B 4—7]〉. Πορφύριος μὲν ἀσπίδα τὸ σῶμα καλῶν ἀντὶ τοῦ δόρατος πα‐ ραλαμβάνει τὸν θυμόν· ταῦτα δὲ εἰς γένεσιν πεσόντων ἐστὶ καὶ ἐνύ‐ λων πραγμάτων, καὶ οὐχὶ τῆς ἀτρέπτου σωτηρίας, ἀλλὰ τῆς γενε‐ σιουργοῦ ζωῆς ὄργανα, διαφθείροντα τὴν καθαρότητα τοῦ νοῦ καὶ</w:t>
      </w:r>
    </w:p>
    <w:p>
      <w:r>
        <w:rPr>
          <w:rFonts w:ascii="Courier New" w:hAnsi="Courier New"/>
          <w:color w:val="555555"/>
          <w:sz w:val="20"/>
        </w:rPr>
        <w:t>[10]</w:t>
      </w:r>
    </w:p>
    <w:p>
      <w:r>
        <w:rPr>
          <w:rFonts w:ascii="Gentium Plus" w:hAnsi="Gentium Plus"/>
          <w:sz w:val="24"/>
        </w:rPr>
        <w:t>τὴν κατὰ λόγον ἀπολλύντα ζωήν.</w:t>
      </w:r>
    </w:p>
    <w:p>
      <w:r>
        <w:rPr>
          <w:rFonts w:ascii="Courier New" w:hAnsi="Courier New"/>
          <w:color w:val="555555"/>
          <w:sz w:val="20"/>
        </w:rPr>
        <w:t>[1 . 19]</w:t>
      </w:r>
    </w:p>
    <w:p>
      <w:r>
        <w:rPr>
          <w:rFonts w:ascii="Gentium Plus" w:hAnsi="Gentium Plus"/>
          <w:sz w:val="24"/>
        </w:rPr>
        <w:t>〈Τὸ δ’ αὖ περὶ τῆς φρονήσεως, ὁρᾷς που τὸν νόμον τῇδε ὅσην ἐπιμέλειαν ἐποιήσατο εὐ‐ θὺς κατ’ ἀρχὰς περί τε τὸν κόσμον, ἅπαντα μέ‐ χρι μαντικῆς καὶ ἰατρικῆς πρὸς ὑγίειαν ἐκ τού‐</w:t>
      </w:r>
    </w:p>
    <w:p>
      <w:r>
        <w:rPr>
          <w:rFonts w:ascii="Courier New" w:hAnsi="Courier New"/>
          <w:color w:val="555555"/>
          <w:sz w:val="20"/>
        </w:rPr>
        <w:t>[5]</w:t>
      </w:r>
    </w:p>
    <w:p>
      <w:r>
        <w:rPr>
          <w:rFonts w:ascii="Gentium Plus" w:hAnsi="Gentium Plus"/>
          <w:sz w:val="24"/>
        </w:rPr>
        <w:t>των θείων ὄντων εἰς τὰ ἀνθρώπινα ἀνευρών, ὅσα τε ἄλλα τούτοις ἕπεται μαθήματα πάντα κτησά‐ μενος [24 B 7—C 3]〉. Περὶ δὲ τὸν κόσμον ἅπαντα, διότι καὶ ἀφανεῖς εἰσιν αἰτίαι τῶν ἐν τῷ κόσμῳ τεταγμένων, ἃς θεωρεῖ πρὸ τούτων ἡ τελέα</w:t>
      </w:r>
    </w:p>
    <w:p>
      <w:r>
        <w:rPr>
          <w:rFonts w:ascii="Courier New" w:hAnsi="Courier New"/>
          <w:color w:val="555555"/>
          <w:sz w:val="20"/>
        </w:rPr>
        <w:t>[10]</w:t>
      </w:r>
    </w:p>
    <w:p>
      <w:r>
        <w:rPr>
          <w:rFonts w:ascii="Gentium Plus" w:hAnsi="Gentium Plus"/>
          <w:sz w:val="24"/>
        </w:rPr>
        <w:t>φρόνησις· οὐ γάρ ἐστιν αὐτῆς τὸ εἶδος τεχνικόν, ὥς φησι Πορφύ‐ ριος, ἢ πρὸς τέχνας ἐπιτήδειον.</w:t>
      </w:r>
    </w:p>
    <w:p>
      <w:r>
        <w:rPr>
          <w:rFonts w:ascii="Courier New" w:hAnsi="Courier New"/>
          <w:color w:val="555555"/>
          <w:sz w:val="20"/>
        </w:rPr>
        <w:t>[1 . 20]</w:t>
      </w:r>
    </w:p>
    <w:p>
      <w:r>
        <w:rPr>
          <w:rFonts w:ascii="Gentium Plus" w:hAnsi="Gentium Plus"/>
          <w:sz w:val="24"/>
        </w:rPr>
        <w:t>Πορφύριος δὲ εἰκότως φησὶ καὶ ἰατρικὴν ἀπὸ τῆς Ἀ‐ θηνᾶς ἥκειν, διότι καὶ ὁ Ἀσκληπιὸς νοῦς ἐστι Σεληνιακός, ὥσπερ ὁ</w:t>
      </w:r>
    </w:p>
    <w:p>
      <w:r>
        <w:rPr>
          <w:rFonts w:ascii="Courier New" w:hAnsi="Courier New"/>
          <w:color w:val="555555"/>
          <w:sz w:val="20"/>
        </w:rPr>
        <w:t>[1 . 21]</w:t>
      </w:r>
    </w:p>
    <w:p>
      <w:r>
        <w:rPr>
          <w:rFonts w:ascii="Gentium Plus" w:hAnsi="Gentium Plus"/>
          <w:sz w:val="24"/>
        </w:rPr>
        <w:t>〈Ἐκλεξαμένη τὸν τόπον ἐν ᾧ γεγένησθε, τὴν εὐκρασίαν τῶν ὡρῶν ἐν αὐτῷ κατιδοῦσα, ὅτι φρονιμωτάτους ἄνδρας οἴσοι [24 C 5—7]〉. Ὠριγένης δὲ τὴν εὐκρασίαν ταύτην ἐπὶ τὴν τοῦ οὐρανοῦ</w:t>
      </w:r>
    </w:p>
    <w:p>
      <w:r>
        <w:rPr>
          <w:rFonts w:ascii="Courier New" w:hAnsi="Courier New"/>
          <w:color w:val="555555"/>
          <w:sz w:val="20"/>
        </w:rPr>
        <w:t>[5]</w:t>
      </w:r>
    </w:p>
    <w:p>
      <w:r>
        <w:rPr>
          <w:rFonts w:ascii="Gentium Plus" w:hAnsi="Gentium Plus"/>
          <w:sz w:val="24"/>
        </w:rPr>
        <w:t>κυκλοφορίαν ἀνέπεμπεν· ἐκεῖθεν γὰρ εἶναι τὰς φορὰς καὶ τὰς ἀφορίας τῶν ψυχῶν, ὥς φησιν ὁ ἐν Πολιτείᾳ [VIII 546 A] Σωκράτης. ἀλλ’ οὗτος μὲν μερικώτερον ἐφάπτεται τῆς ἀληθείας, Λογγίνος δὲ λανθάνει τὴν ἰδιότητα σωματικὴν ποιῶν καὶ ταῖς ἀπορίαις ἐνισχόμενος, ἃς καὶ ὁ Πορφύριος αὐτῷ προσφέρει· μία γὰρ ἰδιότης ἀέρος πῶς πρὸς</w:t>
      </w:r>
    </w:p>
    <w:p>
      <w:r>
        <w:rPr>
          <w:rFonts w:ascii="Courier New" w:hAnsi="Courier New"/>
          <w:color w:val="555555"/>
          <w:sz w:val="20"/>
        </w:rPr>
        <w:t>[10]</w:t>
      </w:r>
    </w:p>
    <w:p>
      <w:r>
        <w:rPr>
          <w:rFonts w:ascii="Gentium Plus" w:hAnsi="Gentium Plus"/>
          <w:sz w:val="24"/>
        </w:rPr>
        <w:t>διάφορα ποιεῖ ἐπιτηδείους; ἔπειτα τῆς ἰδιότητος ἔτι μενούσης τῆς ὁμοίας πῶς οὐκέτι ἡ αὐτὴ εὐφυΐα τῶν οἰκούντων ἐστίν; εἰ δὲ φθαρτὴ ἡ ἰδιό‐ της, τί τὸ φθαρτικὸν αὐτῆς λεκτέον; ἄμεινον δὲ λέγειν, ὅτι τῶν θεῶν διελομένων τὸν σύμπαντα τόπον κατὰ τὴν δημιουργικὴν τάξιν ἑκάστη τοῦ τόπου μερὶς ὑποδέχεται ψυχὰς τὰς αὐτῇ προσφόρους, ἡ μὲν Ἀρεϊ‐</w:t>
      </w:r>
    </w:p>
    <w:p>
      <w:r>
        <w:rPr>
          <w:rFonts w:ascii="Courier New" w:hAnsi="Courier New"/>
          <w:color w:val="555555"/>
          <w:sz w:val="20"/>
        </w:rPr>
        <w:t>[15]</w:t>
      </w:r>
    </w:p>
    <w:p>
      <w:r>
        <w:rPr>
          <w:rFonts w:ascii="Gentium Plus" w:hAnsi="Gentium Plus"/>
          <w:sz w:val="24"/>
        </w:rPr>
        <w:t>κὴ τὰς θυμοειδεστέρας, ἡ δὲ Ἀπολλωνιακὴ τὰς μαντικάς, ἡ δὲ Ἀσκληπιακὴ τὰς ἰατρικάς, ἡ δὲ Ἀθηναϊκὴ τὰς φρονίμους, τοῦτο δὲ διὰ τὸ ποιότητά τινα, μᾶλλον δὲ δύναμιν ἔχειν τοιαύτην ἐκ τοῦ λα‐ χόντος θεοῦ καὶ εὐαρμοστίαν πρὸς τὰς τοιάσδε ζωάς. τὴν μὲν οὖν εὐ‐ αρμοστίαν ταύτην εὐκρασίαν ἐκάλεσεν, ἐπειδὴ πολλαὶ μὲν ἑκάστῃ</w:t>
      </w:r>
    </w:p>
    <w:p>
      <w:r>
        <w:rPr>
          <w:rFonts w:ascii="Courier New" w:hAnsi="Courier New"/>
          <w:color w:val="555555"/>
          <w:sz w:val="20"/>
        </w:rPr>
        <w:t>[20]</w:t>
      </w:r>
    </w:p>
    <w:p>
      <w:r>
        <w:rPr>
          <w:rFonts w:ascii="Gentium Plus" w:hAnsi="Gentium Plus"/>
          <w:sz w:val="24"/>
        </w:rPr>
        <w:t>μερίδι δυνάμεις ἔνεισιν φυσικαὶ καὶ ψυχικαί, δαιμόνιοι καὶ ἀγγελικαί, πάσας δὲ αὐτὰς ἑνίζει καὶ συγχίρνησιν ἀμιγῶς ἑνώσασα πάσας ἢ ἑνὰς τοῦ λαχόντος ἑκάστην θεοῦ. διότι δὲ καὶ τῶν μερίδων τούτων καὶ τῶν κλήρων τὴν φρουρὰν αἱ Ὧραι παρὰ τοῦ πατρὸς εἰλήχασι, ταῖς ἐπιτέτραπται μέγας οὐρανὸς Οὔλυμπός τε,</w:t>
      </w:r>
    </w:p>
    <w:p>
      <w:r>
        <w:rPr>
          <w:rFonts w:ascii="Courier New" w:hAnsi="Courier New"/>
          <w:color w:val="555555"/>
          <w:sz w:val="20"/>
        </w:rPr>
        <w:t>[25]</w:t>
      </w:r>
    </w:p>
    <w:p>
      <w:r>
        <w:rPr>
          <w:rFonts w:ascii="Gentium Plus" w:hAnsi="Gentium Plus"/>
          <w:sz w:val="24"/>
        </w:rPr>
        <w:t>φησὶν Ὅμηρος [E 750], καθ’ ἃς καὶ αἱ τῶν ψυχῶν ἐπιτελοῦνται τῶν ὁμοίων πρὸς τοὺς τόπους συναρμόσεις, διὰ δὴ τοῦτο τὴν εὐκρασίαν ταύτην ἐξῆψε τῶν Ὡρῶν ἐκεῖθεν ὅλην συνεχομένην.</w:t>
      </w:r>
    </w:p>
    <w:p>
      <w:r>
        <w:rPr>
          <w:rFonts w:ascii="Courier New" w:hAnsi="Courier New"/>
          <w:color w:val="555555"/>
          <w:sz w:val="20"/>
        </w:rPr>
        <w:t>[1 . 22]</w:t>
      </w:r>
    </w:p>
    <w:p>
      <w:r>
        <w:rPr>
          <w:rFonts w:ascii="Gentium Plus" w:hAnsi="Gentium Plus"/>
          <w:sz w:val="24"/>
        </w:rPr>
        <w:t>〈Ἅτε οὖν φιλοπόλεμός τε καὶ φιλόσοφος ἡ θεὸς οὖσα τὸν προσφερεστάτους αὐτῇ μέλλον‐ τα οἴσειν τόπον ἄνδρας, τοῦτον ἐκλεξαμένη πρῶ‐</w:t>
      </w:r>
    </w:p>
    <w:p>
      <w:r>
        <w:rPr>
          <w:rFonts w:ascii="Courier New" w:hAnsi="Courier New"/>
          <w:color w:val="555555"/>
          <w:sz w:val="20"/>
        </w:rPr>
        <w:t>[5]</w:t>
      </w:r>
    </w:p>
    <w:p>
      <w:r>
        <w:rPr>
          <w:rFonts w:ascii="Gentium Plus" w:hAnsi="Gentium Plus"/>
          <w:sz w:val="24"/>
        </w:rPr>
        <w:t>Ὁ μὲν γὰρ Πορφύριος ἐν σελήνῃ τὴν Ἀθηνᾶν ὑποθέμενος ψυχὰς ἐκεῖθεν κατιέναι φησὶ τό τε θυμοειδὲς ἅμα καὶ τὸ πρᾶον ἐχού‐ σας, καὶ διὰ τοῦτο φιλοσόφους καὶ φιλοπολέμους οὔσας, τῶν ἐν Ἐλευσῖνι μυσταγωγούς, ἐπείπερ καὶ ἀπὸ Μουσαίου τοῦ Σεληνιακοῦ τὸ γένος τοῖς ἐν Ἐλευσῖνι τῶν μυστερίων ἡγουμένοις, ἐπεὶ δὲ καὶ ὁ Ἡρ‐</w:t>
      </w:r>
    </w:p>
    <w:p>
      <w:r>
        <w:rPr>
          <w:rFonts w:ascii="Courier New" w:hAnsi="Courier New"/>
          <w:color w:val="555555"/>
          <w:sz w:val="20"/>
        </w:rPr>
        <w:t>[10]</w:t>
      </w:r>
    </w:p>
    <w:p>
      <w:r>
        <w:rPr>
          <w:rFonts w:ascii="Gentium Plus" w:hAnsi="Gentium Plus"/>
          <w:sz w:val="24"/>
        </w:rPr>
        <w:t>μῆς ἐκεῖ περὶ Σελήνην ἐστὶ παρ’ αὐτοῖς καὶ τὸ Κηρύκων, ὥς φησι, γένος.</w:t>
      </w:r>
    </w:p>
    <w:p>
      <w:r>
        <w:rPr>
          <w:rFonts w:ascii="Courier New" w:hAnsi="Courier New"/>
          <w:color w:val="555555"/>
          <w:sz w:val="20"/>
        </w:rPr>
        <w:t>[1 . 23]</w:t>
      </w:r>
    </w:p>
    <w:p>
      <w:r>
        <w:rPr>
          <w:rFonts w:ascii="Gentium Plus" w:hAnsi="Gentium Plus"/>
          <w:sz w:val="24"/>
        </w:rPr>
        <w:t>〈Πολλὰ μὲν οὖν ὑμῶν καὶ μεγάλα ἔργα τῆς πόλεως τῇδε γεγραμμένα θαυμάζεται, πάν‐ των μὴν ἓν ὑπερέχει μεγέθει καὶ ἀρετῇ [24 D 6—8]〉. Ὁ δὲ Πορφύριος μεγάλα μὲν ἔργα καὶ θαυμαστὰ ψυχῶν</w:t>
      </w:r>
    </w:p>
    <w:p>
      <w:r>
        <w:rPr>
          <w:rFonts w:ascii="Courier New" w:hAnsi="Courier New"/>
          <w:color w:val="555555"/>
          <w:sz w:val="20"/>
        </w:rPr>
        <w:t>[5]</w:t>
      </w:r>
    </w:p>
    <w:p>
      <w:r>
        <w:rPr>
          <w:rFonts w:ascii="Gentium Plus" w:hAnsi="Gentium Plus"/>
          <w:sz w:val="24"/>
        </w:rPr>
        <w:t>ἤκουσεν, ὅσα πρὸς ὕλην καὶ τοὺς ὑλικοὺς πράττεται τρόπους, ὑλικοὺς δὲ τρόπους ἀποκαλεῖ τοὺς δαίμονας· δύο γὰρ εἶναι δαιμόνων εἴδη, τὸ μὲν ψυχάς, τὸ δ’ ἕτερον τρόπους, εἶναι δὲ τούτους ὑλικὰς δυνάμεις, ἠθοποιοὺς τῆς ψυχῆς.</w:t>
      </w:r>
    </w:p>
    <w:p>
      <w:r>
        <w:rPr>
          <w:rFonts w:ascii="Courier New" w:hAnsi="Courier New"/>
          <w:color w:val="555555"/>
          <w:sz w:val="20"/>
        </w:rPr>
        <w:t>[1 . 24]</w:t>
      </w:r>
    </w:p>
    <w:p>
      <w:r>
        <w:rPr>
          <w:rFonts w:ascii="Gentium Plus" w:hAnsi="Gentium Plus"/>
          <w:sz w:val="24"/>
        </w:rPr>
        <w:t>〈Λέγει γὰρ τὰ γεγραμμένα ὅσην ἡ πό‐ λις ὑμῶν ἔπαυσέν ποτε δύναμιν ὕβρει πορευομέ‐</w:t>
      </w:r>
    </w:p>
    <w:p>
      <w:r>
        <w:rPr>
          <w:rFonts w:ascii="Courier New" w:hAnsi="Courier New"/>
          <w:color w:val="555555"/>
          <w:sz w:val="20"/>
        </w:rPr>
        <w:t>[5]</w:t>
      </w:r>
    </w:p>
    <w:p>
      <w:r>
        <w:rPr>
          <w:rFonts w:ascii="Gentium Plus" w:hAnsi="Gentium Plus"/>
          <w:sz w:val="24"/>
        </w:rPr>
        <w:t>ἀναπέμπων τὴν θεωρίαν, ποτὲ δὲ καὶ τοῦ μυθευομένου Τιτανικοῦ πολέμου μνήμην ποιησάμενος τὰ μὲν πιθανῶς, τὰ δὲ οὒ προσβιβάζει τοῖς προκειμένοις.</w:t>
      </w:r>
    </w:p>
    <w:p>
      <w:r>
        <w:rPr>
          <w:rFonts w:ascii="Courier New" w:hAnsi="Courier New"/>
          <w:color w:val="555555"/>
          <w:sz w:val="20"/>
        </w:rPr>
        <w:t>[1 . 25]</w:t>
      </w:r>
    </w:p>
    <w:p>
      <w:r>
        <w:rPr>
          <w:rFonts w:ascii="Gentium Plus" w:hAnsi="Gentium Plus"/>
          <w:sz w:val="24"/>
        </w:rPr>
        <w:t>〈Ὡς δή τοι, τὸ λεγόμενον, τὰ παίδων μαθήματα θαυμαστὸν ἔχει τι μνημεῖον. Ἐγὼ γὰρ ἃ μὲν χθὲς ἤκουσα, οὐκ ἂν οἶδ’ εἰ δυναίμην ἅπαν‐ τα ἐν μνήμῃ πάλιν λαβεῖν· ταῦτα δὲ ἃ πάμπολυν</w:t>
      </w:r>
    </w:p>
    <w:p>
      <w:r>
        <w:rPr>
          <w:rFonts w:ascii="Courier New" w:hAnsi="Courier New"/>
          <w:color w:val="555555"/>
          <w:sz w:val="20"/>
        </w:rPr>
        <w:t>[5]</w:t>
      </w:r>
    </w:p>
    <w:p>
      <w:r>
        <w:rPr>
          <w:rFonts w:ascii="Gentium Plus" w:hAnsi="Gentium Plus"/>
          <w:sz w:val="24"/>
        </w:rPr>
        <w:t>χρόνον διακήκοα, παντάπασι θαυμάσαιμ’ ἂν εἴ τί με αὐτῶν διαπέφευγεν. Ἦν μὲν οὖν μετὰ πολλῆς ἡδονῆς καὶ παιδιᾶς τότε ἀκουόμενα, καὶ τοῦ πρεσβύ‐ του προθύμως με διδάσκοντος, ἅτ’ ἐμοῦ πολλάκις ἐπανερωτῶντος, ὥστε οἷον ἐγκαύματα ἀνεκπλύ‐</w:t>
      </w:r>
    </w:p>
    <w:p>
      <w:r>
        <w:rPr>
          <w:rFonts w:ascii="Courier New" w:hAnsi="Courier New"/>
          <w:color w:val="555555"/>
          <w:sz w:val="20"/>
        </w:rPr>
        <w:t>[10]</w:t>
      </w:r>
    </w:p>
    <w:p>
      <w:r>
        <w:rPr>
          <w:rFonts w:ascii="Gentium Plus" w:hAnsi="Gentium Plus"/>
          <w:sz w:val="24"/>
        </w:rPr>
        <w:t>του γραφῆς ἔμμονά μοι γέγονεν [26 B 3—C 4]〉. Τὸ μνημονικωτέρους εἶναι τοὺς παῖδας καὶ ἐπὶ τῶν ἔργων ὁρᾶται καὶ πολλὰς ἂν ἔχοι πιθανὰς αἰτίας· μίαν μέν, ὥς φησι Πορφύριος, ὅτι αἱ ψυχαὶ τῶν παίδων πεῖραν οὐκ ἔχουσι τῶν ἀνθρωπίνων κακῶν·</w:t>
      </w:r>
    </w:p>
    <w:p>
      <w:r>
        <w:rPr>
          <w:rFonts w:ascii="Courier New" w:hAnsi="Courier New"/>
          <w:color w:val="555555"/>
          <w:sz w:val="20"/>
        </w:rPr>
        <w:t>[15]</w:t>
      </w:r>
    </w:p>
    <w:p>
      <w:r>
        <w:rPr>
          <w:rFonts w:ascii="Gentium Plus" w:hAnsi="Gentium Plus"/>
          <w:sz w:val="24"/>
        </w:rPr>
        <w:t>μὲν ἔχουσι τὸ φανταστικόν, ἀργότερον δὲ τὸ διανοητικόν· αἱ γὰρ πεῖ‐ ραι τοῦτο ποιοῦσιν ὀξὺ καὶ εὐκίνητον.</w:t>
      </w:r>
    </w:p>
    <w:p>
      <w:r>
        <w:rPr>
          <w:rFonts w:ascii="Courier New" w:hAnsi="Courier New"/>
          <w:color w:val="555555"/>
          <w:sz w:val="20"/>
        </w:rPr>
        <w:t>[1 . 26]</w:t>
      </w:r>
    </w:p>
    <w:p>
      <w:r>
        <w:rPr>
          <w:rFonts w:ascii="Gentium Plus" w:hAnsi="Gentium Plus"/>
          <w:sz w:val="24"/>
        </w:rPr>
        <w:t>〈Σκόπει δὴ τὴν τῶν ξενίων σοι διάθεσιν, ὦ Σώκρατες, ᾗ διέθεμεν. Ἔδοξεν γὰρ ἡμῖν Τίμαιον μέν, ἅτε ὄντα ἀστρονομικώτατον ἡμῶν καὶ περὶ φύσεως τοῦ παντὸς εἰδέναι μάλιστα ἔργον πεποιημένον, πρῶτον</w:t>
      </w:r>
    </w:p>
    <w:p>
      <w:r>
        <w:rPr>
          <w:rFonts w:ascii="Courier New" w:hAnsi="Courier New"/>
          <w:color w:val="555555"/>
          <w:sz w:val="20"/>
        </w:rPr>
        <w:t>[5]</w:t>
      </w:r>
    </w:p>
    <w:p>
      <w:r>
        <w:rPr>
          <w:rFonts w:ascii="Gentium Plus" w:hAnsi="Gentium Plus"/>
          <w:sz w:val="24"/>
        </w:rPr>
        <w:t>λέγειν ἀρχόμενον ἀπὸ τῆς τοῦ κόσμου γενέσεως, τελευ‐ τᾶν δὲ εἰς ἀνθρώπων φύσιν· ἐμὲ δὲ μετὰ τοῦ‐ τον, ὡς παρὰ μὲν τούτου δεδεγμένον ἀνθρώπους τῷ λόγῳ γεγονότας, παρὰ σοῦ δὲ πεπαιδευμένους διαφερόντως αὐτῶν τινας, κατὰ δὲ τὸν Σόλωνος λό‐</w:t>
      </w:r>
    </w:p>
    <w:p>
      <w:r>
        <w:rPr>
          <w:rFonts w:ascii="Courier New" w:hAnsi="Courier New"/>
          <w:color w:val="555555"/>
          <w:sz w:val="20"/>
        </w:rPr>
        <w:t>[10]</w:t>
      </w:r>
    </w:p>
    <w:p>
      <w:r>
        <w:rPr>
          <w:rFonts w:ascii="Gentium Plus" w:hAnsi="Gentium Plus"/>
          <w:sz w:val="24"/>
        </w:rPr>
        <w:t>γον τε καὶ νόμον εἰσαγαγόντα αὐτοὺς ὡς εἰς δικαστὰς ἡμᾶς ποιῆσαι πολίτας τῆς πόλεως τῆσδε ὡς ὄντας τοὺς τότε Ἀθηναίους, οὓς ἐμήνυσεν ἀφανεῖς ὄντας ἡ τῶν ἱερῶν γραμμάτων φήμη, τὰ λοιπὰ δὲ ὡς περὶ πολιτῶν καὶ Ἀθηναίων ὄντων ἤδη ποιεῖσθαι</w:t>
      </w:r>
    </w:p>
    <w:p>
      <w:r>
        <w:rPr>
          <w:rFonts w:ascii="Courier New" w:hAnsi="Courier New"/>
          <w:color w:val="555555"/>
          <w:sz w:val="20"/>
        </w:rPr>
        <w:t>[15]</w:t>
      </w:r>
    </w:p>
    <w:p>
      <w:r>
        <w:rPr>
          <w:rFonts w:ascii="Gentium Plus" w:hAnsi="Gentium Plus"/>
          <w:sz w:val="24"/>
        </w:rPr>
        <w:t>τοὺς λόγους [27 A 2—B 6]〉. Ἀπορήσειε δ’ ἄν τις, τίνος ἕνεκα μὴ προτέτακται τῆς Πολιτείας ὁ Τίμαιος, ἐν ᾧ τοῦ τε ἄλλου κόσμου γένεσις παραδίδοται καὶ τοῦ ἀνθρώπων γένους ... ὁ δὲ φιλόσοφος Πορφύριος οὐκ αὐτόθεν τῆς ἀπορίας ἕνεκα ταύτης, ἀλλ’ ἄλλου τινὸς πέρι διαταττόμενος τοιαύτην</w:t>
      </w:r>
    </w:p>
    <w:p>
      <w:r>
        <w:rPr>
          <w:rFonts w:ascii="Courier New" w:hAnsi="Courier New"/>
          <w:color w:val="555555"/>
          <w:sz w:val="20"/>
        </w:rPr>
        <w:t>[20]</w:t>
      </w:r>
    </w:p>
    <w:p>
      <w:r>
        <w:rPr>
          <w:rFonts w:ascii="Gentium Plus" w:hAnsi="Gentium Plus"/>
          <w:sz w:val="24"/>
        </w:rPr>
        <w:t>ἀφορμὴν παρέσχετο λύσεως· τοὺς τῆς ὅλης θεωρίας γνησίως ἀντιλή‐ ψεσθαι μέλλοντας δεῖ πεπαιδεῦσθαι πρότερον τὸ ἦθος, ἵνα ὅμοιον ὂν τῷ κατανοουμένῳ συναρμόζηται πρεπόντως εἰς τὴν γνῶσιν τῆς ἀλη‐ θείας.</w:t>
      </w:r>
    </w:p>
    <w:p>
      <w:r>
        <w:rPr>
          <w:rFonts w:ascii="Courier New" w:hAnsi="Courier New"/>
          <w:color w:val="555555"/>
          <w:sz w:val="20"/>
        </w:rPr>
        <w:t>[1 . 27]</w:t>
      </w:r>
    </w:p>
    <w:p>
      <w:r>
        <w:rPr>
          <w:rFonts w:ascii="Gentium Plus" w:hAnsi="Gentium Plus"/>
          <w:sz w:val="24"/>
        </w:rPr>
        <w:t>〈Τελέως τε καὶ λαμπρῶς ἔοικα ἀντα‐ πολήψεσθαι τὴν τῶν λόγων ἑστίασιν. Σὸν οὖν ἔρ‐ γον λέγειν ἄν, ὦ Τίμαιε, τὸ μετὰ τοῦτο, ὡς ἔοικεν, εἴη καλέσαντα κατὰ νόμον θεοὺς [27 B 7—10]〉.</w:t>
      </w:r>
    </w:p>
    <w:p>
      <w:r>
        <w:rPr>
          <w:rFonts w:ascii="Courier New" w:hAnsi="Courier New"/>
          <w:color w:val="555555"/>
          <w:sz w:val="20"/>
        </w:rPr>
        <w:t>[5]</w:t>
      </w:r>
    </w:p>
    <w:p>
      <w:r>
        <w:rPr>
          <w:rFonts w:ascii="Gentium Plus" w:hAnsi="Gentium Plus"/>
          <w:sz w:val="24"/>
        </w:rPr>
        <w:t>Πορφύριος δὲ καὶ Ἰάμβλιχος τῇ πάσῃ τοῦ διαλόγου προθέσει σύμφωνον (i. e. τὸ τοῦ Τιμαίου προοίμιον) ἀπέφηναν, ὃ μὲν μερικώτερον, ὃ δὲ ἐποπτικώτερον· ὥστε εἰ καὶ ἡμεῖς ἐνταῦθα τὸ βι‐ βλίον περιγράψαιμεν, σύμφωνον τῷ τε Πλάτωνι καὶ τούτοις παρεξόμεθα</w:t>
      </w:r>
    </w:p>
    <w:p>
      <w:pPr>
        <w:jc w:val="center"/>
      </w:pPr>
      <w:r>
        <w:rPr>
          <w:rFonts w:ascii="Gentium Plus" w:hAnsi="Gentium Plus"/>
          <w:b/>
          <w:sz w:val="24"/>
        </w:rPr>
        <w:t>ΠΟΡΦΥΡΙΟΥ ΕΙΣ ΤΟΝ ΤΙΜΑΙΟΝ ΠΛΑΤΩΝΟΣ ΒΙΒΛΙΟΝ ΔΕΥΤΕΡΟΝ</w:t>
      </w:r>
    </w:p>
    <w:p>
      <w:r>
        <w:rPr>
          <w:rFonts w:ascii="Courier New" w:hAnsi="Courier New"/>
          <w:color w:val="555555"/>
          <w:sz w:val="20"/>
        </w:rPr>
        <w:t>[2 . 28]</w:t>
      </w:r>
    </w:p>
    <w:p>
      <w:r>
        <w:rPr>
          <w:rFonts w:ascii="Gentium Plus" w:hAnsi="Gentium Plus"/>
          <w:sz w:val="24"/>
        </w:rPr>
        <w:t>Ὁ μὲν γὰρ φιλόσοφος Πορφύριος διοριζόμενος, τίνες μὲν τῶν παλαιῶν προσήκαντο τὴν εὐχήν, τίνες δὲ οὔ, περιήγα‐ γεν ἡμᾶς ἐπ’ ἄλλας καὶ ἄλλας δόξας λέγων, ὡς συλλήβδην εἰπεῖν, ὡς οὔτε οἱ τὴν πρώτην ἀθεότητα νοσήσαντες προσποιοῦνται τὴν ἀπὸ</w:t>
      </w:r>
    </w:p>
    <w:p>
      <w:r>
        <w:rPr>
          <w:rFonts w:ascii="Courier New" w:hAnsi="Courier New"/>
          <w:color w:val="555555"/>
          <w:sz w:val="20"/>
        </w:rPr>
        <w:t>[5]</w:t>
      </w:r>
    </w:p>
    <w:p>
      <w:r>
        <w:rPr>
          <w:rFonts w:ascii="Gentium Plus" w:hAnsi="Gentium Plus"/>
          <w:sz w:val="24"/>
        </w:rPr>
        <w:t>τῆς εὐχῆς ὠφέλειαν, οἵ γε μηδὲ εἶναι λέγοντες θεούς, οὔτε οἱ τὴν δευτέραν, ὅσοι τὴν πρόνοιαν ἄρδην ἀνατρέπουσι θεοὺς εἶναι διδόντες, οὔθ’ οἱ καὶ εἶναι καὶ προνοεῖν αὐτοὺς συγχωροῦντες, ἅπαντα δὲ ἀπ’ αὐτῶν ἐξ ἀνάγκης γίνεσθαι· τῶν γὰρ ἐνδεχομένων καὶ ἄλλως γίνε‐ σθαι μὴ ὄντων ἀναιρεῖται τὸ τῆς εὐχῆς ὄφελος· ὅσοι δὲ καὶ εἶναι καὶ</w:t>
      </w:r>
    </w:p>
    <w:p>
      <w:r>
        <w:rPr>
          <w:rFonts w:ascii="Courier New" w:hAnsi="Courier New"/>
          <w:color w:val="555555"/>
          <w:sz w:val="20"/>
        </w:rPr>
        <w:t>[10]</w:t>
      </w:r>
    </w:p>
    <w:p>
      <w:r>
        <w:rPr>
          <w:rFonts w:ascii="Gentium Plus" w:hAnsi="Gentium Plus"/>
          <w:sz w:val="24"/>
        </w:rPr>
        <w:t>προνοεῖν φασιν αὐτοὺς καὶ πολλὰ τῶν γιγνομένων ἐνδέχεσθαι καὶ ἄλ‐ λως ἔχειν, οὗτοι καὶ τὰς εὐχὰς εἰκότως παραδέχονται καὶ τὸν βίον ἡμῶν ἀνορθοῦν ὁμολογοῦσι. καὶ δὴ καὶ προστίθησιν, ὅτι τοῖς σπου‐ δαίοις ἡ εὐχὴ μάλιστα προσήκει, διότι συναφὴ πρὸς τὸ θεῖόν ἐστι, τῷ δὲ ὁμοίῳ τὸ ὅμοιον συνάπτεσθαι φιλεῖ, τοῖς δὲ θεοῖς ὁ σπουδαῖος ὁμοιότατος,</w:t>
      </w:r>
    </w:p>
    <w:p>
      <w:r>
        <w:rPr>
          <w:rFonts w:ascii="Courier New" w:hAnsi="Courier New"/>
          <w:color w:val="555555"/>
          <w:sz w:val="20"/>
        </w:rPr>
        <w:t>[15]</w:t>
      </w:r>
    </w:p>
    <w:p>
      <w:r>
        <w:rPr>
          <w:rFonts w:ascii="Gentium Plus" w:hAnsi="Gentium Plus"/>
          <w:sz w:val="24"/>
        </w:rPr>
        <w:t>καὶ διότι ἐν φρουρᾷ ὄντες οἱ τῆς ἀρετῆς ἀντεχόμενοι καὶ ὑπὸ τοῦ σώματος ὡς δεσμωτηρίου συνειλημμένοι δεῖσθαι τῶν θεῶν ὀφείλουσι περὶ τῆς ἐντεῦθεν μεταστάσεως, καὶ ὅτι ὡς παῖδας πατέρων ἀποσπα‐ σθέντας εὔχεσθαι προσήκει περὶ τῆς πρὸς τοὺς ἀληθινοὺς ἡμῶν πατέ‐ ρας, τοὺς θεούς, ἐπανόδου, καὶ ὅτι ἀπάτορές τινες ἄρα καὶ ἀμήτορες</w:t>
      </w:r>
    </w:p>
    <w:p>
      <w:r>
        <w:rPr>
          <w:rFonts w:ascii="Courier New" w:hAnsi="Courier New"/>
          <w:color w:val="555555"/>
          <w:sz w:val="20"/>
        </w:rPr>
        <w:t>[20]</w:t>
      </w:r>
    </w:p>
    <w:p>
      <w:r>
        <w:rPr>
          <w:rFonts w:ascii="Gentium Plus" w:hAnsi="Gentium Plus"/>
          <w:sz w:val="24"/>
        </w:rPr>
        <w:t>ἐοίκασιν εἶναι οἱ μὴ ἀξιοῦντες εὔχεσθαι μηδὲ ἐπιστρέφειν εἰς τοὺς κρείττονας, καὶ ὅτι καὶ ἐν πᾶσι τοῖς ἔθνεσιν οἱ σοφίᾳ διενεγκόντες περὶ εὐχὰς ἐσπούδασαν, Ἰνδῶν μὲν Βραχμᾶνες, Μάγοι δὲ Περσῶν, Ἑλλήνων δὲ οἱ θεολογικώτατοι, οἳ καὶ τελετὰς κατεστήσαντο καὶ μυ‐ στήρια· Χαλδαῖοι δὲ καὶ τὸ ἄλλο θεῖον ἐθεράπευσαν καὶ αὐτὴν τὴν</w:t>
      </w:r>
    </w:p>
    <w:p>
      <w:r>
        <w:rPr>
          <w:rFonts w:ascii="Courier New" w:hAnsi="Courier New"/>
          <w:color w:val="555555"/>
          <w:sz w:val="20"/>
        </w:rPr>
        <w:t>[25]</w:t>
      </w:r>
    </w:p>
    <w:p>
      <w:r>
        <w:rPr>
          <w:rFonts w:ascii="Gentium Plus" w:hAnsi="Gentium Plus"/>
          <w:sz w:val="24"/>
        </w:rPr>
        <w:t>ἀρετὴν τῶν θεῶν θεὸν εἰπόντες ἐσέφθησαν, πολλοῦ δέοντες διὰ τὴν ἀρετὴν ὑπερφρονεῖν τῆς ἱερᾶς θρησκείας· καὶ ἐπὶ πᾶσι τούτοις, ὅτι μέρος ὄντας τοῦ παντὸς δεῖσθαι προσήκει τοῦ παντός· παντὶ γὰρ ἡ πρὸς τὸ ὅλον ἐπιστροφὴ παρέχεται τὴν σωτηρίαν· εἴτε οὖν ἀρετὴν ἔχεις, παρακλητέον σοι τὸ τὴν ὅλην ἀρετὴν προειληφός· τὸ γὰρ πᾶν</w:t>
      </w:r>
    </w:p>
    <w:p>
      <w:r>
        <w:rPr>
          <w:rFonts w:ascii="Courier New" w:hAnsi="Courier New"/>
          <w:color w:val="555555"/>
          <w:sz w:val="20"/>
        </w:rPr>
        <w:t>[30]</w:t>
      </w:r>
    </w:p>
    <w:p>
      <w:r>
        <w:rPr>
          <w:rFonts w:ascii="Gentium Plus" w:hAnsi="Gentium Plus"/>
          <w:sz w:val="24"/>
        </w:rPr>
        <w:t>ἀγαθὸν αἴτιόν ἐστι καὶ σοὶ τοῦ ἀγαθοῦ τοῦ σοὶ προσήκοντος· εἴτε σω‐ ματικόν τι ζητεῖς ἀγαθόν, ἔστιν ἡ παντὸς σώματος ἐν τῷ κόσμῳ συ‐ νεκτικὴ δύναμις· ἐκεῖθεν οὖν ἐφήκειν ἀνάγκη καὶ τοῖς μέρεσι τὸ τέ‐ λειον. ταύτῃ μὲν ὁ Πορφύριος ὡς συντόμως εἰπεῖν.</w:t>
      </w:r>
    </w:p>
    <w:p>
      <w:r>
        <w:rPr>
          <w:rFonts w:ascii="Courier New" w:hAnsi="Courier New"/>
          <w:color w:val="555555"/>
          <w:sz w:val="20"/>
        </w:rPr>
        <w:t>[2 . 29]</w:t>
      </w:r>
    </w:p>
    <w:p>
      <w:r>
        <w:rPr>
          <w:rFonts w:ascii="Gentium Plus" w:hAnsi="Gentium Plus"/>
          <w:sz w:val="24"/>
        </w:rPr>
        <w:t>〈Ἀλλ’, ὦ Σώκρατες, τοῦτό γε δὴ πάντες ὅσοι καὶ κατὰ βραχὺ σωφροσύνης μετέχουσιν, ἐπὶ παν‐ τὸς ὁρμῇ καὶ σμικροῦ καὶ μεγάλου πράγματος θεὸν ἀεί που καλοῦσιν [27 C 1—3]〉.</w:t>
      </w:r>
    </w:p>
    <w:p>
      <w:r>
        <w:rPr>
          <w:rFonts w:ascii="Courier New" w:hAnsi="Courier New"/>
          <w:color w:val="555555"/>
          <w:sz w:val="20"/>
        </w:rPr>
        <w:t>[5]</w:t>
      </w:r>
    </w:p>
    <w:p>
      <w:r>
        <w:rPr>
          <w:rFonts w:ascii="Gentium Plus" w:hAnsi="Gentium Plus"/>
          <w:sz w:val="24"/>
        </w:rPr>
        <w:t>Ἀλλὰ πῶς, φησὶν ὁ Ἐπικούρειος Ἕρμαρχος, οὐκ εἰς ἄπει‐ ρον πρόϊμεν, εἰ ἐπὶ παντὸς ὁρμῇ καὶ σμικροῦ πράγματος εὐχῆς δεό‐ μεθα; καὶ γὰρ ἵνα εὐξώμεθα, πάλιν ἄλλης εὐχῆς δεήσει, καὶ οὐδα‐ μοῦ στησόμεθα. λυτέον δὴ τὴν ἀπορίαν ὡς ὁ Πορφύριος, ὅτι οὐκ</w:t>
      </w:r>
    </w:p>
    <w:p>
      <w:r>
        <w:rPr>
          <w:rFonts w:ascii="Courier New" w:hAnsi="Courier New"/>
          <w:color w:val="555555"/>
          <w:sz w:val="20"/>
        </w:rPr>
        <w:t>[10]</w:t>
      </w:r>
    </w:p>
    <w:p>
      <w:r>
        <w:rPr>
          <w:rFonts w:ascii="Gentium Plus" w:hAnsi="Gentium Plus"/>
          <w:sz w:val="24"/>
        </w:rPr>
        <w:t>ματος· ἐπὶ πράγματα μὲν οὖν ὁρμῶμεν, ἐπὶ δὲ ὁρμὰς οὐχ ὁρμῶμεν, ὥστε οὐκ ἐπ’ ἄπειρον ἡ ὁδός.</w:t>
      </w:r>
    </w:p>
    <w:p>
      <w:r>
        <w:rPr>
          <w:rFonts w:ascii="Courier New" w:hAnsi="Courier New"/>
          <w:color w:val="555555"/>
          <w:sz w:val="20"/>
        </w:rPr>
        <w:t>[2 . 30]</w:t>
      </w:r>
    </w:p>
    <w:p>
      <w:r>
        <w:rPr>
          <w:rFonts w:ascii="Gentium Plus" w:hAnsi="Gentium Plus"/>
          <w:sz w:val="24"/>
        </w:rPr>
        <w:t>〈Ἡμᾶς δὲ τοὺς περὶ τοῦ παντὸς λόγους ποιεῖ‐ σθαί πῃ μέλλοντας, ᾗ γέγονεν ἢ καὶ ἀγενές ἐστιν, εἰ μὴ παντάπασι παραλλάττομεν [27 C 4—6]〉. Πάλιν τοίνυν τὸ η γέγονεν η καὶ ἀγενές ἐστιν οἳ μὲν</w:t>
      </w:r>
    </w:p>
    <w:p>
      <w:r>
        <w:rPr>
          <w:rFonts w:ascii="Courier New" w:hAnsi="Courier New"/>
          <w:color w:val="555555"/>
          <w:sz w:val="20"/>
        </w:rPr>
        <w:t>[5]</w:t>
      </w:r>
    </w:p>
    <w:p>
      <w:r>
        <w:rPr>
          <w:rFonts w:ascii="Gentium Plus" w:hAnsi="Gentium Plus"/>
          <w:sz w:val="24"/>
        </w:rPr>
        <w:t>ἐξηγήσαντο τὸ μὲν πρότερον η δασύναντες, τὸ δὲ δεύτερον ψιλώσαν‐ τες ... Πορφύριος δὲ καὶ Ἰάμβλιχος ἀμφότερα ψιλοῦσιν, ἵνα ᾖ τὸ λεγόμενον, πότερον γέγονε τὸ πᾶν ἢ ἀγενές ἐστι.</w:t>
      </w:r>
    </w:p>
    <w:p>
      <w:r>
        <w:rPr>
          <w:rFonts w:ascii="Courier New" w:hAnsi="Courier New"/>
          <w:color w:val="555555"/>
          <w:sz w:val="20"/>
        </w:rPr>
        <w:t>[2 . 31]</w:t>
      </w:r>
    </w:p>
    <w:p>
      <w:r>
        <w:rPr>
          <w:rFonts w:ascii="Gentium Plus" w:hAnsi="Gentium Plus"/>
          <w:sz w:val="24"/>
        </w:rPr>
        <w:t>〈Τὸ μὲν δὴ νοήσει μετὰ λόγου περιληπ‐ τόν, ἀεὶ κατὰ ταὐτὰ ὄν, τὸ δ’ αὖ δόξῃ μετ’ αἰ‐ σθήσεως ἀλόγου δοξαστόν, γιγνόμενον καὶ ἀπολ‐ λύμενον, ὄντως δὲ οὐδέποτε ὄν [28 A 1—4]〉.</w:t>
      </w:r>
    </w:p>
    <w:p>
      <w:r>
        <w:rPr>
          <w:rFonts w:ascii="Courier New" w:hAnsi="Courier New"/>
          <w:color w:val="555555"/>
          <w:sz w:val="20"/>
        </w:rPr>
        <w:t>[5]</w:t>
      </w:r>
    </w:p>
    <w:p>
      <w:r>
        <w:rPr>
          <w:rFonts w:ascii="Gentium Plus" w:hAnsi="Gentium Plus"/>
          <w:sz w:val="24"/>
        </w:rPr>
        <w:t>Ὀρθῶς οὖν καὶ ὁ Πορφύριος ἔλεγεν, ὅτι τὰ ἄκρα νῦν ὁ Πλάτων ἀφορίζεται, τό τε πρώτως ἀεὶ ὂν καὶ τὸ μόνως γενητόν, τὰ δὲ</w:t>
      </w:r>
    </w:p>
    <w:p>
      <w:r>
        <w:rPr>
          <w:rFonts w:ascii="Courier New" w:hAnsi="Courier New"/>
          <w:color w:val="555555"/>
          <w:sz w:val="20"/>
        </w:rPr>
        <w:t>[2 . 32]</w:t>
      </w:r>
    </w:p>
    <w:p>
      <w:r>
        <w:rPr>
          <w:rFonts w:ascii="Gentium Plus" w:hAnsi="Gentium Plus"/>
          <w:sz w:val="24"/>
        </w:rPr>
        <w:t>〈Ὅτου μὲν οὖν ἂν ὁ δημιουργὸς πρὸς τὸ κατὰ ταὐτὰ ἔχον βλέπων ἀεί, τοιούτῳ τινὶ προσχρώμενος παραδείγματι, τὴν ἰδέαν καὶ δύ‐ ναμιν αὐτοῦ ἀπεργάζηται, καλὸν ἐξ ἀνάγκης οὕ‐</w:t>
      </w:r>
    </w:p>
    <w:p>
      <w:r>
        <w:rPr>
          <w:rFonts w:ascii="Courier New" w:hAnsi="Courier New"/>
          <w:color w:val="555555"/>
          <w:sz w:val="20"/>
        </w:rPr>
        <w:t>[5]</w:t>
      </w:r>
    </w:p>
    <w:p>
      <w:r>
        <w:rPr>
          <w:rFonts w:ascii="Gentium Plus" w:hAnsi="Gentium Plus"/>
          <w:sz w:val="24"/>
        </w:rPr>
        <w:t>τως ἀποτελεῖσθαι πᾶν· οὗ δ’ ἂν εἰς τὸ γεγονός, γεννητῷ παραδείγματι προσχρώμενος, οὐ καλόν [28 A 6—B 3]〉. Τὸ δὲ ἀεὶ συναπτέον τῷ κατὰ ταὐτὰ ἔχον, ἵν’ ᾖ πρὸς τὸ ἀεὶ κατὰ ταὐτὰ ἔχον βλέπων. οὕτω καὶ ὁ φι‐</w:t>
      </w:r>
    </w:p>
    <w:p>
      <w:r>
        <w:rPr>
          <w:rFonts w:ascii="Courier New" w:hAnsi="Courier New"/>
          <w:color w:val="555555"/>
          <w:sz w:val="20"/>
        </w:rPr>
        <w:t>[10]</w:t>
      </w:r>
    </w:p>
    <w:p>
      <w:r>
        <w:rPr>
          <w:rFonts w:ascii="Gentium Plus" w:hAnsi="Gentium Plus"/>
          <w:sz w:val="24"/>
        </w:rPr>
        <w:t>λόσοφος ἔκρινε Πορφύριος εἰκότως· οὐ γὰρ καὶ ἀεὶ βλέπειν φησὶ πάντα δημιουργόν, ὡς οἴεται Ἀττικός, ἀλλ’ ἀεὶ ὡσαύτως ἔχειν τὸ νοητόν· εἰ μὴ ἄρα καὶ τὸ βλέπειν ἀεὶ διὰ τοῦτο παρέλαβεν, ἵνα μὴ τῷ ποτὲ μὲν ὁρᾶν, ποτὲ δὲ μή, παρείσδυσιν δῷ τῷ μὴ καλῷ πρὸς τὴν ποίησιν· ἐν ᾧ ἂν οὖν ᾖ δημιουργός, βλεπέτω πρὸς τὸ ἀίδιον, ἵνα</w:t>
      </w:r>
    </w:p>
    <w:p>
      <w:r>
        <w:rPr>
          <w:rFonts w:ascii="Courier New" w:hAnsi="Courier New"/>
          <w:color w:val="555555"/>
          <w:sz w:val="20"/>
        </w:rPr>
        <w:t>[15]</w:t>
      </w:r>
    </w:p>
    <w:p>
      <w:r>
        <w:rPr>
          <w:rFonts w:ascii="Gentium Plus" w:hAnsi="Gentium Plus"/>
          <w:sz w:val="24"/>
        </w:rPr>
        <w:t>ποιήσῃ προσόμοιον αὐτῷ καὶ καλόν.</w:t>
      </w:r>
    </w:p>
    <w:p>
      <w:r>
        <w:rPr>
          <w:rFonts w:ascii="Courier New" w:hAnsi="Courier New"/>
          <w:color w:val="555555"/>
          <w:sz w:val="20"/>
        </w:rPr>
        <w:t>[2 . 33]</w:t>
      </w:r>
    </w:p>
    <w:p>
      <w:r>
        <w:rPr>
          <w:rFonts w:ascii="Gentium Plus" w:hAnsi="Gentium Plus"/>
          <w:sz w:val="24"/>
        </w:rPr>
        <w:t>〈Σκεπτέον δ’ οὖν περὶ αὐτοῦ πρῶτον, ὅπερ ὑπόκειται περὶ παντὸς ἐν ἀρχῇ δεῖν σκο‐ πεῖν [28 B 5—6]〉. Ἐπειδὴ δὲ τῶν Πλατωνικῶν οἱ μὲν πολλοὶ τὸ περὶ παντὸς</w:t>
      </w:r>
    </w:p>
    <w:p>
      <w:r>
        <w:rPr>
          <w:rFonts w:ascii="Courier New" w:hAnsi="Courier New"/>
          <w:color w:val="555555"/>
          <w:sz w:val="20"/>
        </w:rPr>
        <w:t>[5]</w:t>
      </w:r>
    </w:p>
    <w:p>
      <w:r>
        <w:rPr>
          <w:rFonts w:ascii="Gentium Plus" w:hAnsi="Gentium Plus"/>
          <w:sz w:val="24"/>
        </w:rPr>
        <w:t>ἤκουσαν ἐπὶ παντὸς πράγματος κατὰ τὸ ἐν τῷ Φαίδρῳ ῥηθέν, Πορ‐ φύριος δὲ καὶ Ἰάμβλιχος ἐπ’ αὐτοῦ τοῦ παντός, ὡς δέον ὂν περὶ τοῦ παντὸς εἰπεῖν πρῶτον, ποτέρως ἔχει φύσεως, εἴτε ἀγένητον, εἴτε αὖ γενητὸν τυγχάνει ὄν, εἰδέναι χρή, ὅτι μᾶλλον ἡ προτέρα ἐξή‐ γησις ἔχει τὸ αὐτοφυές.</w:t>
      </w:r>
    </w:p>
    <w:p>
      <w:r>
        <w:rPr>
          <w:rFonts w:ascii="Courier New" w:hAnsi="Courier New"/>
          <w:color w:val="555555"/>
          <w:sz w:val="20"/>
        </w:rPr>
        <w:t>[2 . 34]</w:t>
      </w:r>
    </w:p>
    <w:p>
      <w:r>
        <w:rPr>
          <w:rFonts w:ascii="Gentium Plus" w:hAnsi="Gentium Plus"/>
          <w:sz w:val="24"/>
        </w:rPr>
        <w:t>〈Πότερον ἦν ἀεί, γενέσεως ἀρχὴν ἔχων</w:t>
      </w:r>
    </w:p>
    <w:p>
      <w:r>
        <w:rPr>
          <w:rFonts w:ascii="Courier New" w:hAnsi="Courier New"/>
          <w:color w:val="555555"/>
          <w:sz w:val="20"/>
        </w:rPr>
        <w:t>[5]</w:t>
      </w:r>
    </w:p>
    <w:p>
      <w:r>
        <w:rPr>
          <w:rFonts w:ascii="Gentium Plus" w:hAnsi="Gentium Plus"/>
          <w:sz w:val="24"/>
        </w:rPr>
        <w:t>τά, δόξῃ περιληπτὰ μετ’ αἰσθήσεως, γιγνόμενα καὶ γεννητὰ ἐφάνη [28 B 6—C 2]〉. «Ἴδωμεν τοίνυν, ποῖον σημαινόμενον τοῦ κόσμου ὁ Πλάτων κα‐» «τηγόρησεν καὶ ποῖον ἠρώτησεν καὶ τίνι εἰκότως ἐφαρμόττει. καὶ» «μὴν ἔστω τὸ δηλοῦν τὴν ἀπὸ χρόνου γένεσιν παρειληφὼς καὶ σκε‐»</w:t>
      </w:r>
    </w:p>
    <w:p>
      <w:r>
        <w:rPr>
          <w:rFonts w:ascii="Courier New" w:hAnsi="Courier New"/>
          <w:color w:val="555555"/>
          <w:sz w:val="20"/>
        </w:rPr>
        <w:t>[10]</w:t>
      </w:r>
    </w:p>
    <w:p>
      <w:r>
        <w:rPr>
          <w:rFonts w:ascii="Gentium Plus" w:hAnsi="Gentium Plus"/>
          <w:sz w:val="24"/>
        </w:rPr>
        <w:t>«πτέσθω, πότερον ἦν ἀεὶ μηδέποτε ἀπὸ χρόνου γεγονὼς ἢ γέγονεν» «ἀπ’ ἀρχῆς τινος ἀρξάμενος, ἀποφαινέσθω δὲ ἀπό τινος ἀρχῆς χρο‐» «νικῆς γεγονέναι, δι’ ἃς ἐπιφέρει ἀποδείξεις. τίνες οὖν αὗται; “ὁρα‐» «τός τε γὰρ ἁπτός τέ ἐστιν,” φησίν, “καὶ σῶμα ἔχων· πάντα δὲ τὰ» «τοιαῦτα αἰσθητὰ δόξῃ περιληπτὰ μετ’ αἰσθήσεως γινόμενα καὶ»</w:t>
      </w:r>
    </w:p>
    <w:p>
      <w:r>
        <w:rPr>
          <w:rFonts w:ascii="Courier New" w:hAnsi="Courier New"/>
          <w:color w:val="555555"/>
          <w:sz w:val="20"/>
        </w:rPr>
        <w:t>[15]</w:t>
      </w:r>
    </w:p>
    <w:p>
      <w:r>
        <w:rPr>
          <w:rFonts w:ascii="Gentium Plus" w:hAnsi="Gentium Plus"/>
          <w:sz w:val="24"/>
        </w:rPr>
        <w:t>«γενητὰ ἐφάνη.” τούτων δὲ τί ἂν εἴη γελοιότερον; τίς γὰρ ἡ ἀνάγ‐» «κη τῆς ἀκολουθίας, εἰ ὁρατὸς καὶ ἁπτὸς καὶ ἔχων σῶμα, ἀπ’» «ἀρχῆς χρόνου γεγονέναι;»</w:t>
      </w:r>
    </w:p>
    <w:p>
      <w:r>
        <w:rPr>
          <w:rFonts w:ascii="Courier New" w:hAnsi="Courier New"/>
          <w:color w:val="555555"/>
          <w:sz w:val="20"/>
        </w:rPr>
        <w:t>[2 . 35]</w:t>
      </w:r>
    </w:p>
    <w:p>
      <w:r>
        <w:rPr>
          <w:rFonts w:ascii="Gentium Plus" w:hAnsi="Gentium Plus"/>
          <w:sz w:val="24"/>
        </w:rPr>
        <w:t>«Οἱ δὴ λέγοντες ἀγένητον μὲν κατὰ χρόνον εἶναι τὸν» «κόσμον ἑτέρως δὲ λέγειν γενητὸν εἶναι ἀναγκαίως τὰ σημαινόμενα» «τοῦ γενητοῦ καταριθμήσαντες, ἣν ἐπάγει κατασκευὴν τοῦ γεγονέναι,» «τίνι τῶν σημαινομένων ἐφαρμόττει, ἀξιοῦσι καθορᾶν. εἰ μὲν γὰρ μὴ»</w:t>
      </w:r>
    </w:p>
    <w:p>
      <w:r>
        <w:rPr>
          <w:rFonts w:ascii="Courier New" w:hAnsi="Courier New"/>
          <w:color w:val="555555"/>
          <w:sz w:val="20"/>
        </w:rPr>
        <w:t>[5]</w:t>
      </w:r>
    </w:p>
    <w:p>
      <w:r>
        <w:rPr>
          <w:rFonts w:ascii="Gentium Plus" w:hAnsi="Gentium Plus"/>
          <w:sz w:val="24"/>
        </w:rPr>
        <w:t>«ἀπεδείκνυεν, ὅτι γέγονεν, ἄδηλον ἦν, πῶς τὸ γεγονέναι τοῦ κόσμου» «κατηγόρησεν· εἰ δὲ ἐπάγει τούτου τὴν ἀπόδειξιν, ᾧπερ ἂν τῶν ση‐» «μαινομένων τοῦ γενητοῦ ἐφαρμόζῃ ἡ ἀπόδειξις, δῆλον, ὡς κατ’» «ἐκεῖνο γενητὸν ἂν λέγοι τὸν κόσμον, ᾧ δὲ μὴ ἐφαρμόζῃ, πρόδηλον,» «ὡς ἐκεῖνο παραιτεῖται· μὴ γὰρ δὴ τοσοῦτον τῶν φρενῶν ἐξεστηκέ‐»</w:t>
      </w:r>
    </w:p>
    <w:p>
      <w:r>
        <w:rPr>
          <w:rFonts w:ascii="Courier New" w:hAnsi="Courier New"/>
          <w:color w:val="555555"/>
          <w:sz w:val="20"/>
        </w:rPr>
        <w:t>[10]</w:t>
      </w:r>
    </w:p>
    <w:p>
      <w:r>
        <w:rPr>
          <w:rFonts w:ascii="Gentium Plus" w:hAnsi="Gentium Plus"/>
          <w:sz w:val="24"/>
        </w:rPr>
        <w:t>«ναι ὡς ἀσυλλόγιστα καὶ μηδαμῶς κατασκευαστικὰ τοῦ συμπεράσμα‐» «τος λαμβάνειν τὸν Πλάτωνα».</w:t>
      </w:r>
    </w:p>
    <w:p>
      <w:r>
        <w:rPr>
          <w:rFonts w:ascii="Courier New" w:hAnsi="Courier New"/>
          <w:color w:val="555555"/>
          <w:sz w:val="20"/>
        </w:rPr>
        <w:t>[2 . 36]</w:t>
      </w:r>
    </w:p>
    <w:p>
      <w:r>
        <w:rPr>
          <w:rFonts w:ascii="Gentium Plus" w:hAnsi="Gentium Plus"/>
          <w:sz w:val="24"/>
        </w:rPr>
        <w:t>Ἔτι φησὶν ὁ Πορφύριος γενητὸν λέγεσθαι καὶ τὸ διὰ γενέσεως καὶ τοῦ γίνεσθαι τὸ εἶναι λαβόν, ὡς οἰκία καὶ πλοῖον καὶ φυτὸν καὶ ζῷον, καθὸ τὴν ἀστραπὴν καὶ τὸν κρότον καὶ ὅσα</w:t>
      </w:r>
    </w:p>
    <w:p>
      <w:r>
        <w:rPr>
          <w:rFonts w:ascii="Courier New" w:hAnsi="Courier New"/>
          <w:color w:val="555555"/>
          <w:sz w:val="20"/>
        </w:rPr>
        <w:t>[5]</w:t>
      </w:r>
    </w:p>
    <w:p>
      <w:r>
        <w:rPr>
          <w:rFonts w:ascii="Gentium Plus" w:hAnsi="Gentium Plus"/>
          <w:sz w:val="24"/>
        </w:rPr>
        <w:t>γὰρ τὰ τοιαῦτα, ὡς καὶ Ἀριστοτέλης φησίν, ἄνευ γενέσεως εἰς τὸ εἶ‐ ναι παραγίγνεται καὶ χωρὶς φθορᾶς εἰς τὸ μὴ εἶναι μεταβάλλει· καὶ δῆλον, ὅτι οὐδεὶς ἂν κατὰ τοῦτο γενητὸν εἶναι τὸν κόσμον ὑπόθοιτο ὡς διὰ γενέσεως εἰς τὸ εἶναι παραγενόμενον· ἅμα γὰρ νοήματι εἰς οὐ‐ σίωσιν ὁ θεὸς τὰ πάντα παρήγαγεν. ὥστε οὐδὲν τούτου τοῦ σημαινο‐</w:t>
      </w:r>
    </w:p>
    <w:p>
      <w:r>
        <w:rPr>
          <w:rFonts w:ascii="Courier New" w:hAnsi="Courier New"/>
          <w:color w:val="555555"/>
          <w:sz w:val="20"/>
        </w:rPr>
        <w:t>[10]</w:t>
      </w:r>
    </w:p>
    <w:p>
      <w:r>
        <w:rPr>
          <w:rFonts w:ascii="Gentium Plus" w:hAnsi="Gentium Plus"/>
          <w:sz w:val="24"/>
        </w:rPr>
        <w:t>μένου εἰς ἐξέτασιν τῆς Πλάτωνος διανοίας δεησόμεθα. ἐπὶ πᾶσιν γενη‐ τὸν λέγεσθαί φησιν ὁ Πορφύριος καὶ τὸ πᾶσιν γνώριμόν τε καὶ καθω‐ μιλημένον τὸ ἀπὸ χρόνου ἀρχὴν τοῦ εἶναι λαβὸν πρότερον οὐκ ὄν, καθό φησιν μὴ λέγεσθαι ὑπὸ Πλάτωνος γενητὸν τὸν κόσμον.</w:t>
      </w:r>
    </w:p>
    <w:p>
      <w:r>
        <w:rPr>
          <w:rFonts w:ascii="Courier New" w:hAnsi="Courier New"/>
          <w:color w:val="555555"/>
          <w:sz w:val="20"/>
        </w:rPr>
        <w:t>[2 . 37]</w:t>
      </w:r>
    </w:p>
    <w:p>
      <w:r>
        <w:rPr>
          <w:rFonts w:ascii="Gentium Plus" w:hAnsi="Gentium Plus"/>
          <w:sz w:val="24"/>
        </w:rPr>
        <w:t>Φησὶν (i. e. ὁ Πορφύριος) γὰρ γενητὸν λέγεσθαι καὶ τὸ λόγον ἔχον γενέσεως, κἂν μηδέποτε γεγονὸς ᾖ, ὡς τὰ ὀνόματα καὶ αἱ</w:t>
      </w:r>
    </w:p>
    <w:p>
      <w:r>
        <w:rPr>
          <w:rFonts w:ascii="Courier New" w:hAnsi="Courier New"/>
          <w:color w:val="555555"/>
          <w:sz w:val="20"/>
        </w:rPr>
        <w:t>[5]</w:t>
      </w:r>
    </w:p>
    <w:p>
      <w:r>
        <w:rPr>
          <w:rFonts w:ascii="Gentium Plus" w:hAnsi="Gentium Plus"/>
          <w:sz w:val="24"/>
        </w:rPr>
        <w:t>νά τε διαιρεῖται τῷ λόγῳ καὶ ἐκ τριγώνων σύγκειται. δῆλον δήπου, ὅτι εἰς ταὐτὸν συντρέχει τοῦτο τῷ ἐξ ὕλης καὶ εἴδους συνθέτῳ· τὸ γὰρ οὕτω γενητὸν ὡς οὐκ ὂν ἁπλοῦν ἀλλὰ συγκείμενον ἐξ ὕλης καὶ εἴδους κατὰ τὸν αὐτὸν λόγον τοῖς διαγράμμασιν γενητὸν λέγεται· τῷ γὰρ προεπινοεῖσθαι ἀμφοτέρων τινὰ ἁπλούστερα, ἐξ ὧν ἡ σύνθεσις αὐ‐</w:t>
      </w:r>
    </w:p>
    <w:p>
      <w:r>
        <w:rPr>
          <w:rFonts w:ascii="Courier New" w:hAnsi="Courier New"/>
          <w:color w:val="555555"/>
          <w:sz w:val="20"/>
        </w:rPr>
        <w:t>[10]</w:t>
      </w:r>
    </w:p>
    <w:p>
      <w:r>
        <w:rPr>
          <w:rFonts w:ascii="Gentium Plus" w:hAnsi="Gentium Plus"/>
          <w:sz w:val="24"/>
        </w:rPr>
        <w:t>τῶν θεωρεῖται καὶ εἰς ἃ ἡ ἀνάλυσις, ταύτῃ γενητὰ λέγεται πρὸς ἀν‐ τέμφασιν τῶν πάντῃ ἁπλῶν καὶ μηδεμίαν ἐπίνοιαν ἐχόντων συνθέσεως. ὥστε ὡς ἓν ἄμφω ληπτέον.</w:t>
      </w:r>
    </w:p>
    <w:p>
      <w:r>
        <w:rPr>
          <w:rFonts w:ascii="Courier New" w:hAnsi="Courier New"/>
          <w:color w:val="555555"/>
          <w:sz w:val="20"/>
        </w:rPr>
        <w:t>[2 . 38]</w:t>
      </w:r>
    </w:p>
    <w:p>
      <w:r>
        <w:rPr>
          <w:rFonts w:ascii="Gentium Plus" w:hAnsi="Gentium Plus"/>
          <w:sz w:val="24"/>
        </w:rPr>
        <w:t>«Φημὶ τοίνυν, ὅτι κατὰ τὸ κυρίως ὑφ’ ἡμῶν δειχθὲν» «γενητὸν προσαγορευόμενον, τουτέστιν τὸ σύνθετον ἐξ ὕλης καὶ εἴδους,» «πρὸς οὗπερ τὴν ἀπόδειξιν καὶ τὰ προληφθέντα ἀξιώματα οἰκείως αὐ‐» «τὸν δείξομεν προειληφότα, πρότερον ὡς τῷ τοιούτῳ ἐφαρμόζει σημαι‐»</w:t>
      </w:r>
    </w:p>
    <w:p>
      <w:r>
        <w:rPr>
          <w:rFonts w:ascii="Courier New" w:hAnsi="Courier New"/>
          <w:color w:val="555555"/>
          <w:sz w:val="20"/>
        </w:rPr>
        <w:t>[5]</w:t>
      </w:r>
    </w:p>
    <w:p>
      <w:r>
        <w:rPr>
          <w:rFonts w:ascii="Gentium Plus" w:hAnsi="Gentium Plus"/>
          <w:sz w:val="24"/>
        </w:rPr>
        <w:t>«νομένῳ ἡ ἀπόδειξις ἐκδιδάξαντες· εἰ γάρ τι ὁρατὸν καὶ ἁπτόν ἐστιν» «καὶ σῶμα ἔχον, τοῦτο τριχῇ διαστατὸν μετὰ ἀντιτυπίας καὶ ὠγκω‐»</w:t>
      </w:r>
    </w:p>
    <w:p>
      <w:r>
        <w:rPr>
          <w:rFonts w:ascii="Courier New" w:hAnsi="Courier New"/>
          <w:color w:val="555555"/>
          <w:sz w:val="20"/>
        </w:rPr>
        <w:t>[2 . 39]</w:t>
      </w:r>
    </w:p>
    <w:p>
      <w:r>
        <w:rPr>
          <w:rFonts w:ascii="Gentium Plus" w:hAnsi="Gentium Plus"/>
          <w:sz w:val="24"/>
        </w:rPr>
        <w:t>Ἐκ ταύτης τοίνυν τῆς ἐννοίας καὶ τὸ ἕκτον τῶν ἐπιχει‐ ρημάτων τῷ Πρόκλῳ συντέθειται, μᾶλλον δὲ πάλιν ἡμῖν κἀν τούτῳ τὰ Πορφυρίου μεταγεγράφηκεν· σαφῶς γὰρ ἐκεῖνος ἐν τοῖς εἰς τὸν Τίμαιον ὑπομνήμασιν εἰς κατασκευὴν τοῦ καὶ Πλάτωνι δοκεῖν τὸν κό‐</w:t>
      </w:r>
    </w:p>
    <w:p>
      <w:r>
        <w:rPr>
          <w:rFonts w:ascii="Courier New" w:hAnsi="Courier New"/>
          <w:color w:val="555555"/>
          <w:sz w:val="20"/>
        </w:rPr>
        <w:t>[5]</w:t>
      </w:r>
    </w:p>
    <w:p>
      <w:r>
        <w:rPr>
          <w:rFonts w:ascii="Gentium Plus" w:hAnsi="Gentium Plus"/>
          <w:sz w:val="24"/>
        </w:rPr>
        <w:t>σμον εἶναι ἀίδιον καὶ τούτῳ τῷ ἐπιχειρήματι χρησάμενος φαίνεται· λαβὼν γάρ, ὅτι ἄφθαρτος κατὰ Πλάτωνα ὁ κόσμος, συνάγει, ὡς ὅτι καὶ ἀγένητος· εἰ γὰρ παντὶ γενομένῳ φθορὰ ἕπεται ἐξ ἀνάγκης, ὡς αὐτὸς ἐν τῷ Φαίδρῳ φησὶν ὁ Πλάτων, ἀκόλουθόν που πάντως κατὰ τὴν σὺν ἀντιθέσει ἀντιστροφήν, εἴ τι μὴ φθείροιτο, τοῦτο μηδὲ γεγο‐</w:t>
      </w:r>
    </w:p>
    <w:p>
      <w:r>
        <w:rPr>
          <w:rFonts w:ascii="Courier New" w:hAnsi="Courier New"/>
          <w:color w:val="555555"/>
          <w:sz w:val="20"/>
        </w:rPr>
        <w:t>[10]</w:t>
      </w:r>
    </w:p>
    <w:p>
      <w:r>
        <w:rPr>
          <w:rFonts w:ascii="Gentium Plus" w:hAnsi="Gentium Plus"/>
          <w:sz w:val="24"/>
        </w:rPr>
        <w:t>νέναι. εἰ οὖν σαφῶς ἄφθαρτον τὸν κόσμον φησὶν εἶναι ὁ Πλάτων, δῆ‐ λόν που πάντως, ὅτι καὶ ἀγένητον.</w:t>
      </w:r>
    </w:p>
    <w:p>
      <w:r>
        <w:rPr>
          <w:rFonts w:ascii="Courier New" w:hAnsi="Courier New"/>
          <w:color w:val="555555"/>
          <w:sz w:val="20"/>
        </w:rPr>
        <w:t>[2 . 40]</w:t>
      </w:r>
    </w:p>
    <w:p>
      <w:r>
        <w:rPr>
          <w:rFonts w:ascii="Gentium Plus" w:hAnsi="Gentium Plus"/>
          <w:sz w:val="24"/>
        </w:rPr>
        <w:t>〈Τὸν μὲν οὖν ποιητὴν καὶ πατέρα τοῦδε τοῦ παντὸς εὑρεῖν τε ἔργον καὶ εὑρόντα εἰς πάν‐ τας ἀδύνατον λέγειν [28 C 3—5]〉. Πορφύριος δέ φησιν, ὅτι πατὴρ μέν ἐστιν ὁ ἀφ’ ἑαυτοῦ γεν‐</w:t>
      </w:r>
    </w:p>
    <w:p>
      <w:r>
        <w:rPr>
          <w:rFonts w:ascii="Courier New" w:hAnsi="Courier New"/>
          <w:color w:val="555555"/>
          <w:sz w:val="20"/>
        </w:rPr>
        <w:t>[5]</w:t>
      </w:r>
    </w:p>
    <w:p>
      <w:r>
        <w:rPr>
          <w:rFonts w:ascii="Gentium Plus" w:hAnsi="Gentium Plus"/>
          <w:sz w:val="24"/>
        </w:rPr>
        <w:t>νῶν τὸ ὅλον, ποιητὴς δὲ ὁ παρ’ ἄλλου τὴν ὕλην λαμβάνων· ὅθεν καὶ πατὴρ μὲν Ἀρίστων λέγεται Πλάτωνος ὡς ὅλου αἴτιος, ποιητὴς δὲ ὁ οἰκοδόμος τῆς οἰκίας ὡς οὐκ αὐτὸς τὴν ὕλην γεννῶν.</w:t>
      </w:r>
    </w:p>
    <w:p>
      <w:r>
        <w:rPr>
          <w:rFonts w:ascii="Courier New" w:hAnsi="Courier New"/>
          <w:color w:val="555555"/>
          <w:sz w:val="20"/>
        </w:rPr>
        <w:t>[2 . 41]</w:t>
      </w:r>
    </w:p>
    <w:p>
      <w:r>
        <w:rPr>
          <w:rFonts w:ascii="Gentium Plus" w:hAnsi="Gentium Plus"/>
          <w:sz w:val="24"/>
        </w:rPr>
        <w:t>Μετὰ δὲ τὸν Ἀμέλιον ὁ Πορφύριος οἰόμενος τῷ Πλω‐</w:t>
      </w:r>
    </w:p>
    <w:p>
      <w:r>
        <w:rPr>
          <w:rFonts w:ascii="Courier New" w:hAnsi="Courier New"/>
          <w:color w:val="555555"/>
          <w:sz w:val="20"/>
        </w:rPr>
        <w:t>[2 . 42]</w:t>
      </w:r>
    </w:p>
    <w:p>
      <w:r>
        <w:rPr>
          <w:rFonts w:ascii="Gentium Plus" w:hAnsi="Gentium Plus"/>
          <w:sz w:val="24"/>
        </w:rPr>
        <w:t>〈Τόδε δ’ οὖν πάλιν ἐπισκεπτέον περὶ αὐ‐ τοῦ, πρὸς πότερον τῶν παραδειγμάτων ὁ τεκται‐ νόμενος αὐτὸν ἀπηργάζετο, πότερον πρὸς τὸ κα‐ τὰ ταὐτὰ καὶ ὡσαύτως ἔχον ἢ πρὸς τὸ γεγονός</w:t>
      </w:r>
    </w:p>
    <w:p>
      <w:r>
        <w:rPr>
          <w:rFonts w:ascii="Courier New" w:hAnsi="Courier New"/>
          <w:color w:val="555555"/>
          <w:sz w:val="20"/>
        </w:rPr>
        <w:t>[5]</w:t>
      </w:r>
    </w:p>
    <w:p>
      <w:r>
        <w:rPr>
          <w:rFonts w:ascii="Gentium Plus" w:hAnsi="Gentium Plus"/>
          <w:sz w:val="24"/>
        </w:rPr>
        <w:t>[28 C 5—29 A 2]〉. Ὁ δέ γε φιλόσοφος Πορφύριος τὴν μὲν ψυχήν, ὥσπερ εἴ‐ ρηται καὶ πρότερον, δημιουργὸν ὑπέθετο τὴν ἀμέθεκτον, τὸ δὲ παρά‐ δειγμα τὸν νοῦν, ἐν ταῖς ὑφειμέναις τάξεσι τὰ ἐν ταῖς πρεσβυτέραις ὁρῶν· ὁ μὲν γὰρ Πλάτων νοῦν δημιουργὸν εἰπὼν τὸ παράδειγμα νοη‐</w:t>
      </w:r>
    </w:p>
    <w:p>
      <w:r>
        <w:rPr>
          <w:rFonts w:ascii="Courier New" w:hAnsi="Courier New"/>
          <w:color w:val="555555"/>
          <w:sz w:val="20"/>
        </w:rPr>
        <w:t>[10]</w:t>
      </w:r>
    </w:p>
    <w:p>
      <w:r>
        <w:rPr>
          <w:rFonts w:ascii="Gentium Plus" w:hAnsi="Gentium Plus"/>
          <w:sz w:val="24"/>
        </w:rPr>
        <w:t>τὸν ἐπωνόμασεν, ὁ δὲ ἐξηγητὴς οὗτος ψυχὴν δημιουργὸν λαβὼν νοῦν τὸ παράδειγμα κέκληκε.</w:t>
      </w:r>
    </w:p>
    <w:p>
      <w:r>
        <w:rPr>
          <w:rFonts w:ascii="Courier New" w:hAnsi="Courier New"/>
          <w:color w:val="555555"/>
          <w:sz w:val="20"/>
        </w:rPr>
        <w:t>[2 . 43]</w:t>
      </w:r>
    </w:p>
    <w:p>
      <w:r>
        <w:rPr>
          <w:rFonts w:ascii="Gentium Plus" w:hAnsi="Gentium Plus"/>
          <w:sz w:val="24"/>
        </w:rPr>
        <w:t>Ὁ δέ γε ἡμέτερος καθηγεμὼν κατὰ τὴν ἔνθεον ἑαυτοῦ νόησιν καὶ τόδε τῆς προσηκούσης διαίτης ἠξίωσεν· ἐπεὶ γὰρ τῶν παλαιῶν οἳ μὲν αὐτὸν τὸν δημιουργὸν ἐποίησαν ἔχοντα τὰ παραδείγματα τῶν ὅλων, ὡς Πλωτῖνος [enn. 3, 9, 1], οἳ δὲ οὐκ αὐτόν, ἀλλ’</w:t>
      </w:r>
    </w:p>
    <w:p>
      <w:r>
        <w:rPr>
          <w:rFonts w:ascii="Courier New" w:hAnsi="Courier New"/>
          <w:color w:val="555555"/>
          <w:sz w:val="20"/>
        </w:rPr>
        <w:t>[5]</w:t>
      </w:r>
    </w:p>
    <w:p>
      <w:r>
        <w:rPr>
          <w:rFonts w:ascii="Gentium Plus" w:hAnsi="Gentium Plus"/>
          <w:sz w:val="24"/>
        </w:rPr>
        <w:t>ἤτοι πρὸ αὐτοῦ τὸ παράδειγμα, ἢ μετ’ αὐτόν, πρὸ αὐτοῦ μὲν ὡς ὁ</w:t>
      </w:r>
    </w:p>
    <w:p>
      <w:r>
        <w:rPr>
          <w:rFonts w:ascii="Courier New" w:hAnsi="Courier New"/>
          <w:color w:val="555555"/>
          <w:sz w:val="20"/>
        </w:rPr>
        <w:t>[2 . 44]</w:t>
      </w:r>
    </w:p>
    <w:p>
      <w:r>
        <w:rPr>
          <w:rFonts w:ascii="Gentium Plus" w:hAnsi="Gentium Plus"/>
          <w:sz w:val="24"/>
        </w:rPr>
        <w:t>〈Παντὶ δὴ σαφὲς ὅτι πρὸς τὸ ἀίδιον· ὁ μὲν γὰρ κάλλιστος τῶν γεγονότων, ὁ δ’ ἄριστος τῶν αἰτίων. οὕτω δὴ γεγενημένος πρὸς τὸ λόγῳ καὶ φρονήσει περιληπτὸν καὶ κατὰ ταὐτὰ ἔχον</w:t>
      </w:r>
    </w:p>
    <w:p>
      <w:r>
        <w:rPr>
          <w:rFonts w:ascii="Courier New" w:hAnsi="Courier New"/>
          <w:color w:val="555555"/>
          <w:sz w:val="20"/>
        </w:rPr>
        <w:t>[5]</w:t>
      </w:r>
    </w:p>
    <w:p>
      <w:r>
        <w:rPr>
          <w:rFonts w:ascii="Gentium Plus" w:hAnsi="Gentium Plus"/>
          <w:sz w:val="24"/>
        </w:rPr>
        <w:t>δεδημιούργηται [29 A 5—8]〉. Προστίθησι δὲ ὁ Πορφύριος, ὅτι οὔτε, εἰ ἄριστος ὁ δημιουρ‐ γός, ἕπεται τὸ βλέπειν αὐτὸν πρὸς τὸ ἀίδιον, εἰ μὴ καλὰ δημιουργοῖ, οὔτε, εἰ καλὰ δημιουργοίη ⟦τις⟧, τὸ βλέπειν πρὸς τὸ ἀίδιον, εἰ μὴ ὡς ἄριστος δημιουργὸς τὰ καλὰ ποιεῖ, ἀλλὰ κατὰ τύχην—διὸ συνέ‐</w:t>
      </w:r>
    </w:p>
    <w:p>
      <w:r>
        <w:rPr>
          <w:rFonts w:ascii="Courier New" w:hAnsi="Courier New"/>
          <w:color w:val="555555"/>
          <w:sz w:val="20"/>
        </w:rPr>
        <w:t>[10]</w:t>
      </w:r>
    </w:p>
    <w:p>
      <w:r>
        <w:rPr>
          <w:rFonts w:ascii="Gentium Plus" w:hAnsi="Gentium Plus"/>
          <w:sz w:val="24"/>
        </w:rPr>
        <w:t>πλεξεν ἀμφότερα ὁ Πλάτων—καὶ ὅτι εἰ δαίμονες οἱ δημιουργοὶ τῶν θνητῶν, καὶ εἰ μὴ ἁπλῶς ἄριστοί εἰσιν, οὐδὲν κωλύονται οἱ τεχνῖται καὶ ὑποστάται τῶν θνητῶν ἄριστοι εἶναι καὶ διὰ τοῦτο καλῶν εἰκόνων δημιουργοί. ταῦτα μὲν οὖν ὁ ἐκείνου λόγος.</w:t>
      </w:r>
    </w:p>
    <w:p>
      <w:r>
        <w:rPr>
          <w:rFonts w:ascii="Courier New" w:hAnsi="Courier New"/>
          <w:color w:val="555555"/>
          <w:sz w:val="20"/>
        </w:rPr>
        <w:t>[2 . 45]</w:t>
      </w:r>
    </w:p>
    <w:p>
      <w:r>
        <w:rPr>
          <w:rFonts w:ascii="Gentium Plus" w:hAnsi="Gentium Plus"/>
          <w:sz w:val="24"/>
        </w:rPr>
        <w:t>〈Ἀλλ’ ἐὰν ἄρα μηδενὸς ἧττον παρεχώ‐ μεθα εἰκότας, ἀγαπᾶν χρή, μεμνημένους ὡς ὁ λέγων ἐγὼ ὑμεῖς τε οἱ κριταὶ φύσιν ἀνθρωπίνην ἔχομεν, ὥστε περὶ τούτων τὸν εἰκότα μῦθον ἀ‐</w:t>
      </w:r>
    </w:p>
    <w:p>
      <w:r>
        <w:rPr>
          <w:rFonts w:ascii="Courier New" w:hAnsi="Courier New"/>
          <w:color w:val="555555"/>
          <w:sz w:val="20"/>
        </w:rPr>
        <w:t>[5]</w:t>
      </w:r>
    </w:p>
    <w:p>
      <w:r>
        <w:rPr>
          <w:rFonts w:ascii="Gentium Plus" w:hAnsi="Gentium Plus"/>
          <w:sz w:val="24"/>
        </w:rPr>
        <w:t>ποδεχομένους πρέπει τούτου μηδὲν ἔτι πέ‐ ρα ζητεῖν [29 C 7—D 2]〉.</w:t>
      </w:r>
    </w:p>
    <w:p>
      <w:r>
        <w:rPr>
          <w:rFonts w:ascii="Courier New" w:hAnsi="Courier New"/>
          <w:color w:val="555555"/>
          <w:sz w:val="20"/>
        </w:rPr>
        <w:t>[10]</w:t>
      </w:r>
    </w:p>
    <w:p>
      <w:r>
        <w:rPr>
          <w:rFonts w:ascii="Gentium Plus" w:hAnsi="Gentium Plus"/>
          <w:sz w:val="24"/>
        </w:rPr>
        <w:t>θέγξατο, ὅπερ τ’ ἄρρητον ἄμεινον [Hom. ξ 466]—ἀλλ’ ὅτι ταῖς τῶν γινωσκόντων διαφοραῖς ἀλλοῖος γίγνεται τῆς γνώσεως ὁ τρόπος.</w:t>
      </w:r>
    </w:p>
    <w:p>
      <w:r>
        <w:rPr>
          <w:rFonts w:ascii="Courier New" w:hAnsi="Courier New"/>
          <w:color w:val="555555"/>
          <w:sz w:val="20"/>
        </w:rPr>
        <w:t>[2 . 46]</w:t>
      </w:r>
    </w:p>
    <w:p>
      <w:r>
        <w:rPr>
          <w:rFonts w:ascii="Gentium Plus" w:hAnsi="Gentium Plus"/>
          <w:sz w:val="24"/>
        </w:rPr>
        <w:t>〈Τούτου δ’ ἐκτὸς ὢν πάντα ὅτι μάλι‐ στα ἐβουλήθη γενέσθαι παραπλήσια ἑαυτῷ [29 E 2—4]〉. Ὁ δὲ Πορφύριος καὶ ταῦτα (i. e. quae ab Attico defendun‐</w:t>
      </w:r>
    </w:p>
    <w:p>
      <w:r>
        <w:rPr>
          <w:rFonts w:ascii="Courier New" w:hAnsi="Courier New"/>
          <w:color w:val="555555"/>
          <w:sz w:val="20"/>
        </w:rPr>
        <w:t>[5]</w:t>
      </w:r>
    </w:p>
    <w:p>
      <w:r>
        <w:rPr>
          <w:rFonts w:ascii="Gentium Plus" w:hAnsi="Gentium Plus"/>
          <w:sz w:val="24"/>
        </w:rPr>
        <w:t>tur: uide hic infra Procli explicationem) προσέμενος ἀξιοῖ λέγειν, τί προσλαβόντα τὰ γενητὰ ἀγαθά ἐστι, καί φησιν, ὅτι τὴν ἁρμονίαν καὶ τὴν συμμετρίαν καὶ τὴν τάξιν· ταῦτα γὰρ καλά, πᾶν δὲ τὸ καλὸν ἀγαθόν. δηλοῖ γοῦν ὁ Πλάτων, ὅτι ἐν τούτοις τὸ ἀγαθόν, ἐν οἷς φησιν [30 A], ὅτι εἰς τάξιν ἦγε τὸ ἄτακτον ὁ θεὸς διὰ τὴν</w:t>
      </w:r>
    </w:p>
    <w:p>
      <w:r>
        <w:rPr>
          <w:rFonts w:ascii="Courier New" w:hAnsi="Courier New"/>
          <w:color w:val="555555"/>
          <w:sz w:val="20"/>
        </w:rPr>
        <w:t>[10]</w:t>
      </w:r>
    </w:p>
    <w:p>
      <w:r>
        <w:rPr>
          <w:rFonts w:ascii="Gentium Plus" w:hAnsi="Gentium Plus"/>
          <w:sz w:val="24"/>
        </w:rPr>
        <w:t>βούλησιν τῆς μεταδόσεως τῶν ἀγαθῶν. ἐκ δὲ τούτων ἁπάντων συνελεῖν ῥᾴδιον, ὅτι καὶ ὁ δημιουργὸς αἰωνίως ποιεῖ, καὶ ὁ κόσμος ἀίδιός ἐστι</w:t>
      </w:r>
    </w:p>
    <w:p>
      <w:r>
        <w:rPr>
          <w:rFonts w:ascii="Courier New" w:hAnsi="Courier New"/>
          <w:color w:val="555555"/>
          <w:sz w:val="20"/>
        </w:rPr>
        <w:t>[15]</w:t>
      </w:r>
    </w:p>
    <w:p>
      <w:r>
        <w:rPr>
          <w:rFonts w:ascii="Gentium Plus" w:hAnsi="Gentium Plus"/>
          <w:sz w:val="24"/>
        </w:rPr>
        <w:t>γὰρ ἐν αὐτῷ γινομένως ἐστίν, ἀλλ’ οὐκ ὄντως ὡς ἐν τοῖς αἰωνίοις.</w:t>
      </w:r>
    </w:p>
    <w:p>
      <w:r>
        <w:rPr>
          <w:rFonts w:ascii="Courier New" w:hAnsi="Courier New"/>
          <w:color w:val="555555"/>
          <w:sz w:val="20"/>
        </w:rPr>
        <w:t>[2 . 47]</w:t>
      </w:r>
    </w:p>
    <w:p>
      <w:r>
        <w:rPr>
          <w:rFonts w:ascii="Gentium Plus" w:hAnsi="Gentium Plus"/>
          <w:sz w:val="24"/>
        </w:rPr>
        <w:t>〈Οὕτω δὴ πᾶν ὅσον ἦν ὁρατὸν παραλα‐ βὼν οὐχ ἡσυχίαν ἄγον ἀλλὰ κινούμενον πλημ‐ μελῶς καὶ ἀτάκτως, εἰς τάξιν αὐτὸ ἤγαγεν ἐκ τῆς ἀταξίας, ἡγησάμενος ἐκεῖνο τούτου</w:t>
      </w:r>
    </w:p>
    <w:p>
      <w:r>
        <w:rPr>
          <w:rFonts w:ascii="Courier New" w:hAnsi="Courier New"/>
          <w:color w:val="555555"/>
          <w:sz w:val="20"/>
        </w:rPr>
        <w:t>[5]</w:t>
      </w:r>
    </w:p>
    <w:p>
      <w:r>
        <w:rPr>
          <w:rFonts w:ascii="Gentium Plus" w:hAnsi="Gentium Plus"/>
          <w:sz w:val="24"/>
        </w:rPr>
        <w:t>πάντως ἄμεινον [30 A 2—6]〉. «Οὐκ ἔστιν ταὐτὸν κόσμου ποίησις καὶ σώματος ὑπόστασις οὐδὲ»</w:t>
      </w:r>
    </w:p>
    <w:p>
      <w:r>
        <w:rPr>
          <w:rFonts w:ascii="Courier New" w:hAnsi="Courier New"/>
          <w:color w:val="555555"/>
          <w:sz w:val="20"/>
        </w:rPr>
        <w:t>[10]</w:t>
      </w:r>
    </w:p>
    <w:p>
      <w:r>
        <w:rPr>
          <w:rFonts w:ascii="Gentium Plus" w:hAnsi="Gentium Plus"/>
          <w:sz w:val="24"/>
        </w:rPr>
        <w:t>«ἄλλο δέ, ἵνα τὰ σωματωθέντα ταχθῇ. ταῦτα δὲ ἀεὶ ἅμα γίνεται» «πάντα καὶ οὐ χρόνῳ διηρτημένα, ἀλλ’ ἥ γε διδασκαλία ἀναγκαίως» «διαιρεῖ, ἵνα διδάσχῃ ἀκριβῶς τὸ γιγνόμενον· σώματος μὲν γὰρ ἀρ‐» «χαὶ θεὸς μὲν γεννῶν, ὕλη δὲ καὶ τὰ σχήματα, ἃ προϊὼν ἡμᾶς» «διδάξει, ὡς ἐξ ὧν συνέστηκεν τὰ σώματα γεννηθέντων ἀπὸ θεοῦ,»</w:t>
      </w:r>
    </w:p>
    <w:p>
      <w:r>
        <w:rPr>
          <w:rFonts w:ascii="Courier New" w:hAnsi="Courier New"/>
          <w:color w:val="555555"/>
          <w:sz w:val="20"/>
        </w:rPr>
        <w:t>[15]</w:t>
      </w:r>
    </w:p>
    <w:p>
      <w:r>
        <w:rPr>
          <w:rFonts w:ascii="Gentium Plus" w:hAnsi="Gentium Plus"/>
          <w:sz w:val="24"/>
        </w:rPr>
        <w:t>«κόσμου δὲ τὰ ἤδη ὑποστάντα σώματα ὑπὸ θεοῦ καὶ θεὸς ὁ ταῦτα» «τάσσων».</w:t>
      </w:r>
    </w:p>
    <w:p>
      <w:r>
        <w:rPr>
          <w:rFonts w:ascii="Courier New" w:hAnsi="Courier New"/>
          <w:color w:val="555555"/>
          <w:sz w:val="20"/>
        </w:rPr>
        <w:t>[2 . 48]</w:t>
      </w:r>
    </w:p>
    <w:p>
      <w:r>
        <w:rPr>
          <w:rFonts w:ascii="Gentium Plus" w:hAnsi="Gentium Plus"/>
          <w:sz w:val="24"/>
        </w:rPr>
        <w:t>Ἅπερ (i. e. σώματα) εἴ τις αὐτὰ καθ’ αὑτὰ τοῦ τάξαν‐ τος χωρὶς ἐπινοήσειεν, ἐν κινήσει μὲν αὐτὰ πάντως θεάσεται διὰ τὸ φυσικὰ εἶναι σώματα, τὴν δὲ φύσιν κινήσεως εἶναι καὶ ἠρεμίας ἀρχήν, ἐν πλημμελεῖ δὲ πάντως καὶ ἀτάκτῳ κινήσει διὰ τὸ τὴν ἐμμελῆ καὶ</w:t>
      </w:r>
    </w:p>
    <w:p>
      <w:r>
        <w:rPr>
          <w:rFonts w:ascii="Courier New" w:hAnsi="Courier New"/>
          <w:color w:val="555555"/>
          <w:sz w:val="20"/>
        </w:rPr>
        <w:t>[5]</w:t>
      </w:r>
    </w:p>
    <w:p>
      <w:r>
        <w:rPr>
          <w:rFonts w:ascii="Gentium Plus" w:hAnsi="Gentium Plus"/>
          <w:sz w:val="24"/>
        </w:rPr>
        <w:t>εὔτακτον κίνησιν θεόθεν αὐτοῖς ἐπιγίνεσθαι· εἰ γὰρ γενόμενα μὲν καὶ ὑποστάντα θεωρηθείη, μὴ ταχθέντα δὲ καὶ τὴν προσήκουσαν θέσιν καὶ πρὸς ἄλληλα σχέσιν ἀπειληφότα, τί λείπεται ἢ ἄτακτον καὶ πλημ‐ μελῆ κίνησιν αὐτὰ κινεῖσθαι, ὡς πλοῖον τοῦ κυβερνοῦντος καὶ ἅρμα</w:t>
      </w:r>
    </w:p>
    <w:p>
      <w:r>
        <w:rPr>
          <w:rFonts w:ascii="Courier New" w:hAnsi="Courier New"/>
          <w:color w:val="555555"/>
          <w:sz w:val="20"/>
        </w:rPr>
        <w:t>[2 . 49]</w:t>
      </w:r>
    </w:p>
    <w:p>
      <w:r>
        <w:rPr>
          <w:rFonts w:ascii="Gentium Plus" w:hAnsi="Gentium Plus"/>
          <w:sz w:val="24"/>
        </w:rPr>
        <w:t>«Τεκμήριον δὲ τοῦ τε μὴ ταὐτὸν εἶναι κατὰ Πλάτωνα» «σώματος σύστασιν καὶ κόσμου καὶ ὅτι νῦν μὴ τὴν ὕλην παραλαμ‐» «βάνει ἀλλὰ τὰ ἐξ ὕλης ἀποτελεσθέντα σώματα ἐκεῖνο γινέσθω τὸ» «ὁρατὰ λέγειν εἶναι τὰ παραληφθέντα (τὰ δὲ ὁρατὰ τί ἂν εἴη ἢ»</w:t>
      </w:r>
    </w:p>
    <w:p>
      <w:r>
        <w:rPr>
          <w:rFonts w:ascii="Courier New" w:hAnsi="Courier New"/>
          <w:color w:val="555555"/>
          <w:sz w:val="20"/>
        </w:rPr>
        <w:t>[5]</w:t>
      </w:r>
    </w:p>
    <w:p>
      <w:r>
        <w:rPr>
          <w:rFonts w:ascii="Gentium Plus" w:hAnsi="Gentium Plus"/>
          <w:sz w:val="24"/>
        </w:rPr>
        <w:t>«σώματα; ἡ δὲ ὕλη ἀειδὴς καὶ ἄμορφος κατ’ αὐτὸν καὶ μόγις νόθῳ» «λογισμῷ λαμβανομένη) καὶ τὸ προελθόντα σωμάτων γένεσιν δεικνύ‐» «ναι καίτοι ἐνταῦθα κόσμου ἐπιδείξαντα σύστασιν· ἀλλ’ ἀπὸ τῆς τοῦ» «κόσμου γενέσεως ἀνατρέχει ἐπὶ τὴν τοῦ σώματος γένεσιν».</w:t>
      </w:r>
    </w:p>
    <w:p>
      <w:r>
        <w:rPr>
          <w:rFonts w:ascii="Courier New" w:hAnsi="Courier New"/>
          <w:color w:val="555555"/>
          <w:sz w:val="20"/>
        </w:rPr>
        <w:t>[2 . 50]</w:t>
      </w:r>
    </w:p>
    <w:p>
      <w:r>
        <w:rPr>
          <w:rFonts w:ascii="Gentium Plus" w:hAnsi="Gentium Plus"/>
          <w:sz w:val="24"/>
        </w:rPr>
        <w:t>Κἂν τὰ ἴχνη δὲ τῶν εἰδῶν ἡ ὕλη δεξαμένη νοῆται, ἐπειδὴ τὰ ἴχνη τῶν εἰδῶν οὔπω εἴδη δηλονότι, ἔτι αὐτὴν ἀσώματόν τε καὶ ἀνεί‐</w:t>
      </w:r>
    </w:p>
    <w:p>
      <w:r>
        <w:rPr>
          <w:rFonts w:ascii="Courier New" w:hAnsi="Courier New"/>
          <w:color w:val="555555"/>
          <w:sz w:val="20"/>
        </w:rPr>
        <w:t>[5]</w:t>
      </w:r>
    </w:p>
    <w:p>
      <w:r>
        <w:rPr>
          <w:rFonts w:ascii="Gentium Plus" w:hAnsi="Gentium Plus"/>
          <w:sz w:val="24"/>
        </w:rPr>
        <w:t>ἔτι ἐστὶν ἀσώματος καὶ διὰ τοῦτο ἀόρατος ἅτε δὴ μήπω σωματωθεῖσα, τὸ δὲ πλημμελῶς καὶ ἀτάκτως κινούμενον ὁρατὸν εἶναί φησιν ὁ Πλά‐ των, οὐκ ἄρα τὸ πλημμελῶς καὶ ἀτάκτως κινούμενον τὴν ὕλην εἶναί φησιν ὁ Πλάτων τὰ ἴχνη τῶν εἰδῶν δεξαμένην, τὰ σώματα δὲ μᾶλ‐ λον τὰ μήπω τῆς προσηκούσης τάξεως.</w:t>
      </w:r>
    </w:p>
    <w:p>
      <w:r>
        <w:rPr>
          <w:rFonts w:ascii="Courier New" w:hAnsi="Courier New"/>
          <w:color w:val="555555"/>
          <w:sz w:val="20"/>
        </w:rPr>
        <w:t>[2 . 51]</w:t>
      </w:r>
    </w:p>
    <w:p>
      <w:r>
        <w:rPr>
          <w:rFonts w:ascii="Gentium Plus" w:hAnsi="Gentium Plus"/>
          <w:sz w:val="24"/>
        </w:rPr>
        <w:t>Φέρε δὴ οὖν καὶ ὅσα ὁ φιλόσοφος Πορφύριος ἐν τού‐ τοις ἱεροπρεπῆ νοήματα παραδέδωκε, συντόμως περιλάβωμεν. πρῶτον μὲν οὖν ἀποτείνεται πρὸς τοὺς περὶ Ἀττικὸν πολλὰς ὑποτιθεμέ‐ νους ἀρχὰς συναπτούσας ἀλλήλοις τὸν δημιουργὸν καὶ τὰς ἰδέας, οἳ</w:t>
      </w:r>
    </w:p>
    <w:p>
      <w:r>
        <w:rPr>
          <w:rFonts w:ascii="Courier New" w:hAnsi="Courier New"/>
          <w:color w:val="555555"/>
          <w:sz w:val="20"/>
        </w:rPr>
        <w:t>[5]</w:t>
      </w:r>
    </w:p>
    <w:p>
      <w:r>
        <w:rPr>
          <w:rFonts w:ascii="Gentium Plus" w:hAnsi="Gentium Plus"/>
          <w:sz w:val="24"/>
        </w:rPr>
        <w:t>καὶ τὴν ὕλην ὑπὸ ἀγενήτου φασὶ κινουμένην ψυχῆς, ἀλόγου δὲ καὶ κακεργέτιδος, πλημμελῶς καὶ ἀτάκτως φέρεσθαι, 〈καὶ〉 προϋφιστᾶσι κατὰ χρόνον τὴν μὲν ὕλην τοῦ αἰσθητοῦ, τὴν δὲ ἀλογίαν τοῦ λόγου, τὴν δὲ ἀταξίαν τῆς τάξεως. ἔστω δὴ οὖν, ὥς φασιν, ὕλη καὶ θεὸς ἀ‐ γένητα ἄμφω ἀπ’ αἰτίας. οὐκοῦν τὸ μὲν ἀγένητον αὐτοῖς κοινόν· δια‐</w:t>
      </w:r>
    </w:p>
    <w:p>
      <w:r>
        <w:rPr>
          <w:rFonts w:ascii="Courier New" w:hAnsi="Courier New"/>
          <w:color w:val="555555"/>
          <w:sz w:val="20"/>
        </w:rPr>
        <w:t>[10]</w:t>
      </w:r>
    </w:p>
    <w:p>
      <w:r>
        <w:rPr>
          <w:rFonts w:ascii="Gentium Plus" w:hAnsi="Gentium Plus"/>
          <w:sz w:val="24"/>
        </w:rPr>
        <w:t>φέρει δὲ ὅμως ἀλλήλων· ἄλλῳ ἄρα τινὶ καὶ οὐ τῷ ἀγενήτῳ. ἐκεῖνο οὖν, ᾧ διαφέρει ἀλλήλων, οὐκ ἂν εἴη ἀγένητον. γενητὸν ἄρα. ἀλλὰ ἀδύνατον τὰ ἀγένητα τῷ γενητῷ διαφέρειν. ἔπειτα τί τὸ τῆς διακρί‐ σεως αὐτοῖς αἴτιον καὶ ποιῆσαν τὸ μὲν σωστικόν, τὸ δὲ φθαρτικόν; εἰ μὲν γὰρ τὸ ἀγένητον, ἄτοπον· ἦν μὲν γὰρ ἂν πᾶν τὸ ἀγένητον</w:t>
      </w:r>
    </w:p>
    <w:p>
      <w:r>
        <w:rPr>
          <w:rFonts w:ascii="Courier New" w:hAnsi="Courier New"/>
          <w:color w:val="555555"/>
          <w:sz w:val="20"/>
        </w:rPr>
        <w:t>[15]</w:t>
      </w:r>
    </w:p>
    <w:p>
      <w:r>
        <w:rPr>
          <w:rFonts w:ascii="Gentium Plus" w:hAnsi="Gentium Plus"/>
          <w:sz w:val="24"/>
        </w:rPr>
        <w:t>σωστικόν, ἢ πᾶν τὸ ἀγένητον φθαρτικόν, εἴπερ τὸ ἀγένητον ἐποίει σωστικὸν τὸν θεόν, ἢ τὸ ἀγένητον τῆς ὕλης φθαρτικὸν τὴν ὕλην. εἰ δὲ ἄλλο τι λεκτέον ἐκεῖνο, πότερον καὶ αὐτὸ ἀγένητον ἢ</w:t>
      </w:r>
    </w:p>
    <w:p>
      <w:r>
        <w:rPr>
          <w:rFonts w:ascii="Courier New" w:hAnsi="Courier New"/>
          <w:color w:val="555555"/>
          <w:sz w:val="20"/>
        </w:rPr>
        <w:t>[20]</w:t>
      </w:r>
    </w:p>
    <w:p>
      <w:r>
        <w:rPr>
          <w:rFonts w:ascii="Gentium Plus" w:hAnsi="Gentium Plus"/>
          <w:sz w:val="24"/>
        </w:rPr>
        <w:t>γὰρ μᾶλλον ἐκεῖνο τούτοις αἴτιον ἢ ταῦτα ἐκείνῳ, πάντων παθάπερ ἀγενήτων ὄντων· ὥστε πάλιν ἄλλο πρὸ τούτων ζητήσομεν αἴτιον αὐτῶν τῆς διαφορᾶς, καὶ ἐπ’ ἄπειρον ἡ ἄνοδος ἔσται· εἰ γὰρ μηδὲν ἔσται αἴτιον τοῖς διαφέρουσι τῆς διαφορᾶς καὶ τοῦ τὸ μὲν εἶναι σωστικόν, τὸ δὲ φθαρτικόν, τὸ τυχαῖον ἐπικρατήσει τῶν ἀρχῶν· αἰτίας</w:t>
      </w:r>
    </w:p>
    <w:p>
      <w:r>
        <w:rPr>
          <w:rFonts w:ascii="Courier New" w:hAnsi="Courier New"/>
          <w:color w:val="555555"/>
          <w:sz w:val="20"/>
        </w:rPr>
        <w:t>[25]</w:t>
      </w:r>
    </w:p>
    <w:p>
      <w:r>
        <w:rPr>
          <w:rFonts w:ascii="Gentium Plus" w:hAnsi="Gentium Plus"/>
          <w:sz w:val="24"/>
        </w:rPr>
        <w:t>γὰρ ἀνῃρημένης ἡ συνδρομὴ τῶν τοιῶνδε ἀρχῶν ἄλογος ἔσται καὶ ἀναίτιος. ἔτι δὲ τὸ τὸ κακὸν διαιώνιον ποιεῖν ὥσπερ καὶ τὸ ἀγαθόν, ἄτοπον· οὐ γὰρ ὁμότιμον τῷ θείῳ τὸ ἄθεον οὐδὲ ἐπίσης ἀγένητον οὔτε ὅλως ἀντιδιῃρημένον· τί γὰρ μᾶλλον αὔταρκές ἐστι θάτερον ἢ ἄτρεπτον ἢ ἀμετάβλητον, εἴπερ ἑκάτερον αὐτῶν ἐξ ἀιδίου, μηδὲν τοῦ</w:t>
      </w:r>
    </w:p>
    <w:p>
      <w:r>
        <w:rPr>
          <w:rFonts w:ascii="Courier New" w:hAnsi="Courier New"/>
          <w:color w:val="555555"/>
          <w:sz w:val="20"/>
        </w:rPr>
        <w:t>[30]</w:t>
      </w:r>
    </w:p>
    <w:p>
      <w:r>
        <w:rPr>
          <w:rFonts w:ascii="Gentium Plus" w:hAnsi="Gentium Plus"/>
          <w:sz w:val="24"/>
        </w:rPr>
        <w:t>λοιποῦ προσδεόμενον; ἔτι τοίνυν, εἰ τὸ μὲν ἐπιτήδειον πρὸς τὸ κοσμεῖ‐ σθαι, τὸ δὲ πρὸς τὸ κοσμεῖν, πόθεν αὐτοῖς ἡ ἐπιτηδειότης; δεῖ γὰρ εἶναί τι τὸ συνάπτον ἄμφω καὶ ποιοῦν σύμμετρα ἀλλήλοις· οὐ γάρ που ταῦτα ἀπεσπασμένα ἀλλήλων καὶ ἐναντίως ἔχοντα ἑαυτὰ ἐπιτήδεια πρὸς τὴν σύνοδον ἀπεργάζεται. εἰ μὴ ἄρα καὶ τοῦτο ἀπὸ ταὐτο‐</w:t>
      </w:r>
    </w:p>
    <w:p>
      <w:r>
        <w:rPr>
          <w:rFonts w:ascii="Courier New" w:hAnsi="Courier New"/>
          <w:color w:val="555555"/>
          <w:sz w:val="20"/>
        </w:rPr>
        <w:t>[35]</w:t>
      </w:r>
    </w:p>
    <w:p>
      <w:r>
        <w:rPr>
          <w:rFonts w:ascii="Gentium Plus" w:hAnsi="Gentium Plus"/>
          <w:sz w:val="24"/>
        </w:rPr>
        <w:t>μάτου γίγνεσθαι φαῖεν, οὐδὲ τοῦ Ἀθηναίου Ξένου [leg. X 891 C] λέγοντος ἀκούοντες πηγὴν ἀνοήτου δόξης εἶναι ταύ‐ την, εἴ τίς φησι πρὸ λογισμοῦ τὸ ἄλογον εἶναι καὶ πρὸ τῆς νοερᾶς τέχνης τὸ τυχαῖον ἐπικρατεῖν, οὐδὲ τοῦ Σωκράτους ἐν Πολι‐ τείᾳ λέγοντος μὴ δεῖν ἐπὶ τοῦ πλήθους μένειν, ἀλλὰ ἀνατρέχειν</w:t>
      </w:r>
    </w:p>
    <w:p>
      <w:r>
        <w:rPr>
          <w:rFonts w:ascii="Courier New" w:hAnsi="Courier New"/>
          <w:color w:val="555555"/>
          <w:sz w:val="20"/>
        </w:rPr>
        <w:t>[40]</w:t>
      </w:r>
    </w:p>
    <w:p>
      <w:r>
        <w:rPr>
          <w:rFonts w:ascii="Gentium Plus" w:hAnsi="Gentium Plus"/>
          <w:sz w:val="24"/>
        </w:rPr>
        <w:t>ἀπὸ τῶν πολλῶν ἐπὶ τὰς κοινὰς αὐτῶν μονάδας. ἔτι τὴν ἀνωτάτω ἀρ‐ χὴν οὐ ταύτῃ μόνον χαρακτηρίζειν δεῖ τῷ μὴ ἔχειν ἄλλην ἀρχήν —τοῦτο γὰρ οὔπω δείκνυσι τὴν ἀξίαν αὐτῆς—ἀλλὰ τῷ πάντα ἐξ αὐτῆς. εἰ δὲ τοῦτο, οὐκ ἂν εἶεν ἀρχαὶ πλείους μιᾶς· ἔσται γὰρ οὕτως οὐ πάντων αἴτιος ὁ θεός, ἀλλὰ τινῶν. εἰ δὲ καὶ τῆς ὕλης ἄρχοι,</w:t>
      </w:r>
    </w:p>
    <w:p>
      <w:r>
        <w:rPr>
          <w:rFonts w:ascii="Courier New" w:hAnsi="Courier New"/>
          <w:color w:val="555555"/>
          <w:sz w:val="20"/>
        </w:rPr>
        <w:t>[45]</w:t>
      </w:r>
    </w:p>
    <w:p>
      <w:r>
        <w:rPr>
          <w:rFonts w:ascii="Gentium Plus" w:hAnsi="Gentium Plus"/>
          <w:sz w:val="24"/>
        </w:rPr>
        <w:t>μία ἡ ἀρχὴ καὶ οὐ πολλαί. ἔτι δέ, εἰ ἐν τούτῳ ἔχοι τὸ εἶναι ἀρχή, ἐν τῷ τινῶν εἶναι καὶ κοσμεῖν τὸ ἄτακτον, ἅμα ἔσται τοῖς ἐξ αὐτῆς,</w:t>
      </w:r>
    </w:p>
    <w:p>
      <w:r>
        <w:rPr>
          <w:rFonts w:ascii="Courier New" w:hAnsi="Courier New"/>
          <w:color w:val="555555"/>
          <w:sz w:val="20"/>
        </w:rPr>
        <w:t>[2 . 51 (50)]</w:t>
      </w:r>
    </w:p>
    <w:p>
      <w:r>
        <w:rPr>
          <w:rFonts w:ascii="Gentium Plus" w:hAnsi="Gentium Plus"/>
          <w:sz w:val="24"/>
        </w:rPr>
        <w:t>τοῦτο ἀληθές, οὐχ οἷόν τε κόσμου μὴ ὄντος εἶναι τὴν ἀρχήν. αὖθις δὲ μεταβαλλόμενοι λέγουσιν εἶναι καὶ ἄνευ τοῦ δημιουργεῖν τὸν θεόν, οὐδὲ τοῦτο εἰδότες, ὅτι αἱ ἀληθεῖς δυνάμεις αὐτῷ τῷ εἶναι ἐνεργοῦσι, καὶ ἡ αὐξητικὴ δύναμις καὶ ἡ θρεπτικὴ αὐτῷ τῷ εἶναι τρέφει τὸ σῶμα καὶ αὔξει. οὕτω δὴ οὖν καὶ ἡ ψυχὴ ψυχοῖ καὶ ζῳοποιεῖ καὶ</w:t>
      </w:r>
    </w:p>
    <w:p>
      <w:r>
        <w:rPr>
          <w:rFonts w:ascii="Courier New" w:hAnsi="Courier New"/>
          <w:color w:val="555555"/>
          <w:sz w:val="20"/>
        </w:rPr>
        <w:t>[55]</w:t>
      </w:r>
    </w:p>
    <w:p>
      <w:r>
        <w:rPr>
          <w:rFonts w:ascii="Gentium Plus" w:hAnsi="Gentium Plus"/>
          <w:sz w:val="24"/>
        </w:rPr>
        <w:t>κινεῖ τὸ ὄργανον ἑαυτῆς· οὐ γὰρ προελομένων ἡμῶν αἰσθάνεται ἢ σφύζει τὸ σῶμα, ἀλλ’ ἡ παρουσία μόνον τῆς ψυχῆς ἀποτελεῖ τὰς ἐ‐ νεργείας ταύτας. ἔτι τὸ πᾶν πρός τι πεφυκὸς ἀεὶ κατ’ οὐσίαν ἔχει ἐκείνην τὴν δύναμιν, τὸ δὲ ἄλλοτε ἄλλως μεταβαλλόμενον ἐπίκτητον. εἰ μὲν οὖν ὁ θεὸς ἀεὶ δημιουργεῖ, σύμφυτον ἂν ἔχοι τὴν δημιουργικὴν</w:t>
      </w:r>
    </w:p>
    <w:p>
      <w:r>
        <w:rPr>
          <w:rFonts w:ascii="Courier New" w:hAnsi="Courier New"/>
          <w:color w:val="555555"/>
          <w:sz w:val="20"/>
        </w:rPr>
        <w:t>[60]</w:t>
      </w:r>
    </w:p>
    <w:p>
      <w:r>
        <w:rPr>
          <w:rFonts w:ascii="Gentium Plus" w:hAnsi="Gentium Plus"/>
          <w:sz w:val="24"/>
        </w:rPr>
        <w:t>δύναμιν· εἰ δὲ μή, ἐπίκτητον. πῶς οὖν ἐξ ἀτελοῦς γίνεται τέλειος καὶ ἐκ μὴ τεχνίτου τεχνίτης; Δεύτερον δὴ κεφάλαιον ἐπὶ τούτῳ τὸ δεικ‐ νύον, ὅτι καὶ Πλάτων ἐπὶ μίαν ἀρχὴν ἀνάγει τὰ πάντα, καὶ ἀπὸ τῶν ἐν Πολιτείᾳ [VI 508 B C] λόγων, ἐν οἷς τὸν μὲν ἥλιον αἰτιᾶται τῶν ὁρατῶν, τὸ δὲ ἀγαθὸν τῶν νοητῶν, αὐτὸν δὲ αὖ πάλιν τὸν ἥλιον</w:t>
      </w:r>
    </w:p>
    <w:p>
      <w:r>
        <w:rPr>
          <w:rFonts w:ascii="Courier New" w:hAnsi="Courier New"/>
          <w:color w:val="555555"/>
          <w:sz w:val="20"/>
        </w:rPr>
        <w:t>[65]</w:t>
      </w:r>
    </w:p>
    <w:p>
      <w:r>
        <w:rPr>
          <w:rFonts w:ascii="Gentium Plus" w:hAnsi="Gentium Plus"/>
          <w:sz w:val="24"/>
        </w:rPr>
        <w:t>ἔγγονον τοῦ ἀγαθοῦ προσαγορεύει· καὶ ἀπὸ τῶν ἐν Ἐπι‐ στολαῖς [312 E], ἐν οἷς περὶ τῶν πάντων βασιλέα τὰ πάντα εἶναί φησι καὶ ἐκείνου ἕνεκα πάντα· εἰ γὰρ πάντα ἐπέστραπται πρὸς ἐκεῖνον καὶ περὶ ἐκεῖνον ὑφέστηκεν, ἁπάντων ἐστὶν ἀρχὴ καὶ οὐ τινῶν· ὃ γὰρ ἂν λάβῃς, ἐκεῖθεν ἔσται· καὶ</w:t>
      </w:r>
    </w:p>
    <w:p>
      <w:r>
        <w:rPr>
          <w:rFonts w:ascii="Courier New" w:hAnsi="Courier New"/>
          <w:color w:val="555555"/>
          <w:sz w:val="20"/>
        </w:rPr>
        <w:t>[70]</w:t>
      </w:r>
    </w:p>
    <w:p>
      <w:r>
        <w:rPr>
          <w:rFonts w:ascii="Gentium Plus" w:hAnsi="Gentium Plus"/>
          <w:sz w:val="24"/>
        </w:rPr>
        <w:t>ἀπὸ τῶν ἐν Φιλήβῳ [23 C], ἐν οἷς πάντα μὲν ἐκ πέρατος εἶναι καὶ ἀπειρίας λέγει σαφῶς, αὐτῶν δὲ τούτων τῶν ἀρχῶν αἴτιον ἓν προϋπάρχειν τὸν θεόν, ὡς καὶ μίαν ἀρχὴν εἶναι καὶ πλείους, ἀλλὰ ταύτας ὑπὸ τὴν μίαν τελεῖν· καὶ ἀπὸ τῶν ἐν Σοφίστῃ [238 sqq.], ἐν οἷς ἀπαντᾷ πρὸς τοὺς πολλὰ τὰ ὄντα λέγοντας καὶ χωρὶς πρὸς τοὺς αὐτὸ τὸ ὂν ἀρχὴν</w:t>
      </w:r>
    </w:p>
    <w:p>
      <w:r>
        <w:rPr>
          <w:rFonts w:ascii="Courier New" w:hAnsi="Courier New"/>
          <w:color w:val="555555"/>
          <w:sz w:val="20"/>
        </w:rPr>
        <w:t>[75]</w:t>
      </w:r>
    </w:p>
    <w:p>
      <w:r>
        <w:rPr>
          <w:rFonts w:ascii="Gentium Plus" w:hAnsi="Gentium Plus"/>
          <w:sz w:val="24"/>
        </w:rPr>
        <w:t>τιθεμένους, δεικνύς, ὅτι οὔτε ἀπὸ τοῦ πλήθους ἄρχεσθαι δεῖ τῶν ὄν‐ των οὔτε ἀπὸ τοῦ ἑνὸς ὄντος, ἀλλ’ ἀπ’ αὐτοῦ τοῦ ἑνός. Τρίτον τοίνυν, ὅτι οὐδὲ ὁ ποιητής, ὃν παραλαμβάνουσιν ἀρχήν, προσήκει τῷ Πλάτωνι·</w:t>
      </w:r>
    </w:p>
    <w:p>
      <w:r>
        <w:rPr>
          <w:rFonts w:ascii="Courier New" w:hAnsi="Courier New"/>
          <w:color w:val="555555"/>
          <w:sz w:val="20"/>
        </w:rPr>
        <w:t>[80]</w:t>
      </w:r>
    </w:p>
    <w:p>
      <w:r>
        <w:rPr>
          <w:rFonts w:ascii="Gentium Plus" w:hAnsi="Gentium Plus"/>
          <w:sz w:val="24"/>
        </w:rPr>
        <w:t>Ἀθηναῖος Ξένος [leg. X 898 B] σφαίρας ἐντόρνου περιφορᾷ τοῦ νοῦ τὴν ἐνέργειαν ἀπείκασεν· οἳ δὲ ἀδρανεῖς τὰς ἰδέας τύποις κοροπλαθικοῖς ἐοικυίας ἐφ’ ἑαυτῶν οὔσας καὶ ἔξω τοῦ νοῦ κει‐ μένας εἰσάγουσιν. οὔτε ὁ δημιουργὸς ὁ πρώτιστός ἐστι θεός· κρείττων γὰρ ἐκεῖνος ἁπάσης τῆς νοερᾶς οὐσίας. οὔτε ψυχή τις ἄλογος κινεῖ</w:t>
      </w:r>
    </w:p>
    <w:p>
      <w:r>
        <w:rPr>
          <w:rFonts w:ascii="Courier New" w:hAnsi="Courier New"/>
          <w:color w:val="555555"/>
          <w:sz w:val="20"/>
        </w:rPr>
        <w:t>[85]</w:t>
      </w:r>
    </w:p>
    <w:p>
      <w:r>
        <w:rPr>
          <w:rFonts w:ascii="Gentium Plus" w:hAnsi="Gentium Plus"/>
          <w:sz w:val="24"/>
        </w:rPr>
        <w:t>τὸ πλημμελῶς καὶ ἀτάκτως φερόμενον· πᾶσα γὰρ ψυχὴ γέννημά ἐστι τῶν θεῶν. οὔτε ὅλως ἐξ ἀτάκτου τεταγμένον γίνεται τὸ πᾶν· εἰ γὰρ ὁ θεὸς βούλεται εἰς τάξιν ἄγειν πάντα, πῶς βούλεται; ἆρα ἀεὶ ἢ ποτέ; εἰ μὲν γὰρ ποτέ, ἢ παρ’ αὐτὸν τοῦτο ἢ παρὰ τὴν ὕλην. ἀλλ’ εἰ παρ’ αὐτόν, ἄτοπον· ἀεὶ γὰρ ἀγαθός· τὸ δὲ ἀγαθὸν πᾶν ἀεὶ εὖ ποιητι‐</w:t>
      </w:r>
    </w:p>
    <w:p>
      <w:r>
        <w:rPr>
          <w:rFonts w:ascii="Courier New" w:hAnsi="Courier New"/>
          <w:color w:val="555555"/>
          <w:sz w:val="20"/>
        </w:rPr>
        <w:t>[90]</w:t>
      </w:r>
    </w:p>
    <w:p>
      <w:r>
        <w:rPr>
          <w:rFonts w:ascii="Gentium Plus" w:hAnsi="Gentium Plus"/>
          <w:sz w:val="24"/>
        </w:rPr>
        <w:t>κόν· εἰ δὲ παρὰ τὴν ὕλην ἀντικόπτουσαν, πῶς νῦν κεκόσμηται; ὅτι, φασίν, ἐπιτηδεία γέγονεν εἰς τὸ δέξασθαι τὸν δημιουργικὸν λόγον· τοῦτο γὰρ καὶ ἐπιτηρεῖν τὸν θεόν, τὴν ἐπιτηδειότητα αὐτῆς. ἀνάγκη δὴ οὖν οὐκ ἄτακτον οὖσαν αὐτὴν εἰς τάξιν ἦχθαι—οὐ γὰρ ἂν ἦν ἐπιτηδεία—ἀλλὰ πεπαυμένη〈ν〉 τῆς ἀταξίας· ἡ γὰρ ἀνεπιτηδειότης</w:t>
      </w:r>
    </w:p>
    <w:p>
      <w:r>
        <w:rPr>
          <w:rFonts w:ascii="Courier New" w:hAnsi="Courier New"/>
          <w:color w:val="555555"/>
          <w:sz w:val="20"/>
        </w:rPr>
        <w:t>[95]</w:t>
      </w:r>
    </w:p>
    <w:p>
      <w:r>
        <w:rPr>
          <w:rFonts w:ascii="Gentium Plus" w:hAnsi="Gentium Plus"/>
          <w:sz w:val="24"/>
        </w:rPr>
        <w:t>ἐστὶν ἡ ἄτακτος αὐτῆς κίνησις. οὐκ ἄρα ἡ ὕλη αἰτία τῆς ἀκοσμίας. ἀλλὰ μὴν οὐδ’ ἡ τοῦ θεοῦ βούλησις· ἀεὶ γὰρ ἀγαθός· ἀεὶ ἄρα καὶ ὁ κόσμος ἐκοσμεῖτο καὶ ὁ δημιουργὸς ἔταττε τὴν πλημμελῆ καὶ ἄτακτον φύσιν. τί δή ποτε οὖν ὑπέθετο τὴν ἀταξίαν; ἦ ἵνα θεωρήσωμεν, ὅπως ἄλλη μὲν ἡ τῶν σωμάτων γένεσις, ἄλλη δὲ ἡ γενομένων αὐτῶν τάξις,</w:t>
      </w:r>
    </w:p>
    <w:p>
      <w:r>
        <w:rPr>
          <w:rFonts w:ascii="Courier New" w:hAnsi="Courier New"/>
          <w:color w:val="555555"/>
          <w:sz w:val="20"/>
        </w:rPr>
        <w:t>[2 . 51 (100)]</w:t>
      </w:r>
    </w:p>
    <w:p>
      <w:r>
        <w:rPr>
          <w:rFonts w:ascii="Gentium Plus" w:hAnsi="Gentium Plus"/>
          <w:sz w:val="24"/>
        </w:rPr>
        <w:t>ὑποθετέον ὄντα μὲν αὐτά, κινούμενα δὲ ἀτάκτως· αὑτὰ γὰρ τάττειν τὰ σώματα ἀδύνατον. τὴν οὖν τάξιν τὴν ἀλλαχόθεν αὐτοῖς ἐφήκουσαν παραδεῖξαι βουλόμενος ταῖς κινήσεσιν αὐτῶν τὴν ἀταξίαν συνυπάρχου‐ σαν ἄνευ τῆς θείας αἰτίας ἀπέφηνεν. εἰ δὲ ὁ Ἀριστοτέλης ᾐ‐ τιάσατο τὸν εἰπόντα καθ’ ὑπόθεσιν προειλῆφθαι τοῦ κόσμου τὸ ἄκο‐</w:t>
      </w:r>
    </w:p>
    <w:p>
      <w:r>
        <w:rPr>
          <w:rFonts w:ascii="Courier New" w:hAnsi="Courier New"/>
          <w:color w:val="555555"/>
          <w:sz w:val="20"/>
        </w:rPr>
        <w:t>[105]</w:t>
      </w:r>
    </w:p>
    <w:p>
      <w:r>
        <w:rPr>
          <w:rFonts w:ascii="Gentium Plus" w:hAnsi="Gentium Plus"/>
          <w:sz w:val="24"/>
        </w:rPr>
        <w:t>σμον, λέγων μὴ συμβαίνειν ταῦτα, ἐφ’ ὧν αἱ ὑποθέσεις παραλαμβά‐ νονται οἷον ἐπὶ γεωμετρίας—δύνασθαι γὰρ εἶναι ταύτας καθ’ ἑαυτάς</w:t>
      </w:r>
    </w:p>
    <w:p>
      <w:r>
        <w:rPr>
          <w:rFonts w:ascii="Courier New" w:hAnsi="Courier New"/>
          <w:color w:val="555555"/>
          <w:sz w:val="20"/>
        </w:rPr>
        <w:t>[110]</w:t>
      </w:r>
    </w:p>
    <w:p>
      <w:r>
        <w:rPr>
          <w:rFonts w:ascii="Gentium Plus" w:hAnsi="Gentium Plus"/>
          <w:sz w:val="24"/>
        </w:rPr>
        <w:t>ἀδιάρθρωτον εἴληπται πρὸ τῆς τάξεως, εἰ καὶ μηδέποτε πρὸ τάξεως ἦν ἀλλ’ ὁμοῦ τῇ τάξει συνυφεστός. Τέταρτον πρὸς τοῖς εἰρημένοις ἐστὶ τῶν λόγων κεφάλαιον, ἐν ᾧ τὸν τρόπον ἐπιδεικνύει τῆς δημιουρ‐ γίας αὐτῷ τῷ εἶναι τὸν θεῖον νοῦν ἐπιτελούμενον, καὶ κατασκευάζει διὰ πλειόνων· καὶ γὰρ οἱ τεχνῖται δέονται πρὸς τὴν ἐνέργειαν ὀργά‐</w:t>
      </w:r>
    </w:p>
    <w:p>
      <w:r>
        <w:rPr>
          <w:rFonts w:ascii="Courier New" w:hAnsi="Courier New"/>
          <w:color w:val="555555"/>
          <w:sz w:val="20"/>
        </w:rPr>
        <w:t>[115]</w:t>
      </w:r>
    </w:p>
    <w:p>
      <w:r>
        <w:rPr>
          <w:rFonts w:ascii="Gentium Plus" w:hAnsi="Gentium Plus"/>
          <w:sz w:val="24"/>
        </w:rPr>
        <w:t>νων διὰ τὸ μὴ πάσης κρατεῖν τῆς ὕλης, δηλοῦσι δὲ καὶ αὐτοῖς τοῖς ὀργάνοις χρώμενοι πρὸς τὸ εὐεργὸν ποιῆσαι τὴν ὕλην, τρυπῶντες ἢ ξέον‐ τες ἢ τορνεύοντες, ἃ δὴ πάντα οὐ τὸ εἶδος ἐντίθησιν, ἀλλ’ ἐξαιρεῖ τὴν ἀνεπιτηδειότητα τοῦ δεξομένου τὸ εἶδος· αὐτὸς δὲ ὁ λόγος ἀχρό‐ νως ἀπὸ τῆς τέχνης παραγίνεται τῷ ὑποκειμένῳ, πάντων ἐξαιρεθέντων</w:t>
      </w:r>
    </w:p>
    <w:p>
      <w:r>
        <w:rPr>
          <w:rFonts w:ascii="Courier New" w:hAnsi="Courier New"/>
          <w:color w:val="555555"/>
          <w:sz w:val="20"/>
        </w:rPr>
        <w:t>[120]</w:t>
      </w:r>
    </w:p>
    <w:p>
      <w:r>
        <w:rPr>
          <w:rFonts w:ascii="Gentium Plus" w:hAnsi="Gentium Plus"/>
          <w:sz w:val="24"/>
        </w:rPr>
        <w:t>τῶν ἐμποδών. καὶ εἰ μηδὲν ἦν καὶ τούτοις ἐμπόδιον, τό τε εἶδος ἀθρόως ἂν τῇ ὕλῃ προσῆγον καὶ ὀργάνων οὐδὲν ἂν ὅλως ἐδεήθησαν. καὶ μὴν καὶ ἡ φαντασία πολλὰ περὶ τὸ σῶμα παθήματα ἀπεργάζεται παρ’ αὐτὴν μόνην τὴν ἑαυτῆς ἐνέργειαν· ᾐσχύνθη γάρ τις φαντασθεὶς τὸ αἰσχρὸν καὶ ἐρυθρὸς ἐγένετο, καὶ ἐφοβήθη δεινοῦ τινος ἔννοιαν</w:t>
      </w:r>
    </w:p>
    <w:p>
      <w:r>
        <w:rPr>
          <w:rFonts w:ascii="Courier New" w:hAnsi="Courier New"/>
          <w:color w:val="555555"/>
          <w:sz w:val="20"/>
        </w:rPr>
        <w:t>[125]</w:t>
      </w:r>
    </w:p>
    <w:p>
      <w:r>
        <w:rPr>
          <w:rFonts w:ascii="Gentium Plus" w:hAnsi="Gentium Plus"/>
          <w:sz w:val="24"/>
        </w:rPr>
        <w:t>λαβὼν καὶ ὠχρὸν τὸ σῶμα ἀπέφηνε. καὶ τὰ μὲν πάθη περὶ τὸ σῶμα, αἴτιον δὲ τούτων τὸ φάντασμα, οὐκ ὤσεσι καὶ μοχλείαις χρησάμενον, ἀλλὰ τῷ παρεῖναι μόνον ἐνεργῆσαν. ἔτι δὲ αὖ κατὰ τοὺς θεολό‐ γους εἶναί τινας καὶ κρείττους ἡμῶν δυνάμεις χρωμένας δραστηρίοις φαντασίαις καὶ ἅμα τῷ γενέσθαι ποιητικαῖς, ὧν ἂν ἐθέλωσι, καὶ τὰς</w:t>
      </w:r>
    </w:p>
    <w:p>
      <w:r>
        <w:rPr>
          <w:rFonts w:ascii="Courier New" w:hAnsi="Courier New"/>
          <w:color w:val="555555"/>
          <w:sz w:val="20"/>
        </w:rPr>
        <w:t>[130]</w:t>
      </w:r>
    </w:p>
    <w:p>
      <w:r>
        <w:rPr>
          <w:rFonts w:ascii="Gentium Plus" w:hAnsi="Gentium Plus"/>
          <w:sz w:val="24"/>
        </w:rPr>
        <w:t>φωταγωγίας ἀπεργάζεσθαι καὶ δεικνύναι θείας τινὰς μορφὰς ταῖς ἑαυ‐ τῶν κινήσεσι, † τοιαύτας ἔξω δεικνύσας τοῖς θεᾶσθαι δυναμένοις ὄψεις. εἰ τοίνυν καὶ τέχναι ἀνθρώπιναι καὶ ψυχῶν μερικῶν φαντασίαι καὶ δαιμόνων ἐνέργειαι τοιαῦτα δρῶσι, τί θαυμαστὸν τὸν δημιουργὸν αὐτῷ τῷ νοεῖν τὸ πᾶν ὑπόστασιν παρέχεσθαι τῷ αἰσθητῷ, ἀύλως μὲν 〈πα‐</w:t>
      </w:r>
    </w:p>
    <w:p>
      <w:r>
        <w:rPr>
          <w:rFonts w:ascii="Courier New" w:hAnsi="Courier New"/>
          <w:color w:val="555555"/>
          <w:sz w:val="20"/>
        </w:rPr>
        <w:t>[135]</w:t>
      </w:r>
    </w:p>
    <w:p>
      <w:r>
        <w:rPr>
          <w:rFonts w:ascii="Gentium Plus" w:hAnsi="Gentium Plus"/>
          <w:sz w:val="24"/>
        </w:rPr>
        <w:t>ράγοντα〉 τὸ ἔνυλον, ἀναφῶς δὲ ἀπογεννῶντα τὸ ἁπτόν, ἀμερῶς δὲ ἐκτείνοντα τὸ διαστατόν; καὶ οὐ δεῖ τοῦτο θαυμάζειν, εἴ τι ἀσώματον</w:t>
      </w:r>
    </w:p>
    <w:p>
      <w:r>
        <w:rPr>
          <w:rFonts w:ascii="Courier New" w:hAnsi="Courier New"/>
          <w:color w:val="555555"/>
          <w:sz w:val="20"/>
        </w:rPr>
        <w:t>[140]</w:t>
      </w:r>
    </w:p>
    <w:p>
      <w:r>
        <w:rPr>
          <w:rFonts w:ascii="Gentium Plus" w:hAnsi="Gentium Plus"/>
          <w:sz w:val="24"/>
        </w:rPr>
        <w:t>τὰ μὲν ναστά, τὰ δὲ κοῖλα, τῶν δὲ μαλακῶν, ὡς πνεύμονα καὶ ἧπαρ, τῶν δὲ ξηρῶν, ὡς ὄνυχας καὶ τρίχας, τῶν δὲ ὑγρῶν ὡς αἷμα καὶ φλέγμα, τῶν δὲ λιπαρῶν, ὡς μυελὸν καὶ πιμελήν, τῶν δὲ πικρῶν, ὡς χολήν, τῶν δὲ ἀποίων, ὡς σίελον, τῶν δὲ πυκνῶν, ὡς νεῦρα, τῶν δὲ ἐξηπλω‐ μένων, ὡς ὑμένας—ταῦτα γὰρ πάντα τά τε ὁμοιομερῆ καὶ τὰ ἐξ αὐ‐</w:t>
      </w:r>
    </w:p>
    <w:p>
      <w:r>
        <w:rPr>
          <w:rFonts w:ascii="Courier New" w:hAnsi="Courier New"/>
          <w:color w:val="555555"/>
          <w:sz w:val="20"/>
        </w:rPr>
        <w:t>[145]</w:t>
      </w:r>
    </w:p>
    <w:p>
      <w:r>
        <w:rPr>
          <w:rFonts w:ascii="Gentium Plus" w:hAnsi="Gentium Plus"/>
          <w:sz w:val="24"/>
        </w:rPr>
        <w:t>τῶν πως ὑφίστησιν ἐξ ὀλίγου ὄγκου, μᾶλλον δὲ ἐκ τοῦ ἀόγκου· οἱ γὰρ λόγοι ταῦτα γεννῶσιν, οὗτοι δὲ ἄογκοι πανταχοῦ ὄντες· ὅ, τι γὰρ ἂν λάβῃς τοῦ σπέρματος, ἐν αὐτῷ πάντα εὑρήσεις—πολλῷ δὴ οὖν μᾶλλον ὁ δημιουργικὸς λόγος τὰ πάντα παράγειν δύναται μηδὲν εἰς τὸ εἶναι τῆς ὕλης δεηθείς, ὥσπερ ὁ τοῦ σπέρματος· ἐκεῖνος μὲν γὰρ</w:t>
      </w:r>
    </w:p>
    <w:p>
      <w:r>
        <w:rPr>
          <w:rFonts w:ascii="Courier New" w:hAnsi="Courier New"/>
          <w:color w:val="555555"/>
          <w:sz w:val="20"/>
        </w:rPr>
        <w:t>[2 . 51 (150)]</w:t>
      </w:r>
    </w:p>
    <w:p>
      <w:r>
        <w:rPr>
          <w:rFonts w:ascii="Gentium Plus" w:hAnsi="Gentium Plus"/>
          <w:sz w:val="24"/>
        </w:rPr>
        <w:t>οὐκ ἔξω ὕλης, ὁ δὲ τῶν πάντων ὑποστάτης ἐν ἑαυτῷ διαιωνίως ἕστηκε καὶ ἀφ’ ἑαυτοῦ μένοντος τὰ πάντα παρήγαγε.</w:t>
      </w:r>
    </w:p>
    <w:p>
      <w:r>
        <w:rPr>
          <w:rFonts w:ascii="Courier New" w:hAnsi="Courier New"/>
          <w:color w:val="555555"/>
          <w:sz w:val="20"/>
        </w:rPr>
        <w:t>[2 . 52]</w:t>
      </w:r>
    </w:p>
    <w:p>
      <w:r>
        <w:rPr>
          <w:rFonts w:ascii="Gentium Plus" w:hAnsi="Gentium Plus"/>
          <w:sz w:val="24"/>
        </w:rPr>
        <w:t>〈Τῶν μὲν οὖν ἐν μέρους εἴδει πεφυκό‐ των μηδενὶ καταξιώσωμεν—ἀτελεῖ γὰρ ἐοι‐ κὸς οὐδέν ποτ’ ἂν γένοιτο καλόν—[30 C 5—7]〉. Τί οὖν; φαίη τις ἄν· ἥλιος καὶ σελήνη καὶ τῶν ἀστέρων ἕκα‐</w:t>
      </w:r>
    </w:p>
    <w:p>
      <w:r>
        <w:rPr>
          <w:rFonts w:ascii="Courier New" w:hAnsi="Courier New"/>
          <w:color w:val="555555"/>
          <w:sz w:val="20"/>
        </w:rPr>
        <w:t>[5]</w:t>
      </w:r>
    </w:p>
    <w:p>
      <w:r>
        <w:rPr>
          <w:rFonts w:ascii="Gentium Plus" w:hAnsi="Gentium Plus"/>
          <w:sz w:val="24"/>
        </w:rPr>
        <w:t>στον οὐχὶ καλόν; καὶ πῶς; τούτων γὰρ ἕκαστον πρὸς μερικὸν ἀπεί‐ κασται ζῷον. ἦ καὶ τούτων ἕκαστον καλὸν μετὰ τοῦ ὅλου θεωρούμε‐ νον καὶ τῷ ὅλῳ συντεταγμένον, ὥσπερ καὶ ὀφθαλμὸς καλὸς καὶ γένειον 〈καλὸν〉 μετὰ τοῦ ὅλου προσώπου καὶ ἐν τῷ ὅλῳ ὄν, αὐτὸ δὲ καθ’ ἑαυτὸ τὸ προσῆκον αὐτῷ κάλλος οὐκ ἐπιδείκνυσιν· ἐν γὰρ τῷ μέρος</w:t>
      </w:r>
    </w:p>
    <w:p>
      <w:r>
        <w:rPr>
          <w:rFonts w:ascii="Courier New" w:hAnsi="Courier New"/>
          <w:color w:val="555555"/>
          <w:sz w:val="20"/>
        </w:rPr>
        <w:t>[10]</w:t>
      </w:r>
    </w:p>
    <w:p>
      <w:r>
        <w:rPr>
          <w:rFonts w:ascii="Gentium Plus" w:hAnsi="Gentium Plus"/>
          <w:sz w:val="24"/>
        </w:rPr>
        <w:t>εἶναι καὶ οὐχ ὅλον κατὰ τὴν οὐσίαν ἀποσπασθὲν τοῦ ὅλου τὸ ἑαυτοῦ κάλλος ἐλαττοῖ. καὶ τὸ τέλειον οὖν καὶ τὸ καλὸν αὐτοῖς ὑπάρ‐ χει μέρεσιν οὖσι διὰ τὸ ὅλον. αἴτιον δέ, φησὶν ὁ Πορφύριος, ὅτι ἐν ἐκείνοις τὸ μέρος ὅλον ἐστί· πάντα γάρ ἐστιν ἐν ἑκάστῳ μερικῶς ὅσα τῷ ὅλῳ παντελῶς διὰ τὴν ἕνωσιν τῶν νοητῶν εἰδῶν. καὶ ἔστι μὲν</w:t>
      </w:r>
    </w:p>
    <w:p>
      <w:r>
        <w:rPr>
          <w:rFonts w:ascii="Courier New" w:hAnsi="Courier New"/>
          <w:color w:val="555555"/>
          <w:sz w:val="20"/>
        </w:rPr>
        <w:t>[15]</w:t>
      </w:r>
    </w:p>
    <w:p>
      <w:r>
        <w:rPr>
          <w:rFonts w:ascii="Gentium Plus" w:hAnsi="Gentium Plus"/>
          <w:sz w:val="24"/>
        </w:rPr>
        <w:t>ἀληθὴς ὁ λόγος, ὅτι καὶ τῶν μερῶν ἐν ἐκείνοις ἕκαστον ὅλον πῃ διὰ</w:t>
      </w:r>
    </w:p>
    <w:p>
      <w:r>
        <w:rPr>
          <w:rFonts w:ascii="Courier New" w:hAnsi="Courier New"/>
          <w:color w:val="555555"/>
          <w:sz w:val="20"/>
        </w:rPr>
        <w:t>[20]</w:t>
      </w:r>
    </w:p>
    <w:p>
      <w:r>
        <w:rPr>
          <w:rFonts w:ascii="Gentium Plus" w:hAnsi="Gentium Plus"/>
          <w:sz w:val="24"/>
        </w:rPr>
        <w:t>ἑνὸς κρατοῦντος εἴδους, ὃ καὶ ποιεῖ τὸν νοῦν τοιόνδε νοῦν καὶ τινὰ νοῦν, ἄλλο τὸ ἄνευ μερικῆς ἰδιότητος εἶναι πάντα, καθὸ νοῦς ὢν τὰ πάντα καὶ οὐ καθὸ τοιόσδε νοῦς.</w:t>
      </w:r>
    </w:p>
    <w:p>
      <w:r>
        <w:rPr>
          <w:rFonts w:ascii="Courier New" w:hAnsi="Courier New"/>
          <w:color w:val="555555"/>
          <w:sz w:val="20"/>
        </w:rPr>
        <w:t>[2 . 53]</w:t>
      </w:r>
    </w:p>
    <w:p>
      <w:r>
        <w:rPr>
          <w:rFonts w:ascii="Gentium Plus" w:hAnsi="Gentium Plus"/>
          <w:sz w:val="24"/>
        </w:rPr>
        <w:t>〈Τῷ γὰρ τῶν νοουμένων καλλίστῳ καὶ κατὰ πάντα τελέῳ μάλιστα αὐτὸν ὁ θεὸς ὁ‐ μοιῶσαι βουληθεὶς ζῷον ἓν ὁρατόν, πάνθ’ ὅσα αὐτοῦ κατὰ φύσιν συγγενῆ ζῷα ἐντὸς ἔχον</w:t>
      </w:r>
    </w:p>
    <w:p>
      <w:r>
        <w:rPr>
          <w:rFonts w:ascii="Courier New" w:hAnsi="Courier New"/>
          <w:color w:val="555555"/>
          <w:sz w:val="20"/>
        </w:rPr>
        <w:t>[5]</w:t>
      </w:r>
    </w:p>
    <w:p>
      <w:r>
        <w:rPr>
          <w:rFonts w:ascii="Gentium Plus" w:hAnsi="Gentium Plus"/>
          <w:sz w:val="24"/>
        </w:rPr>
        <w:t>ἑαυτοῦ, συνέστησε [30 D 2—31 A 1]〉. Τούτῳ (i. e. Attico; uide hic infra Procli explicationem) δὲ ἀπ’ ἐναντίας ὁ Πορφύριος ὑφειμένην τῷ δημιουργῷ δίδωσι τάξιν πα‐ ρὰ τὸ νοητόν· ψυχὴν γὰρ ὑπερουράνιον θέμενος τῷ κόσμῳ ποιητικὴν ἐν τῷ νῷ τὸ παράδειγμα τίθεται τῶν γιγνομένων.</w:t>
      </w:r>
    </w:p>
    <w:p>
      <w:r>
        <w:rPr>
          <w:rFonts w:ascii="Courier New" w:hAnsi="Courier New"/>
          <w:color w:val="555555"/>
          <w:sz w:val="20"/>
        </w:rPr>
        <w:t>[2 . 54]</w:t>
      </w:r>
    </w:p>
    <w:p>
      <w:r>
        <w:rPr>
          <w:rFonts w:ascii="Gentium Plus" w:hAnsi="Gentium Plus"/>
          <w:sz w:val="24"/>
        </w:rPr>
        <w:t>〈Πότερον οὖν ὀρθῶς ἕνα οὐρανὸν προσει‐ ρήκαμεν, ἢ πολλοὺς καὶ ἀπείρους λέγειν ἦν ὀρθότερον; [31 A 1—3]〉. Περὶ δὲ τῆς λέξεως ἀμφισβητοῦσιν οἱ ἐξηγηταί· τοῖς μὲν γὰρ</w:t>
      </w:r>
    </w:p>
    <w:p>
      <w:r>
        <w:rPr>
          <w:rFonts w:ascii="Courier New" w:hAnsi="Courier New"/>
          <w:color w:val="555555"/>
          <w:sz w:val="20"/>
        </w:rPr>
        <w:t>[5]</w:t>
      </w:r>
    </w:p>
    <w:p>
      <w:r>
        <w:rPr>
          <w:rFonts w:ascii="Gentium Plus" w:hAnsi="Gentium Plus"/>
          <w:sz w:val="24"/>
        </w:rPr>
        <w:t>δοκεῖ δύο εἶναι τὰ διαιρούμενα νῦν ὑπὸ τοῦ Πλάτωνος, τό τε ἓν καὶ τὸ πλῆθος πᾶν, καὶ μαρτυρεῖν αὐτοῖς φαίνεται καὶ τὸ πότερον, ἐπὶ δυοῖν πραγμάτων ταττόμενον ὑπὸ τῶν παλαιῶν. τοῖς δὲ τρία εἶναι τὰ διαιρούμενα καταφαίνεται, τὸ ἕν, τὸ πεπερασμένον πλῆθος καὶ τὸ</w:t>
      </w:r>
    </w:p>
    <w:p>
      <w:r>
        <w:rPr>
          <w:rFonts w:ascii="Courier New" w:hAnsi="Courier New"/>
          <w:color w:val="555555"/>
          <w:sz w:val="20"/>
        </w:rPr>
        <w:t>[10]</w:t>
      </w:r>
    </w:p>
    <w:p>
      <w:r>
        <w:rPr>
          <w:rFonts w:ascii="Gentium Plus" w:hAnsi="Gentium Plus"/>
          <w:sz w:val="24"/>
        </w:rPr>
        <w:t>τε καὶ Ἰάμβλικος κατά τε τὰ πράγματα λέγοντες εὖ καὶ κατὰ τὴν τοῦ Πλάτωνος διδασκαλίαν· μικρῷ γὰρ ὕστερον δύο μὲν ἀναιρήσει, καταλείψει δὲ ἓν ἐκ τῆς διαιρέσεως. ἐκ δὲ τριῶν γίνεται δυοῖν ἀναίρε‐ σις, ἑνὸς δὲ θέσις, ἀλλ’ οὐκ ἐκ δυοῖν μόνοιν. δοκεῖ δὲ αὐτοῖς ἀντιφθέγ‐ γεσθαι τὸ πότερον. θεραπευτέον δὴ καὶ τοῦτο λέγοντας ἢ τῷ</w:t>
      </w:r>
    </w:p>
    <w:p>
      <w:r>
        <w:rPr>
          <w:rFonts w:ascii="Courier New" w:hAnsi="Courier New"/>
          <w:color w:val="555555"/>
          <w:sz w:val="20"/>
        </w:rPr>
        <w:t>[15]</w:t>
      </w:r>
    </w:p>
    <w:p>
      <w:r>
        <w:rPr>
          <w:rFonts w:ascii="Gentium Plus" w:hAnsi="Gentium Plus"/>
          <w:sz w:val="24"/>
        </w:rPr>
        <w:t>“ἆρ’ οὖν” τὸ πότερον σημαίνειν ταὐτόν—πολλάκις γὰρ καὶ οὕτω παραλαμβάνεται πρὸς τῶν παλαιῶν—ἢ ἐνδεῖν τῷ λόγῳ τὸ “ἢ οὔ”, καὶ εἶναι τὸ αὐτοτελές· πότερον ὀρθῶς ἕνα οὐρανὸν προσειρή‐ καμεν ἢ οὔ; καὶ εἰ μὴ τοῦτο, πότερον πολλοὺς ἢ ἀπείρους; ταῦτα δὲ διὰ συντομίαν παρεικέναι τὸν Πλάτωνα.</w:t>
      </w:r>
    </w:p>
    <w:p>
      <w:r>
        <w:rPr>
          <w:rFonts w:ascii="Courier New" w:hAnsi="Courier New"/>
          <w:color w:val="555555"/>
          <w:sz w:val="20"/>
        </w:rPr>
        <w:t>[2 . 55]</w:t>
      </w:r>
    </w:p>
    <w:p>
      <w:r>
        <w:rPr>
          <w:rFonts w:ascii="Gentium Plus" w:hAnsi="Gentium Plus"/>
          <w:sz w:val="24"/>
        </w:rPr>
        <w:t>〈Ἕνα, εἴπερ κατὰ τὸ παράδειγμα δε‐ δημιουργημένος ἔσται [31 A 3—4]〉. Ὁ μὲν οὖν φιλόσοφος Πορφύριος ὑπὲρ τούτων (i. e. de iis quae alii ad mundi unitatem negandam adfirmauerunt: uide hic infra</w:t>
      </w:r>
    </w:p>
    <w:p>
      <w:r>
        <w:rPr>
          <w:rFonts w:ascii="Courier New" w:hAnsi="Courier New"/>
          <w:color w:val="555555"/>
          <w:sz w:val="20"/>
        </w:rPr>
        <w:t>[5]</w:t>
      </w:r>
    </w:p>
    <w:p>
      <w:r>
        <w:rPr>
          <w:rFonts w:ascii="Gentium Plus" w:hAnsi="Gentium Plus"/>
          <w:sz w:val="24"/>
        </w:rPr>
        <w:t>Procli explicationem) διαγωνιζόμενος ἀεὶ τὰ εἴδη προϊόντα φησὶν εἰς πλῆθος ὑποφέρεσθαι καὶ διαίρεσιν καὶ χωρεῖν εἰς ὄγκον καὶ μερισμὸν παντοῖον· διὸ τὴν νοητὴν οὐσίαν προϊοῦσαν εἰς τὸν κόσμον ἀπολῆξαι κατὰ τὸ διῃρημένον καὶ παχὺ καὶ ἔνυλον πλῆθος, ἡνωμένον ἄνω καὶ ἀμερὲς ὂν καὶ μοναδικόν. τῷ μὲν οὖν νοητῷ παντὶ οὐκ ἄλλο ἐχορήγει</w:t>
      </w:r>
    </w:p>
    <w:p>
      <w:r>
        <w:rPr>
          <w:rFonts w:ascii="Courier New" w:hAnsi="Courier New"/>
          <w:color w:val="555555"/>
          <w:sz w:val="20"/>
        </w:rPr>
        <w:t>[10]</w:t>
      </w:r>
    </w:p>
    <w:p>
      <w:r>
        <w:rPr>
          <w:rFonts w:ascii="Gentium Plus" w:hAnsi="Gentium Plus"/>
          <w:sz w:val="24"/>
        </w:rPr>
        <w:t>τὴν ὕλην—αὐτὸ γὰρ αὐτὴν ὑφίστη· τοσαύτην οὖν ὑπέστησεν, ὅσην ἐδύνατο καταλαβεῖν—τῷ δὲ αὐτοανθρώπῳ τὴν ὕλην ἐχορήγει τοῦτο τὸ πᾶν· διὸ πλείων ἡ ὕλη ἑνός. ὁ μὲν οὖν κόσμος εἷς ἀφ’ ἑνὸς καὶ ὅλος ἀφ’ ὅλου, ὁ δὲ ἄνθρωπος πολὺς ἀφ’ ἑνός, τοῦ κόσμου χορηγοῦν‐ τος τὴν ὕλην. διὰ τί οὖν, φησί, μὴ καὶ ἥλιοι πολλοὶ καὶ σελῆναι; καὶ</w:t>
      </w:r>
    </w:p>
    <w:p>
      <w:r>
        <w:rPr>
          <w:rFonts w:ascii="Courier New" w:hAnsi="Courier New"/>
          <w:color w:val="555555"/>
          <w:sz w:val="20"/>
        </w:rPr>
        <w:t>[15]</w:t>
      </w:r>
    </w:p>
    <w:p>
      <w:r>
        <w:rPr>
          <w:rFonts w:ascii="Gentium Plus" w:hAnsi="Gentium Plus"/>
          <w:sz w:val="24"/>
        </w:rPr>
        <w:t>γὰρ τούτοις ἡ ὕλη ἐκ τοῦ παντός. διότι, φησί, τοῖς μὲν ἀφθάρτοις ὡς τῷ κόσμῳ, κἂν ᾖ μέρη, τὸ μοναδικὸν οἰκεῖον, τοῖς δὲ φθαρτοῖς τὸ πλῆθος· εἰ γὰρ μὴ πολλὰ ἦν τὰ μετέχοντα τοῦ αὐτοῦ λόγου, ἀλλ’ ἓν μόνον τὸ φθαρτόν, ἀπώλετο ἂν τὸ εἶδος τούτου φθαρέντος· δεῖν δὲ ἀεὶ πάντων εἰδῶν εἶναι πλήρωμα τὸν κόσμον. ταῦτα μὲν οὖν ὁ Πορφύριος.</w:t>
      </w:r>
    </w:p>
    <w:p>
      <w:r>
        <w:rPr>
          <w:rFonts w:ascii="Courier New" w:hAnsi="Courier New"/>
          <w:color w:val="555555"/>
          <w:sz w:val="20"/>
        </w:rPr>
        <w:t>[2 . 56]</w:t>
      </w:r>
    </w:p>
    <w:p>
      <w:r>
        <w:rPr>
          <w:rFonts w:ascii="Gentium Plus" w:hAnsi="Gentium Plus"/>
          <w:sz w:val="24"/>
        </w:rPr>
        <w:t>〈Ἵνα οὖν τόδε κατὰ τὴν μόνωσιν ὅμοιον ᾖ τῷ παντελεῖ ζῴῳ, διὰ ταῦτα οὔτε δύο οὔτ’ ἀπείρους ἐποίησεν ὁ ποιῶν κόσμους [31 B 1—3]〉. Δυνατὸν δέ φησιν ὁ Πορφύριος τῇ ἀποδείξει τοῦ Πλάτωνος</w:t>
      </w:r>
    </w:p>
    <w:p>
      <w:r>
        <w:rPr>
          <w:rFonts w:ascii="Courier New" w:hAnsi="Courier New"/>
          <w:color w:val="555555"/>
          <w:sz w:val="20"/>
        </w:rPr>
        <w:t>[5]</w:t>
      </w:r>
    </w:p>
    <w:p>
      <w:r>
        <w:rPr>
          <w:rFonts w:ascii="Gentium Plus" w:hAnsi="Gentium Plus"/>
          <w:sz w:val="24"/>
        </w:rPr>
        <w:t>χρῆσθαι καὶ ἐπὶ πάσας τὰς ἄλλας ἀρχάς· οὐ γὰρ μόνον ἓν διὰ ταύ‐ της δείκνυται τὸ νοητὸν ζῷον, ἀλλὰ καὶ εἷς ὁ δημιουργὸς ὁ πρώτιστος, καὶ ὅλως ὅτι οὐ πλείους αἱ ἀρχαὶ τῶν νοητῶν, ἀλλὰ μία· πάλιν γὰρ ἂν ἑτέραν ἀρχὴν δέοι τῶν πλειόνων εἶναι, δι’ ἣν καὶ αὗται ἀρχαὶ καὶ ἀγένητοι· πᾶν γὰρ τὸ πλείοσιν ὑπάρχον κατὰ φύσιν ἐκ μιᾶς αἰτίας</w:t>
      </w:r>
    </w:p>
    <w:p>
      <w:r>
        <w:rPr>
          <w:rFonts w:ascii="Courier New" w:hAnsi="Courier New"/>
          <w:color w:val="555555"/>
          <w:sz w:val="20"/>
        </w:rPr>
        <w:t>[10]</w:t>
      </w:r>
    </w:p>
    <w:p>
      <w:r>
        <w:rPr>
          <w:rFonts w:ascii="Gentium Plus" w:hAnsi="Gentium Plus"/>
          <w:sz w:val="24"/>
        </w:rPr>
        <w:t>ἐφήκειν ἀναγκαῖον. εἴ τις οὖν λέγοι θεὸν καὶ ὕλην, ἀναγκάζοιτο ἄν τι θέσθαι ἄλλο πρὸ τούτων· οὔτε γὰρ ἡ ὕλη αὐτάρκης οὔτε ὁ θεὸς πάντων περιεκτικός. δεῖ οὖν εἶναι τὴν πάντα περιέχουσαν αἰτίαν πρὸ τούτων καὶ τὴν ὄντως αὐτάρκη καὶ μηδενὸς ἄλλου προσδεομένην.</w:t>
      </w:r>
    </w:p>
    <w:p>
      <w:r>
        <w:rPr>
          <w:rFonts w:ascii="Courier New" w:hAnsi="Courier New"/>
          <w:color w:val="555555"/>
          <w:sz w:val="20"/>
        </w:rPr>
        <w:t>[2 . 57]</w:t>
      </w:r>
    </w:p>
    <w:p>
      <w:r>
        <w:rPr>
          <w:rFonts w:ascii="Gentium Plus" w:hAnsi="Gentium Plus"/>
          <w:sz w:val="24"/>
        </w:rPr>
        <w:t>〈Σωματοειδὲς δὲ δὴ καὶ ὁρατὸν ἁπτόν τε δεῖ τὸ γενόμενον εἶναι, χωρισθὲν δὲ πυρὸς οὐδὲν ἄν ποτε ὁρατὸν γένοιτο, οὐδὲ ἁπτὸν ἄνευ τινὸς στερεοῦ, στερεὸν δὲ οὐκ ἄνευ γῆς·</w:t>
      </w:r>
    </w:p>
    <w:p>
      <w:r>
        <w:rPr>
          <w:rFonts w:ascii="Courier New" w:hAnsi="Courier New"/>
          <w:color w:val="555555"/>
          <w:sz w:val="20"/>
        </w:rPr>
        <w:t>[5]</w:t>
      </w:r>
    </w:p>
    <w:p>
      <w:r>
        <w:rPr>
          <w:rFonts w:ascii="Gentium Plus" w:hAnsi="Gentium Plus"/>
          <w:sz w:val="24"/>
        </w:rPr>
        <w:t>ὅθεν ἐκ πυρὸς καὶ γῆς τὸ τοῦ παντὸς ἀρχό‐ μενος συνιστάναι σῶμα ὁ θεὸς ἐποίει. δύο δὲ μόνω καλῶς συνίστασθαι τρίτου χωρὶς οὐ δυνατόν· δεσμὸν γὰρ ἐν μέσῳ δεῖ τινα ἀμφοῖν συναγωγὸν γίγνεσθαι [31 B 5—C 2]〉.</w:t>
      </w:r>
    </w:p>
    <w:p>
      <w:r>
        <w:rPr>
          <w:rFonts w:ascii="Courier New" w:hAnsi="Courier New"/>
          <w:color w:val="555555"/>
          <w:sz w:val="20"/>
        </w:rPr>
        <w:t>[10]</w:t>
      </w:r>
    </w:p>
    <w:p>
      <w:r>
        <w:rPr>
          <w:rFonts w:ascii="Gentium Plus" w:hAnsi="Gentium Plus"/>
          <w:sz w:val="24"/>
        </w:rPr>
        <w:t>Ὅτι δ’ οὖν τὸ ὁρατὸν πυρὸς ἴδιον καὶ τὸ ἁπτὸν τῆς γῆς ἐξαίρε‐ τον, ἐκ τούτων λάβωμεν ἀληθέστατον ὄν. διὸ καὶ τῶν δαιμόνων, φη‐ σὶν ὁ Πορφύριος, οἱ μὲν ἐν τῇ συστάσει πλέον τὸ πύριον ἔχοντες ὁρατοὶ ὄντες οὐδὲν ἔχουσιν ἀντιτύπως, οἱ δὲ καὶ γῆς μετειλη‐ φότες ὑποπίπτουσι τῇ ἁφῇ. ἠλέχθησαν δέ, ὥς φησι, τοιοῦτοι ὄντες οἱ</w:t>
      </w:r>
    </w:p>
    <w:p>
      <w:r>
        <w:rPr>
          <w:rFonts w:ascii="Courier New" w:hAnsi="Courier New"/>
          <w:color w:val="555555"/>
          <w:sz w:val="20"/>
        </w:rPr>
        <w:t>[15]</w:t>
      </w:r>
    </w:p>
    <w:p>
      <w:r>
        <w:rPr>
          <w:rFonts w:ascii="Gentium Plus" w:hAnsi="Gentium Plus"/>
          <w:sz w:val="24"/>
        </w:rPr>
        <w:t>κατὰ τὴν Ἰταλίαν φαινόμενοι περὶ τοὺς Τούσκους οὐ μόνον τῷ σπερ‐ μαίνειν καὶ τῷ σκώληκας γεννᾶν ἐκ τοῦ σπέρματος, ἀλλὰ καὶ τῷ καίε‐ σθαι καὶ τέφραν ἀπολείπειν· ἀφ’ οὗ δὴ καὶ αὐτοῦ δείκνυται πάντα μετέχοντα γῆς.</w:t>
      </w:r>
    </w:p>
    <w:p>
      <w:r>
        <w:rPr>
          <w:rFonts w:ascii="Courier New" w:hAnsi="Courier New"/>
          <w:color w:val="555555"/>
          <w:sz w:val="20"/>
        </w:rPr>
        <w:t>[2 . 58]</w:t>
      </w:r>
    </w:p>
    <w:p>
      <w:r>
        <w:rPr>
          <w:rFonts w:ascii="Gentium Plus" w:hAnsi="Gentium Plus"/>
          <w:sz w:val="24"/>
        </w:rPr>
        <w:t>«Τὰ δὲ οὐράνια φάναι μὴ ἐκ τῶν τεσσάρων συνεστη‐» «κέναι οὐκ ἄρα κατὰ τὸ ἑπόμενον δόγμα τῷ Πλάτωνι λέγοντός»</w:t>
      </w:r>
    </w:p>
    <w:p>
      <w:r>
        <w:rPr>
          <w:rFonts w:ascii="Courier New" w:hAnsi="Courier New"/>
          <w:color w:val="555555"/>
          <w:sz w:val="20"/>
        </w:rPr>
        <w:t>[5]</w:t>
      </w:r>
    </w:p>
    <w:p>
      <w:r>
        <w:rPr>
          <w:rFonts w:ascii="Gentium Plus" w:hAnsi="Gentium Plus"/>
          <w:sz w:val="24"/>
        </w:rPr>
        <w:t>«ἄλλων καὶ εἰλικρινεστέρων καὶ καθαρωτέρων· κατὰ δὴ Πλάτωνα» «δύο μὲν τὰ πρῶτα στοιχεῖα γῆ καὶ πῦρ, τὰ δὲ λοιπὰ δεσμοῦ καὶ» «συνοχῆς χάριν προυνοήθη».</w:t>
      </w:r>
    </w:p>
    <w:p>
      <w:r>
        <w:rPr>
          <w:rFonts w:ascii="Courier New" w:hAnsi="Courier New"/>
          <w:color w:val="555555"/>
          <w:sz w:val="20"/>
        </w:rPr>
        <w:t>[2 . 59]</w:t>
      </w:r>
    </w:p>
    <w:p>
      <w:r>
        <w:rPr>
          <w:rFonts w:ascii="Gentium Plus" w:hAnsi="Gentium Plus"/>
          <w:sz w:val="24"/>
        </w:rPr>
        <w:t>〈Καὶ διὰ ταῦτα ἔκ τε δὴ τούτων τοι‐ ούτων καὶ τὸν ἀριθμὸν τεττάρων τὸ τοῦ κόσ‐ μου σῶμα ἐγεννήθη [32 B 9—C 1]〉. «Τέτταρα μόνα τὰ σώματα λέγει (i. e. ὁ Πλάτων), ἐπεὶ μηδὲν»</w:t>
      </w:r>
    </w:p>
    <w:p>
      <w:r>
        <w:rPr>
          <w:rFonts w:ascii="Courier New" w:hAnsi="Courier New"/>
          <w:color w:val="555555"/>
          <w:sz w:val="20"/>
        </w:rPr>
        <w:t>[5]</w:t>
      </w:r>
    </w:p>
    <w:p>
      <w:r>
        <w:rPr>
          <w:rFonts w:ascii="Gentium Plus" w:hAnsi="Gentium Plus"/>
          <w:sz w:val="24"/>
        </w:rPr>
        <w:t>«παρὰ ταῦτα ἐν τοῖς οὖσιν εὑρίσκεται, πλὴν τὰ ἐκ τούτων συνδέσματα».</w:t>
      </w:r>
    </w:p>
    <w:p>
      <w:r>
        <w:rPr>
          <w:rFonts w:ascii="Courier New" w:hAnsi="Courier New"/>
          <w:color w:val="555555"/>
          <w:sz w:val="20"/>
        </w:rPr>
        <w:t>[2 . 60]</w:t>
      </w:r>
    </w:p>
    <w:p>
      <w:r>
        <w:rPr>
          <w:rFonts w:ascii="Gentium Plus" w:hAnsi="Gentium Plus"/>
          <w:sz w:val="24"/>
        </w:rPr>
        <w:t>«Σαφῶς τὸν κόσμον ἐκ τῶν τεσσάρων φησὶν (i. e. ὁ» «Πλάτων) συνεστάναι στοιχείων· ὥστε τὸ πέμπτον σῶμα δῆλός ἐστιν» «οὐχ ἡγούμενος τὸ ὑπὸ Ἀριστοτέλους καὶ Ἀρχύτου εἰσαγόμενον·» «ἑξῆς δ’ ἀκριβέστερον ὀψόμεθα».</w:t>
      </w:r>
    </w:p>
    <w:p>
      <w:r>
        <w:rPr>
          <w:rFonts w:ascii="Courier New" w:hAnsi="Courier New"/>
          <w:color w:val="555555"/>
          <w:sz w:val="20"/>
        </w:rPr>
        <w:t>[2 . 61]</w:t>
      </w:r>
    </w:p>
    <w:p>
      <w:r>
        <w:rPr>
          <w:rFonts w:ascii="Gentium Plus" w:hAnsi="Gentium Plus"/>
          <w:sz w:val="24"/>
        </w:rPr>
        <w:t>〈Ψυχὴν δὲ εἰς τὸ μέσον αὐτοῦ θεὶς διὰ παντός τε ἔτεινεν καὶ ἔτι ἔξωθεν τὸ σῶμα</w:t>
      </w:r>
    </w:p>
    <w:p>
      <w:r>
        <w:rPr>
          <w:rFonts w:ascii="Courier New" w:hAnsi="Courier New"/>
          <w:color w:val="555555"/>
          <w:sz w:val="20"/>
        </w:rPr>
        <w:t>[5]</w:t>
      </w:r>
    </w:p>
    <w:p>
      <w:r>
        <w:rPr>
          <w:rFonts w:ascii="Gentium Plus" w:hAnsi="Gentium Plus"/>
          <w:sz w:val="24"/>
        </w:rPr>
        <w:t>γράφουσι Πορφύριός τε καὶ Ἰάμβλιχος, ἐπιρραπίζοντες αὐτοὺς ὡς τοπικῶς καὶ διαστηματικῶς τὸ μέσον ἀκούοντας καὶ ἔν τινι μορίῳ κατακλείοντας τὴν ὅλου τοῦ κόσμου ψυχήν, τὴν πανταχοῦ πα‐ ροῦσαν ὁμοίως καὶ πᾶσιν 〈ἐν〉εξουσιάζουσαν καὶ πάντα ἄγουσαν ταῖς ἑαυτῆς κινήσεσιν. αὐτῶν δὲ τῶν θείων τούτων ἀνδρῶν ὁ μὲν Πορ‐</w:t>
      </w:r>
    </w:p>
    <w:p>
      <w:r>
        <w:rPr>
          <w:rFonts w:ascii="Courier New" w:hAnsi="Courier New"/>
          <w:color w:val="555555"/>
          <w:sz w:val="20"/>
        </w:rPr>
        <w:t>[10]</w:t>
      </w:r>
    </w:p>
    <w:p>
      <w:r>
        <w:rPr>
          <w:rFonts w:ascii="Gentium Plus" w:hAnsi="Gentium Plus"/>
          <w:sz w:val="24"/>
        </w:rPr>
        <w:t>φύριος ψυχὴν εἶναι λαβὼν ταύτην τὴν τοῦδε τοῦ παντὸς τὸ μέσον κατὰ τὴν οὐσίαν ἐξηγεῖται τὴν ψυχικήν· μέση γάρ ἐστι τῶν τε νοη‐ τῶν καὶ τῶν αἰσθητῶν.</w:t>
      </w:r>
    </w:p>
    <w:p>
      <w:r>
        <w:rPr>
          <w:rFonts w:ascii="Courier New" w:hAnsi="Courier New"/>
          <w:color w:val="555555"/>
          <w:sz w:val="20"/>
        </w:rPr>
        <w:t>[2 . 62]</w:t>
      </w:r>
    </w:p>
    <w:p>
      <w:r>
        <w:rPr>
          <w:rFonts w:ascii="Gentium Plus" w:hAnsi="Gentium Plus"/>
          <w:sz w:val="24"/>
        </w:rPr>
        <w:t>〈Καὶ κύκλῳ δὴ κύκλον στρεφόμενον οὐρανὸν ἕνα μόνον ἔρημον κατέστησεν [34 B 4—6]〉. Εὖ μὲν καὶ ὁ φιλόσοφος Πορφύριος τὸ κύκλῳ κύκλον</w:t>
      </w:r>
    </w:p>
    <w:p>
      <w:r>
        <w:rPr>
          <w:rFonts w:ascii="Courier New" w:hAnsi="Courier New"/>
          <w:color w:val="555555"/>
          <w:sz w:val="20"/>
        </w:rPr>
        <w:t>[5]</w:t>
      </w:r>
    </w:p>
    <w:p>
      <w:r>
        <w:rPr>
          <w:rFonts w:ascii="Gentium Plus" w:hAnsi="Gentium Plus"/>
          <w:sz w:val="24"/>
        </w:rPr>
        <w:t>ἐξηγήσατο· δυνατὸν γὰρ ἔφη καὶ κύκλῳ κινεῖσθαι μὴ κύκλον, ὡς τὴν περιαγομένην λίθον, καὶ μὴ κύκλῳ κύκλον, ὡς τὸν τροχὸν κυλιόμε‐ νον, ἴδιον δὲ τοῦ κόσμου τὸ κύκλον ὄντα κύκλῳ περιιέναι διὰ τὴν περὶ τὸ κέντρον χορείαν.</w:t>
      </w:r>
    </w:p>
    <w:p>
      <w:r>
        <w:rPr>
          <w:rFonts w:ascii="Courier New" w:hAnsi="Courier New"/>
          <w:color w:val="555555"/>
          <w:sz w:val="20"/>
        </w:rPr>
        <w:t>[2 . 63]</w:t>
      </w:r>
    </w:p>
    <w:p>
      <w:r>
        <w:rPr>
          <w:rFonts w:ascii="Gentium Plus" w:hAnsi="Gentium Plus"/>
          <w:sz w:val="24"/>
        </w:rPr>
        <w:t>〈Ὁ δὲ καὶ γενέσει καὶ ἀρετῇ προτέραν καὶ πρεσβυτέραν ψυχὴν σώματος ὡς δεσπότιν καὶ ἄρξουσαν ἀρξομένου συνεστήσατο ἐκ τῶνδέ</w:t>
      </w:r>
    </w:p>
    <w:p>
      <w:r>
        <w:rPr>
          <w:rFonts w:ascii="Courier New" w:hAnsi="Courier New"/>
          <w:color w:val="555555"/>
          <w:sz w:val="20"/>
        </w:rPr>
        <w:t>[5]</w:t>
      </w:r>
    </w:p>
    <w:p>
      <w:r>
        <w:rPr>
          <w:rFonts w:ascii="Gentium Plus" w:hAnsi="Gentium Plus"/>
          <w:sz w:val="24"/>
        </w:rPr>
        <w:t>Ὁ μὲν Πορφύριος ὑποδιελὼν γενέσει μὲν πρεσβυτέραν, ἀ‐ ρετῇ δὲ προτέραν ἀκούει τὴν ψυχὴν τοῦ σώματος.</w:t>
      </w:r>
    </w:p>
    <w:p>
      <w:r>
        <w:rPr>
          <w:rFonts w:ascii="Courier New" w:hAnsi="Courier New"/>
          <w:color w:val="555555"/>
          <w:sz w:val="20"/>
        </w:rPr>
        <w:t>[2 . 64]</w:t>
      </w:r>
    </w:p>
    <w:p>
      <w:r>
        <w:rPr>
          <w:rFonts w:ascii="Gentium Plus" w:hAnsi="Gentium Plus"/>
          <w:sz w:val="24"/>
        </w:rPr>
        <w:t>〈Μειγνὺς δὲ μετὰ τῆς οὐσίας καὶ ἐκ τριῶν ποιησάμενος ἕν, πάλιν ὅλον τοῦτο μοίρας ὅσας προσῆκεν διένειμεν [35 B 1—2]〉. Διττῆς δὲ τῆς κράσεως οὔσης ... τῆς μὲν αὐτῶν τῶν στοιχείων</w:t>
      </w:r>
    </w:p>
    <w:p>
      <w:r>
        <w:rPr>
          <w:rFonts w:ascii="Courier New" w:hAnsi="Courier New"/>
          <w:color w:val="555555"/>
          <w:sz w:val="20"/>
        </w:rPr>
        <w:t>[5]</w:t>
      </w:r>
    </w:p>
    <w:p>
      <w:r>
        <w:rPr>
          <w:rFonts w:ascii="Gentium Plus" w:hAnsi="Gentium Plus"/>
          <w:sz w:val="24"/>
        </w:rPr>
        <w:t>ὑποστατικῆς, τῆς δὲ τοῦ ἐκ τῶν στοιχείων, ἐζήτησεν ὁ Πορφύ‐ ριος ὀρθῶς, πότερον ἀμφοτέρας ἐν τῷ κρατῆρι ταύτας ἐποιήσατο ἢ τὴν μὲν ἔξω τοῦ κρατῆρος, τὴν δὲ ἐν αὐτῷ, καὶ ἐνέκρινεν, ὅτι τὰ μὲν στοιχεῖα κιρνὰς ἄνευ τοῦ κρατῆρος ἐνήργει, ἐπειδὴ οὐ κατὰ σύνοδον τῶν ἄκρων ἡ γένεσις τῶν μέσων ἐγίνετο οὐδ’ ὅλως</w:t>
      </w:r>
    </w:p>
    <w:p>
      <w:r>
        <w:rPr>
          <w:rFonts w:ascii="Courier New" w:hAnsi="Courier New"/>
          <w:color w:val="555555"/>
          <w:sz w:val="20"/>
        </w:rPr>
        <w:t>[10]</w:t>
      </w:r>
    </w:p>
    <w:p>
      <w:r>
        <w:rPr>
          <w:rFonts w:ascii="Gentium Plus" w:hAnsi="Gentium Plus"/>
          <w:sz w:val="24"/>
        </w:rPr>
        <w:t>ἠδύνατο εἰς ταὐτὸν ἀλλήλοις συνιέναι τὰ ἄκρα, τὸ δὲ ἐκ πάντων τῶν μέσων στοιχείων ἀπεργαζόμενος τῷ κρατῆρι χρῆται, ἐμβαλὼν εἰς αὐ‐ τὸν τὰ στοιχεῖα καὶ μίσγων, ἵνα πᾶσα ἐκ πάντων ἡ ψυχὴ γένηται μία καὶ ὁμόχρους ἑαυτῇ καὶ ὁμοιομερής, πάντων τῶν γενῶν διὰ πάντων πεφοιτηκότων, καὶ ἵνα λάβῃ τὸ εἶδος ἡ ψυχὴ καὶ ὅ ἐστιν ἀπὸ τοῦ</w:t>
      </w:r>
    </w:p>
    <w:p>
      <w:r>
        <w:rPr>
          <w:rFonts w:ascii="Courier New" w:hAnsi="Courier New"/>
          <w:color w:val="555555"/>
          <w:sz w:val="20"/>
        </w:rPr>
        <w:t>[15]</w:t>
      </w:r>
    </w:p>
    <w:p>
      <w:r>
        <w:rPr>
          <w:rFonts w:ascii="Gentium Plus" w:hAnsi="Gentium Plus"/>
          <w:sz w:val="24"/>
        </w:rPr>
        <w:t>κρατῆρος· κατὰ γὰρ τὸ ὅλον ἑκάστου τὸ εἶδος. ὥστ’ εἰκότως ψυχοποιὸς ὢν ὁ κρατὴρ ἐν ἑαυτῷ τὴν ὁλότητα ποιεῖ τῆς ψυχῆς· διὸ καὶ ἡ δευ‐ τέρα κρᾶσίς ἐστιν ἐν τῷ κρατῆρι μόνον.</w:t>
      </w:r>
    </w:p>
    <w:p>
      <w:r>
        <w:rPr>
          <w:rFonts w:ascii="Courier New" w:hAnsi="Courier New"/>
          <w:color w:val="555555"/>
          <w:sz w:val="20"/>
        </w:rPr>
        <w:t>[2 . 65]</w:t>
      </w:r>
    </w:p>
    <w:p>
      <w:r>
        <w:rPr>
          <w:rFonts w:ascii="Gentium Plus" w:hAnsi="Gentium Plus"/>
          <w:sz w:val="24"/>
        </w:rPr>
        <w:t>〈Ἤρχετο δὲ διαιρεῖν ὧδε. μίαν ἀφεῖ‐ λεν τὸ πρῶτον ἀπὸ παντὸς μοῖραν, μετὰ δὲ ταύτην ἀφῄρει διπλασίαν ταύτης, τὴν δ’ αὖ τρίτην ἡμιολίαν μὲν τῆς δευτέρας, τριπλα‐</w:t>
      </w:r>
    </w:p>
    <w:p>
      <w:r>
        <w:rPr>
          <w:rFonts w:ascii="Courier New" w:hAnsi="Courier New"/>
          <w:color w:val="555555"/>
          <w:sz w:val="20"/>
        </w:rPr>
        <w:t>[5]</w:t>
      </w:r>
    </w:p>
    <w:p>
      <w:r>
        <w:rPr>
          <w:rFonts w:ascii="Gentium Plus" w:hAnsi="Gentium Plus"/>
          <w:sz w:val="24"/>
        </w:rPr>
        <w:t>σίαν δὲ τῆς πρώτης, τετάρτην δὲ τῆς δευτέρας διπλῆν, πέμπτην δὲ τριπλῆν τῆς τρίτης, τὴν δ’ ἕκτην τῆς πρώτης ὀκταπλασίαν, ἑβδόμην δ’ ἑπτακαιεικοσιπλασίαν τῆς πρώτης· μετὰ δὲ ταῦτα συνεπληροῦτο τά τε διπλάσια καὶ</w:t>
      </w:r>
    </w:p>
    <w:p>
      <w:r>
        <w:rPr>
          <w:rFonts w:ascii="Courier New" w:hAnsi="Courier New"/>
          <w:color w:val="555555"/>
          <w:sz w:val="20"/>
        </w:rPr>
        <w:t>[10]</w:t>
      </w:r>
    </w:p>
    <w:p>
      <w:r>
        <w:rPr>
          <w:rFonts w:ascii="Gentium Plus" w:hAnsi="Gentium Plus"/>
          <w:sz w:val="24"/>
        </w:rPr>
        <w:t>τριπλάσια διαστήματα, μοίρας ἔτι ἐκεῖθεν ἀποτέμνων καὶ τιθεὶς εἰς τὸ μεταξὺ τούτων,</w:t>
      </w:r>
    </w:p>
    <w:p>
      <w:r>
        <w:rPr>
          <w:rFonts w:ascii="Courier New" w:hAnsi="Courier New"/>
          <w:color w:val="555555"/>
          <w:sz w:val="20"/>
        </w:rPr>
        <w:t>[15]</w:t>
      </w:r>
    </w:p>
    <w:p>
      <w:r>
        <w:rPr>
          <w:rFonts w:ascii="Gentium Plus" w:hAnsi="Gentium Plus"/>
          <w:sz w:val="24"/>
        </w:rPr>
        <w:t>μὲν κατ’ ἀριθμὸν ὑπερέχουσαν, ἴσῳ δὲ ὑπε‐ ρεχομένην. ἡμιολίων δὲ διαστάσεων καὶ ἐπι‐ τρίτων καὶ ἐπογδόων γενομένων ἐκ τούτων τῶν δεσμῶν ἐν ταῖς πρόσθεν διαστάσεσιν, τῷ τοῦ ἐπογδόου διαστήματι τὰ ἐπίτριτα πάντα</w:t>
      </w:r>
    </w:p>
    <w:p>
      <w:r>
        <w:rPr>
          <w:rFonts w:ascii="Courier New" w:hAnsi="Courier New"/>
          <w:color w:val="555555"/>
          <w:sz w:val="20"/>
        </w:rPr>
        <w:t>[20]</w:t>
      </w:r>
    </w:p>
    <w:p>
      <w:r>
        <w:rPr>
          <w:rFonts w:ascii="Gentium Plus" w:hAnsi="Gentium Plus"/>
          <w:sz w:val="24"/>
        </w:rPr>
        <w:t>συνεπληροῦτο, λείπων αὐτῶν ἑκάστου μό‐ ριον, τῆς τοῦ μορίου ταύτης διαστάσεως λει‐ φθείσης ἀριθμοῦ πρὸς ἀριθμὸν ἐχούσης τοὺς ὅρους ἓξ καὶ πεντήκοντα καὶ διακοσίων πρὸς τρία καὶ τετταράκοντα καὶ διακόσια. καὶ δὴ</w:t>
      </w:r>
    </w:p>
    <w:p>
      <w:r>
        <w:rPr>
          <w:rFonts w:ascii="Courier New" w:hAnsi="Courier New"/>
          <w:color w:val="555555"/>
          <w:sz w:val="20"/>
        </w:rPr>
        <w:t>[25]</w:t>
      </w:r>
    </w:p>
    <w:p>
      <w:r>
        <w:rPr>
          <w:rFonts w:ascii="Gentium Plus" w:hAnsi="Gentium Plus"/>
          <w:sz w:val="24"/>
        </w:rPr>
        <w:t>καὶ τὸ μειχθέν, ἐξ οὗ ταῦτα κατέτεμνεν, οὕ‐</w:t>
      </w:r>
    </w:p>
    <w:p>
      <w:r>
        <w:rPr>
          <w:rFonts w:ascii="Courier New" w:hAnsi="Courier New"/>
          <w:color w:val="555555"/>
          <w:sz w:val="20"/>
        </w:rPr>
        <w:t>[2 . 69]</w:t>
      </w:r>
    </w:p>
    <w:p>
      <w:r>
        <w:rPr>
          <w:rFonts w:ascii="Gentium Plus" w:hAnsi="Gentium Plus"/>
          <w:sz w:val="24"/>
        </w:rPr>
        <w:t>Πορφύριος δὲ θαυμαστόν τινα τρόπον καίτοι τούτων προειρημένων ὅτι μὲν ἥρμοσται ἡ ψυχὴ καὶ ὅτι πάντα τὸν κόσμον ἁρμονίας πληροῖ, διὰ πολλῶν κατεσκεύασεν, ἔκ τε τοῦ πλῆθος εἶναι τὴν ψυχήν, πλῆθος δὲ οὖσαν ἢ ἀσύντακτον εἶναι ἢ ἡρμοσμένον, τοῦτο</w:t>
      </w:r>
    </w:p>
    <w:p>
      <w:r>
        <w:rPr>
          <w:rFonts w:ascii="Courier New" w:hAnsi="Courier New"/>
          <w:color w:val="555555"/>
          <w:sz w:val="20"/>
        </w:rPr>
        <w:t>[5]</w:t>
      </w:r>
    </w:p>
    <w:p>
      <w:r>
        <w:rPr>
          <w:rFonts w:ascii="Gentium Plus" w:hAnsi="Gentium Plus"/>
          <w:sz w:val="24"/>
        </w:rPr>
        <w:t>δὲ εἶναι ἀληθές, ἀλλ’ οὐκ ἐκεῖνό γε (δημιούργημα γὰρ οὖσα τοῦ νοῦ πῶς ἂν ἄτακτος εἴη καὶ ἀνάρμοστος), καὶ ἐκ τοῦ πάντα τὰ ἐγκόσμια κατὰ λόγους ἁρμονικοὺς ποδηγεῖν, τάς τε τῶν ζῴων γενέσεις καὶ τὴν μίαν αὐτῶν σύνταξιν πρὸς τὸ πᾶν. τίνες δέ εἰσιν οἵδε οἱ λόγοι κατὰ τὴν ὑπόστασιν αὐτὴν ὁρώμενοι τῆς ψυχῆς, οὔτε ἐδίδαξεν οὔτε φροντί‐</w:t>
      </w:r>
    </w:p>
    <w:p>
      <w:r>
        <w:rPr>
          <w:rFonts w:ascii="Courier New" w:hAnsi="Courier New"/>
          <w:color w:val="555555"/>
          <w:sz w:val="20"/>
        </w:rPr>
        <w:t>[10]</w:t>
      </w:r>
    </w:p>
    <w:p>
      <w:r>
        <w:rPr>
          <w:rFonts w:ascii="Gentium Plus" w:hAnsi="Gentium Plus"/>
          <w:sz w:val="24"/>
        </w:rPr>
        <w:t>δος ἠξίωσεν, ἀλλ’ ἔφατο τὴν οὐσίαν τῆς ψυχῆς ἔχειν ἐν ἑαυτῇ τοὺς</w:t>
      </w:r>
    </w:p>
    <w:p>
      <w:r>
        <w:rPr>
          <w:rFonts w:ascii="Courier New" w:hAnsi="Courier New"/>
          <w:color w:val="555555"/>
          <w:sz w:val="20"/>
        </w:rPr>
        <w:t>[15]</w:t>
      </w:r>
    </w:p>
    <w:p>
      <w:r>
        <w:rPr>
          <w:rFonts w:ascii="Gentium Plus" w:hAnsi="Gentium Plus"/>
          <w:sz w:val="24"/>
        </w:rPr>
        <w:t>ἢ ἀνάριθμον ἢ ἠριθμημένην. ἀλλὰ τὸ ἀνάριθμον ἀδύνατον· τὸ γὰρ ἀνάριθμον πλῆθος ἄτακτον. ἠριθμημένην ἄρα. εἰ δὲ ἠριθμημένην, ἢ ἐξ ἀναρμόστων μερῶν ἢ ἐξ ἡρμοσμένων. ἀλλ’ ἐξ ἀναρμόστων ἀδύνα‐ τον· οὐδὲν γὰρ τοιοῦτον ὂν ἔχει κατὰ φύσιν. ἐξ ἡρμοσμένων ἄρα πάν‐ τως. ἀλλ’ εἰ ἐξ ἡρμοσμένων, ἀνάγκη κατὰ τὴν ἀρίστην ἁρμονίαν,</w:t>
      </w:r>
    </w:p>
    <w:p>
      <w:r>
        <w:rPr>
          <w:rFonts w:ascii="Courier New" w:hAnsi="Courier New"/>
          <w:color w:val="555555"/>
          <w:sz w:val="20"/>
        </w:rPr>
        <w:t>[20]</w:t>
      </w:r>
    </w:p>
    <w:p>
      <w:r>
        <w:rPr>
          <w:rFonts w:ascii="Gentium Plus" w:hAnsi="Gentium Plus"/>
          <w:sz w:val="24"/>
        </w:rPr>
        <w:t>εἴπερ ἐστὶ τὸ πρῶτον τῶν ἡρμοσμένων. ἀρίστη δὲ ἁρμονιῶν ἡ κατὰ τὸ διατονικὸν γένος· τοῦτο γὰρ σεμνὸν καὶ ἁδρόν. κατὰ τοῦτο ἄρα ἥρμοσται πάντως ἡ ψυχή· ὥστ’ εἴη ἂν ἡ οὐσία αὐτῆς ἐκ μερῶν κα‐ τὰ τὸ διάτονον γένος ἡρμοσμένων. κωλύει δὲ οὐδὲν καὶ τούτων ἀλη‐ θῶν ὄντων ὅμως εἶναι καὶ εἰκόνας τοὺς ἁρμονικοὺς λόγους θείων τινῶν</w:t>
      </w:r>
    </w:p>
    <w:p>
      <w:r>
        <w:rPr>
          <w:rFonts w:ascii="Courier New" w:hAnsi="Courier New"/>
          <w:color w:val="555555"/>
          <w:sz w:val="20"/>
        </w:rPr>
        <w:t>[25]</w:t>
      </w:r>
    </w:p>
    <w:p>
      <w:r>
        <w:rPr>
          <w:rFonts w:ascii="Gentium Plus" w:hAnsi="Gentium Plus"/>
          <w:sz w:val="24"/>
        </w:rPr>
        <w:t>πραγμάτων οὕτως, ὡς καὶ τὸ σῶμα σφαιρικὸν μέν ἐστιν, ἀλλὰ διὰ τοῦ σφαιρικοῦ μίμημα εἶναι λέγεται νοῦ· καὶ συμβαίνει ταῦτα ἀλλή‐ λοις. ταῦτα μὲν ὁ Πορφύριος εἰπὼν παρέσχεν ἡμῖν συλλογίζεσθαί τι περὶ τῆς ψυχῆς ἀληθές.</w:t>
      </w:r>
    </w:p>
    <w:p>
      <w:r>
        <w:rPr>
          <w:rFonts w:ascii="Courier New" w:hAnsi="Courier New"/>
          <w:color w:val="555555"/>
          <w:sz w:val="20"/>
        </w:rPr>
        <w:t>[2 . 70]</w:t>
      </w:r>
    </w:p>
    <w:p>
      <w:r>
        <w:rPr>
          <w:rFonts w:ascii="Gentium Plus" w:hAnsi="Gentium Plus"/>
          <w:sz w:val="24"/>
        </w:rPr>
        <w:t>〈Ταύτην οὖν τὴν σύστασιν πᾶσαν δι‐ πλῆν κατὰ μῆκος σχίσας, μέσην πρὸς μέσην ἑκατέραν ἀλλήλαις οἷον χεῖ προσβαλών [36 B 6—9]〉.</w:t>
      </w:r>
    </w:p>
    <w:p>
      <w:r>
        <w:rPr>
          <w:rFonts w:ascii="Courier New" w:hAnsi="Courier New"/>
          <w:color w:val="555555"/>
          <w:sz w:val="20"/>
        </w:rPr>
        <w:t>[5]</w:t>
      </w:r>
    </w:p>
    <w:p>
      <w:r>
        <w:rPr>
          <w:rFonts w:ascii="Gentium Plus" w:hAnsi="Gentium Plus"/>
          <w:sz w:val="24"/>
        </w:rPr>
        <w:t>Καὶ ὡς ὅ γε Πορφύριος ἱστορεῖ, παρὰ τοῖς Αἰγυπτίος ἦν</w:t>
      </w:r>
    </w:p>
    <w:p>
      <w:r>
        <w:rPr>
          <w:rFonts w:ascii="Courier New" w:hAnsi="Courier New"/>
          <w:color w:val="555555"/>
          <w:sz w:val="20"/>
        </w:rPr>
        <w:t>[2 . 71]</w:t>
      </w:r>
    </w:p>
    <w:p>
      <w:r>
        <w:rPr>
          <w:rFonts w:ascii="Gentium Plus" w:hAnsi="Gentium Plus"/>
          <w:sz w:val="24"/>
        </w:rPr>
        <w:t>〈Καὶ τὸν μὲν ἔξω, τὸν δ’ ἐντὸς ἐποι‐ εῖτο τῶν κύκλων. τὴν μὲν οὖν ἔξω φορὰν ἐ‐ πεφήμισεν εἶναι τῆς ταὐτοῦ φύσεως, τὴν δ’ ἐντὸς τῆς θατέρου [36 C 4—6]〉.</w:t>
      </w:r>
    </w:p>
    <w:p>
      <w:r>
        <w:rPr>
          <w:rFonts w:ascii="Courier New" w:hAnsi="Courier New"/>
          <w:color w:val="555555"/>
          <w:sz w:val="20"/>
        </w:rPr>
        <w:t>[5]</w:t>
      </w:r>
    </w:p>
    <w:p>
      <w:r>
        <w:rPr>
          <w:rFonts w:ascii="Gentium Plus" w:hAnsi="Gentium Plus"/>
          <w:sz w:val="24"/>
        </w:rPr>
        <w:t>Ἀλλ’ ἀποροῦσι πρὸς ταῦτά τινες, ὅπως τῆς ψυχῆς ὁμοιομεροῦς οὔσης ὃ μὲν ταὐτοῦ τῶν κύκλων, ὃ δὲ θατέρου, καὶ ὃ μὲν ἐντός, ὃ δὲ ἐκτὸς ἀποπέφανται· ταῦτα γὰρ ἀνατρέπειν τὴν ὁμοιομέρειαν. ὁ μὲν οὖν Πορφύριος ἐπὶ τὰ αἰσθητὰ φερόμενος καὶ ἐπὶ τὰς μίξεις τὰς ἐνύλους τὸ μελίκρατον καὶ τὸ οἰνόμελι ἄνω καὶ κάτω θρυλεῖ πᾶν</w:t>
      </w:r>
    </w:p>
    <w:p>
      <w:r>
        <w:rPr>
          <w:rFonts w:ascii="Courier New" w:hAnsi="Courier New"/>
          <w:color w:val="555555"/>
          <w:sz w:val="20"/>
        </w:rPr>
        <w:t>[10]</w:t>
      </w:r>
    </w:p>
    <w:p>
      <w:r>
        <w:rPr>
          <w:rFonts w:ascii="Gentium Plus" w:hAnsi="Gentium Plus"/>
          <w:sz w:val="24"/>
        </w:rPr>
        <w:t>μὲν ὁμοιομερὲς ὄν, ἄλλοις δὲ ἄλλο πάθος ἐμποιοῦν· τοὺς μὲν γὰρ ἡ οἰνώδεια μᾶλλον, τοὺς δὲ ἡ γλυκύτης διατίθησιν.</w:t>
      </w:r>
    </w:p>
    <w:p>
      <w:r>
        <w:rPr>
          <w:rFonts w:ascii="Courier New" w:hAnsi="Courier New"/>
          <w:color w:val="555555"/>
          <w:sz w:val="20"/>
        </w:rPr>
        <w:t>[2 . 72]</w:t>
      </w:r>
    </w:p>
    <w:p>
      <w:r>
        <w:rPr>
          <w:rFonts w:ascii="Gentium Plus" w:hAnsi="Gentium Plus"/>
          <w:sz w:val="24"/>
        </w:rPr>
        <w:t>〈Τὴν δ’ ἐντὸς σχίσας ἐξαχῇ ἑπτὰ κύ‐ κλους ἀνίσους κατὰ τὴν τοῦ διπλασίου καὶ τριπλασίου διάστασιν ἑκάστην, οὐσῶν ἑκα‐ τέρων τριῶν, κατὰ τἀναντία μὲν ἀλλήλοις προ‐</w:t>
      </w:r>
    </w:p>
    <w:p>
      <w:r>
        <w:rPr>
          <w:rFonts w:ascii="Courier New" w:hAnsi="Courier New"/>
          <w:color w:val="555555"/>
          <w:sz w:val="20"/>
        </w:rPr>
        <w:t>[5]</w:t>
      </w:r>
    </w:p>
    <w:p>
      <w:r>
        <w:rPr>
          <w:rFonts w:ascii="Gentium Plus" w:hAnsi="Gentium Plus"/>
          <w:sz w:val="24"/>
        </w:rPr>
        <w:t>σέταξεν ἰέναι τοὺς κύκλους, τάχει δὲ τρεῖς μὲν ὁμοίως, τοὺς δὲ τέτταρας ἀλλήλοις καὶ τοῖς τρισὶν ἀνομοίως, ἐν λόγῳ δὲ φερομένους [36</w:t>
      </w:r>
    </w:p>
    <w:p>
      <w:r>
        <w:rPr>
          <w:rFonts w:ascii="Courier New" w:hAnsi="Courier New"/>
          <w:color w:val="555555"/>
          <w:sz w:val="20"/>
        </w:rPr>
        <w:t>[2 . 73]</w:t>
      </w:r>
    </w:p>
    <w:p>
      <w:r>
        <w:rPr>
          <w:rFonts w:ascii="Gentium Plus" w:hAnsi="Gentium Plus"/>
          <w:sz w:val="24"/>
        </w:rPr>
        <w:t>〈Καὶ μέσον μέσῃ συναγαγὼν προσήρ‐ μοττεν [36 D 8—E 1]〉. Ὁ μὲν Πορφύριος τὸ μέσον ἀντὶ τοῦ φυτικοῦ τῆς ψυ‐ χῆς ἀκούσας πειρᾶται συναρμόζειν αὐτὸ τῷ μέσῳ τοῦ παντός, καίτοι</w:t>
      </w:r>
    </w:p>
    <w:p>
      <w:r>
        <w:rPr>
          <w:rFonts w:ascii="Courier New" w:hAnsi="Courier New"/>
          <w:color w:val="555555"/>
          <w:sz w:val="20"/>
        </w:rPr>
        <w:t>[5]</w:t>
      </w:r>
    </w:p>
    <w:p>
      <w:r>
        <w:rPr>
          <w:rFonts w:ascii="Gentium Plus" w:hAnsi="Gentium Plus"/>
          <w:sz w:val="24"/>
        </w:rPr>
        <w:t>φυτικὸν ἐνταῦθα μηδαμοῦ τοῦ Πλάτωνος μηδ’ ἄχρις ὀνόματος παρα‐ λαβόντος.</w:t>
      </w:r>
    </w:p>
    <w:p>
      <w:r>
        <w:rPr>
          <w:rFonts w:ascii="Courier New" w:hAnsi="Courier New"/>
          <w:color w:val="555555"/>
          <w:sz w:val="20"/>
        </w:rPr>
        <w:t>[2 . 74]</w:t>
      </w:r>
    </w:p>
    <w:p>
      <w:r>
        <w:rPr>
          <w:rFonts w:ascii="Gentium Plus" w:hAnsi="Gentium Plus"/>
          <w:sz w:val="24"/>
        </w:rPr>
        <w:t>〈Ἅτε οὖν ἐκ τῆς ταὐτοῦ καὶ τῆς θα‐ τέρου φύσεως ἔκ τε οὐσίας τριῶν τούτων συγκρα‐ θεῖσα μοιρῶν, καὶ ἀνὰ λόγον μερισθεῖσα καὶ συν‐ δεθεῖσα, αὐτή τε ἀνακυκλουμένη πρὸς αὑτήν,</w:t>
      </w:r>
    </w:p>
    <w:p>
      <w:r>
        <w:rPr>
          <w:rFonts w:ascii="Courier New" w:hAnsi="Courier New"/>
          <w:color w:val="555555"/>
          <w:sz w:val="20"/>
        </w:rPr>
        <w:t>[5]</w:t>
      </w:r>
    </w:p>
    <w:p>
      <w:r>
        <w:rPr>
          <w:rFonts w:ascii="Gentium Plus" w:hAnsi="Gentium Plus"/>
          <w:sz w:val="24"/>
        </w:rPr>
        <w:t>ὅταν οὐσίαν σκεδαστὴν ἔχοντός τινος ἐφά‐ πτηται καὶ ὅταν ἀμέριστον, λέγει κινουμέ‐ νη διὰ πάσης ἑαυτῆς [37 A 3—8]〉. Μὴ λανθανέτω δὲ ἡμᾶς ἐν τούτοις, ὅσα ὁ Πορφύριος ἱστό‐ ρησε περὶ τοῦ λέγει καὶ λήγει, καὶ ὅτι εἰσελθὼν πρὸς τὸν</w:t>
      </w:r>
    </w:p>
    <w:p>
      <w:r>
        <w:rPr>
          <w:rFonts w:ascii="Courier New" w:hAnsi="Courier New"/>
          <w:color w:val="555555"/>
          <w:sz w:val="20"/>
        </w:rPr>
        <w:t>[10]</w:t>
      </w:r>
    </w:p>
    <w:p>
      <w:r>
        <w:rPr>
          <w:rFonts w:ascii="Gentium Plus" w:hAnsi="Gentium Plus"/>
          <w:sz w:val="24"/>
        </w:rPr>
        <w:t>Ἀμέλιον ἐξηγούμενον τὴν ῥῆσιν ταύτην ὡς ἔχουσαν ἀντὶ τοῦ λέ‐ γει κινουμένη λήγει κινουμένη καὶ πράγματα ἔ‐ χοντα μὴ δυνάμενον ἐφαρμόσαι τῷ λήγει κινουμένη τινὰ καὶ ὁπωσοῦν ἐξήγησιν, ἀεὶ κινουμένης τῆς ψυχῆς ἀπαύστως, ὡς εἴ‐ ρηται καὶ ἔμπροσθεν [cf. Tim. 36 E 2—5], εἰπεῖν μὲν πρὸς</w:t>
      </w:r>
    </w:p>
    <w:p>
      <w:r>
        <w:rPr>
          <w:rFonts w:ascii="Courier New" w:hAnsi="Courier New"/>
          <w:color w:val="555555"/>
          <w:sz w:val="20"/>
        </w:rPr>
        <w:t>[15]</w:t>
      </w:r>
    </w:p>
    <w:p>
      <w:r>
        <w:rPr>
          <w:rFonts w:ascii="Gentium Plus" w:hAnsi="Gentium Plus"/>
          <w:sz w:val="24"/>
        </w:rPr>
        <w:t>αὐτόν, ὅτι λέγει γραπτέον καὶ οὐχὶ λήγει, καὶ λυπῆσαι σφό‐ δρα τὸν Ἀμέλιον, εὑρεῖν δὲ ὕστερον οὕτω γράφοντα καὶ τὸν Σωσι‐ στράτην, ὡς τὸν Ἀμέλιον, καὶ ἡ〈σθῆναι〉 ἂν πάνυ τὸν γενναῖον Ἀμέλιον, εἰ ἔγνω καὶ ἄλλον τὴν αὐτὴν δοκιμάζοντα γραφήν, ἀλλὰ προτηλευτήσαντα τυχεῖν.</w:t>
      </w:r>
    </w:p>
    <w:p>
      <w:r>
        <w:rPr>
          <w:rFonts w:ascii="Courier New" w:hAnsi="Courier New"/>
          <w:color w:val="555555"/>
          <w:sz w:val="20"/>
        </w:rPr>
        <w:t>[2 . 75]</w:t>
      </w:r>
    </w:p>
    <w:p>
      <w:r>
        <w:rPr>
          <w:rFonts w:ascii="Gentium Plus" w:hAnsi="Gentium Plus"/>
          <w:sz w:val="24"/>
        </w:rPr>
        <w:t>〈Λόγος δὲ ὁ κατὰ ταὐτὸν ἀληθὴς γιγνό‐ μενος περί τε θάτερον ὂν καὶ περὶ τὸ ταὐτόν, ἐν τῷ κινουμένῳ ὑφ’ αὑτοῦ φερόμενος ἄνευ φθόγ‐ γου καὶ ἠχῆς [37 B 3—6]〉.</w:t>
      </w:r>
    </w:p>
    <w:p>
      <w:r>
        <w:rPr>
          <w:rFonts w:ascii="Courier New" w:hAnsi="Courier New"/>
          <w:color w:val="555555"/>
          <w:sz w:val="20"/>
        </w:rPr>
        <w:t>[5]</w:t>
      </w:r>
    </w:p>
    <w:p>
      <w:r>
        <w:rPr>
          <w:rFonts w:ascii="Gentium Plus" w:hAnsi="Gentium Plus"/>
          <w:sz w:val="24"/>
        </w:rPr>
        <w:t>Τὸν λόγον τοῦτον ὁ μὲν Ἀττικὸς ἐπὶ τῆς προσεκτικῆς δυ‐ νάμεως ἤκουσεν, ὁ δὲ Πορφύριος ἐπὶ τοῦ ἡνιόχου τοῦ κινοῦντος</w:t>
      </w:r>
    </w:p>
    <w:p>
      <w:r>
        <w:rPr>
          <w:rFonts w:ascii="Courier New" w:hAnsi="Courier New"/>
          <w:color w:val="555555"/>
          <w:sz w:val="20"/>
        </w:rPr>
        <w:t>[10]</w:t>
      </w:r>
    </w:p>
    <w:p>
      <w:r>
        <w:rPr>
          <w:rFonts w:ascii="Gentium Plus" w:hAnsi="Gentium Plus"/>
          <w:sz w:val="24"/>
        </w:rPr>
        <w:t>Πλάτωνος διανοίας, μᾶλλον μὲν ἡ τοῦ Πορφυρίου συμφωνοτέρα καὶ τοῖς ἐνταῦθα καὶ τοῖς ἀλλαχοῦ λεγομένοις ἐστίν· ὁ γὰρ λόγος οὗτος οὔτε ὁ οὐσιώδης παρείληπται νῦν οὔτε ὁ κατ’ ἐνέργειαν, ἀλλ’ ὁ ὡς δύναμις μία τῆς οὐσίας τῶν ψυχῶν, καθ’ ἣν καὶ μία ἐστὶν ἡ ψυχή, καθάπερ κατὰ τὸ ταὐτὸν καὶ ἕτερον δυοειδής. ἢ διὰ τί μὴ τρεῖς γεγό‐</w:t>
      </w:r>
    </w:p>
    <w:p>
      <w:r>
        <w:rPr>
          <w:rFonts w:ascii="Courier New" w:hAnsi="Courier New"/>
          <w:color w:val="555555"/>
          <w:sz w:val="20"/>
        </w:rPr>
        <w:t>[15]</w:t>
      </w:r>
    </w:p>
    <w:p>
      <w:r>
        <w:rPr>
          <w:rFonts w:ascii="Gentium Plus" w:hAnsi="Gentium Plus"/>
          <w:sz w:val="24"/>
        </w:rPr>
        <w:t>νασι κύκλοι, καθ’ ἕκαστον τῶν στοιχείων τριῶν ὄντων εἷς, ἀλλὰ δύο μόνον, ἢ ὡς τῆς οὐσίας οὔσης μιᾶς ἐν ἀμφοῖν; ταύτης οὖν ἡ δύναμίς ἐστιν ὁ λόγος οὗτος, οὐκ ὢν οὔτε αὐτὴ ἡ οὐσία οὔτε ἡ ἀπὸ τῆς οὐσίας ἐνέργεια τρίτην ἔχουσα τάξιν. οὗτος οὖν εἷς ὢν γιγνώσκει κατὰ ταὐτόν· οὐ γὰρ τοτὲ μὲν τὸ νοητόν, τοτὲ δὲ τὸ αἰσθητόν, ὡς ὁ ἡμέτερος λόγος</w:t>
      </w:r>
    </w:p>
    <w:p>
      <w:r>
        <w:rPr>
          <w:rFonts w:ascii="Courier New" w:hAnsi="Courier New"/>
          <w:color w:val="555555"/>
          <w:sz w:val="20"/>
        </w:rPr>
        <w:t>[20]</w:t>
      </w:r>
    </w:p>
    <w:p>
      <w:r>
        <w:rPr>
          <w:rFonts w:ascii="Gentium Plus" w:hAnsi="Gentium Plus"/>
          <w:sz w:val="24"/>
        </w:rPr>
        <w:t>οὐ δυνάμενος κατὰ ταὐτὸν εἶναι πρὸς ἀμφοτέροις. ἐκεῖνος δ’ οὖν ἅμα γιγνώσκει περί τε τὸ νοητὸν καὶ περὶ τὸ αἰσθητὸν ταὐτὸν καὶ ἕτερον, ἀληθὴς οὐχὶ ὤν, ὡς ὁ νοῦς, ἀλλὰ γιγνόμενος ἀληθὴς περὶ ἀμφότερα, διὰ τὸ μεταβατικὸν τῆς κατ’ ἄμφω γνώσεως, ἵνα τὸ μὲν κατὰ ταὐ‐ τὸν σημαίνῃ τὴν διαφορὰν τῆς θείας ψυχῆς πρὸς τὴν μερικὴν τῆς</w:t>
      </w:r>
    </w:p>
    <w:p>
      <w:r>
        <w:rPr>
          <w:rFonts w:ascii="Courier New" w:hAnsi="Courier New"/>
          <w:color w:val="555555"/>
          <w:sz w:val="20"/>
        </w:rPr>
        <w:t>[25]</w:t>
      </w:r>
    </w:p>
    <w:p>
      <w:r>
        <w:rPr>
          <w:rFonts w:ascii="Gentium Plus" w:hAnsi="Gentium Plus"/>
          <w:sz w:val="24"/>
        </w:rPr>
        <w:t>γνώσεως, τὸ δὲ γιγνόμενος ὅλως τῆς ψυχικῆς πρὸς τὴν νοεράν.</w:t>
      </w:r>
    </w:p>
    <w:p>
      <w:r>
        <w:rPr>
          <w:rFonts w:ascii="Courier New" w:hAnsi="Courier New"/>
          <w:color w:val="555555"/>
          <w:sz w:val="20"/>
        </w:rPr>
        <w:t>[2 . 76]</w:t>
      </w:r>
    </w:p>
    <w:p>
      <w:r>
        <w:rPr>
          <w:rFonts w:ascii="Gentium Plus" w:hAnsi="Gentium Plus"/>
          <w:sz w:val="24"/>
        </w:rPr>
        <w:t>〈Ὅταν μὲν περὶ τὸ αἰσθητὸν γίγνηται καὶ ὁ τοῦ θατέρου κύκλος ὀρθὸς ὢν εἰς πᾶσαν αὐτοῦ τὴν ψυχὴν διαγγείλῃ, δόξαι καὶ πίστεις γίγνονται βέβαιοι καὶ ἀληθεῖς [37 B 6—9]〉.</w:t>
      </w:r>
    </w:p>
    <w:p>
      <w:r>
        <w:rPr>
          <w:rFonts w:ascii="Courier New" w:hAnsi="Courier New"/>
          <w:color w:val="555555"/>
          <w:sz w:val="20"/>
        </w:rPr>
        <w:t>[5]</w:t>
      </w:r>
    </w:p>
    <w:p>
      <w:r>
        <w:rPr>
          <w:rFonts w:ascii="Gentium Plus" w:hAnsi="Gentium Plus"/>
          <w:sz w:val="24"/>
        </w:rPr>
        <w:t>Ἐν δὴ τούτοις περὶ τῆς τῶν αἰσθητῶν διαλέγεται γνώσεως, ὅπως ὁ λόγος ὁ ἐν τῇ ψυχῇ τοῦ παντὸς ἀπογεννᾷ τὴν γνῶσιν ταύτην, ὅτι τὸν θατέρου κύκλον κινῶν καὶ τοὺς ἐν αὐτῷ λόγους τοὺς προϊσταμέ‐ νους τῆς διακοσμήσεως τῶν ὅλων, καὶ ἀκλινῆ φυλάττων αὐτόν· ἡ γὰρ ὀρθότης δηλοῖ μὲν καὶ τὴν ὀρθοδοξίαν, ὡς ὅ τε Πορφύριος ἐξη‐</w:t>
      </w:r>
    </w:p>
    <w:p>
      <w:r>
        <w:rPr>
          <w:rFonts w:ascii="Courier New" w:hAnsi="Courier New"/>
          <w:color w:val="555555"/>
          <w:sz w:val="20"/>
        </w:rPr>
        <w:t>[10]</w:t>
      </w:r>
    </w:p>
    <w:p>
      <w:r>
        <w:rPr>
          <w:rFonts w:ascii="Gentium Plus" w:hAnsi="Gentium Plus"/>
          <w:sz w:val="24"/>
        </w:rPr>
        <w:t>γήσατο καὶ ὁ Ἰάμβλιχος ἐπέκρινε, δηλοῖ δὲ καὶ τὸ ἀδάμαστον ἐν τῇ προνοίᾳ καὶ τὸ ἀρρεπές· οἰκεῖον γὰρ νοήσει μὲν ἡ ἄκμητος καὶ ὀξυκίνητος δύναμις, προνοίᾳ δὲ καὶ γονίμοις ἐνεργείαις ἡ ἀμείλικτος καὶ ἀκλινής, καὶ ἀμερίστῳ μὲν οὐσίᾳ 〈ἡ〉 καθαρότης νοήσεως, μερι‐ στῇ δὲ ἡ ἄχραντος ἐνέργεια. ἀμέριστον μὲν οὖν τὸν ὀρθὸν κύκλον,</w:t>
      </w:r>
    </w:p>
    <w:p>
      <w:r>
        <w:rPr>
          <w:rFonts w:ascii="Courier New" w:hAnsi="Courier New"/>
          <w:color w:val="555555"/>
          <w:sz w:val="20"/>
        </w:rPr>
        <w:t>[15]</w:t>
      </w:r>
    </w:p>
    <w:p>
      <w:r>
        <w:rPr>
          <w:rFonts w:ascii="Gentium Plus" w:hAnsi="Gentium Plus"/>
          <w:sz w:val="24"/>
        </w:rPr>
        <w:t>〈μεριστὸν δὲ〉 τὸν μὴ ἀκριβῆ κύκλον, ἀλλὰ μετέχοντά πως τῆς εὐ‐ θείας ἀκούει, διότι φέρεταί τε εἰς τὸ ἐκτὸς ἡ γνῶσις τῶν αἰσθητῶν καὶ εἰς αὐτὴν πάλιν ἀνακάμπτει τὴν ψυχήν, ὡς μήτε εὐθείαν εἶναι μόνον οἵα ἡ τῆς αἰσθήσεως γνῶσις, μήτε κύκλον οἵα ἡ τῆς διανοίας.</w:t>
      </w:r>
    </w:p>
    <w:p>
      <w:r>
        <w:rPr>
          <w:rFonts w:ascii="Courier New" w:hAnsi="Courier New"/>
          <w:color w:val="555555"/>
          <w:sz w:val="20"/>
        </w:rPr>
        <w:t>[2 . 77]</w:t>
      </w:r>
    </w:p>
    <w:p>
      <w:r>
        <w:rPr>
          <w:rFonts w:ascii="Gentium Plus" w:hAnsi="Gentium Plus"/>
          <w:sz w:val="24"/>
        </w:rPr>
        <w:t>Τὸ δὲ αὐτοῦ πολλαχῶς μὲν ἐξηγήσαιτο ἄν τις, ὡς καὶ ὁ Πορφύριος ἐπέστησε, μᾶλλον δὲ ὡς πρὸς τὸν λόγον ἀπο‐ δοτέον.</w:t>
      </w:r>
    </w:p>
    <w:p>
      <w:r>
        <w:rPr>
          <w:rFonts w:ascii="Courier New" w:hAnsi="Courier New"/>
          <w:color w:val="555555"/>
          <w:sz w:val="20"/>
        </w:rPr>
        <w:t>[2 . 78]</w:t>
      </w:r>
    </w:p>
    <w:p>
      <w:r>
        <w:rPr>
          <w:rFonts w:ascii="Gentium Plus" w:hAnsi="Gentium Plus"/>
          <w:sz w:val="24"/>
        </w:rPr>
        <w:t>〈Ἡ μὲν οὖν τοῦ ζῴου φύσις ἐτύγχα‐ νεν οὖσα αἰώνιος, καὶ τοῦτο μὲν δὴ τῷ γεν‐ νητῷ παντελῶς προσάπτειν οὐκ ἦν δυνατόν· εἰκὼ δ’ ἐπενόει κινητόν τινα αἰῶνος ποιῆσαι,</w:t>
      </w:r>
    </w:p>
    <w:p>
      <w:r>
        <w:rPr>
          <w:rFonts w:ascii="Courier New" w:hAnsi="Courier New"/>
          <w:color w:val="555555"/>
          <w:sz w:val="20"/>
        </w:rPr>
        <w:t>[5]</w:t>
      </w:r>
    </w:p>
    <w:p>
      <w:r>
        <w:rPr>
          <w:rFonts w:ascii="Gentium Plus" w:hAnsi="Gentium Plus"/>
          <w:sz w:val="24"/>
        </w:rPr>
        <w:t>καὶ διακοσμῶν ἅμα οὐρανὸν ποιεῖ μένοντος αἰ‐ ῶνος ἐν ἑνὶ κατ’ ἀριθμὸν ἰοῦσαν αἰώνιον εἰ‐ κόνα, τοῦτον ὃν δὴ χρόνον ὠνομάκαμεν [37 D 3—8]〉. Πῶς οὖν ὁ τοιοῦτος εἰκὼν ἂν εἴη τοῦ αἰῶνος; ... εἰ μὲν γάρ, ὡς</w:t>
      </w:r>
    </w:p>
    <w:p>
      <w:r>
        <w:rPr>
          <w:rFonts w:ascii="Courier New" w:hAnsi="Courier New"/>
          <w:color w:val="555555"/>
          <w:sz w:val="20"/>
        </w:rPr>
        <w:t>[10]</w:t>
      </w:r>
    </w:p>
    <w:p>
      <w:r>
        <w:rPr>
          <w:rFonts w:ascii="Gentium Plus" w:hAnsi="Gentium Plus"/>
          <w:sz w:val="24"/>
        </w:rPr>
        <w:t>να μετεῖχε τῶν ὄντως ὄντων τὰ αἰσθητά, ἐν αὐτοῖς μόνοις ἂν ἐζητοῦ‐ μεν τὰς εἰκόνας.</w:t>
      </w:r>
    </w:p>
    <w:p>
      <w:r>
        <w:rPr>
          <w:rFonts w:ascii="Courier New" w:hAnsi="Courier New"/>
          <w:color w:val="555555"/>
          <w:sz w:val="20"/>
        </w:rPr>
        <w:t>[2 . 79]</w:t>
      </w:r>
    </w:p>
    <w:p>
      <w:r>
        <w:rPr>
          <w:rFonts w:ascii="Gentium Plus" w:hAnsi="Gentium Plus"/>
          <w:sz w:val="24"/>
        </w:rPr>
        <w:t>〈Σελήνην μὲν εἰς τὸν περὶ γῆν πρῶ‐ τον, ἥλιον δὲ εἰς τὸν δεύτερον ὑπὲρ γῆς, ἑωσφόρον δὲ καὶ τὸν ἱερὸν Ἑρμοῦ λεγόμε‐ νον εἰς τὸν τάχει μὲν ἰσόδρομον ἡλίῳ κύ‐</w:t>
      </w:r>
    </w:p>
    <w:p>
      <w:r>
        <w:rPr>
          <w:rFonts w:ascii="Courier New" w:hAnsi="Courier New"/>
          <w:color w:val="555555"/>
          <w:sz w:val="20"/>
        </w:rPr>
        <w:t>[5]</w:t>
      </w:r>
    </w:p>
    <w:p>
      <w:r>
        <w:rPr>
          <w:rFonts w:ascii="Gentium Plus" w:hAnsi="Gentium Plus"/>
          <w:sz w:val="24"/>
        </w:rPr>
        <w:t>κλον ἰόντας, τὴν δὲ ἐναντίαν εἰληχότας αὐ‐ τῷ δύναμιν· ὅθεν καταλαμβάνουσίν τε καὶ καταλαμβάνονται καὶ κατὰ ταὐτὰ ὑπ’ ἀλλή‐ λων ἥλιός τε καὶ ὁ τοῦ Ἑρμοῦ καὶ ἑωσφό‐ ρος [38 C 9—D 6]〉.</w:t>
      </w:r>
    </w:p>
    <w:p>
      <w:r>
        <w:rPr>
          <w:rFonts w:ascii="Courier New" w:hAnsi="Courier New"/>
          <w:color w:val="555555"/>
          <w:sz w:val="20"/>
        </w:rPr>
        <w:t>[10]</w:t>
      </w:r>
    </w:p>
    <w:p>
      <w:r>
        <w:rPr>
          <w:rFonts w:ascii="Gentium Plus" w:hAnsi="Gentium Plus"/>
          <w:sz w:val="24"/>
        </w:rPr>
        <w:t>Οἱ δὲ ἀπὸ τοῦ Πλάτωνος ἐξηγηταὶ τὴν αἰτίαν ζητήσαντες ἐπὶ τὰς ζωὰς αὐτῶν ἀνήγαγον τὴν τῆς ἰσότητος καὶ ἀνι‐ σότητος τῶν δρόμων ἀρχήν, ὥσπερ δή φασι Πορφύριός τε καὶ Θεόδωρος· ἔστι γὰρ κατ’ αὐτοὺς τὸ ἀνισοταχὲς ἢ ἰσοταχὲς παρὰ τὸ αὐτόθεν ἢ διὰ πλειόνων φέρεσθαι τοὺς νόας ἐπὶ τὴν οὐσίαν, καὶ</w:t>
      </w:r>
    </w:p>
    <w:p>
      <w:r>
        <w:rPr>
          <w:rFonts w:ascii="Courier New" w:hAnsi="Courier New"/>
          <w:color w:val="555555"/>
          <w:sz w:val="20"/>
        </w:rPr>
        <w:t>[15]</w:t>
      </w:r>
    </w:p>
    <w:p>
      <w:r>
        <w:rPr>
          <w:rFonts w:ascii="Gentium Plus" w:hAnsi="Gentium Plus"/>
          <w:sz w:val="24"/>
        </w:rPr>
        <w:t>παρὰ τὸ εἰς τὸ αὐτὸ καταστρέφειν, εἰ καὶ δι’ ἄλλων μέσων, ἢ καὶ εἰς ἄλλο καὶ ἄλλο· ἥλιος μὲν γὰρ οὐσία ὢν ἐπὶ νοῦν ὁδεύει διὰ ζωῆς, Ἀφροδίτη δὲ νοῦς μέν, ἀλλὰ διὰ ζωῆς ἐπὶ νοῦν, Ἑρμῆς δὲ ζωὴ μέν, διὰ δὲ 〈οὐσίασ〉 εἰς νοῦν· εἰ καὶ ὁ νοῦς οὗτος, ἐφ’ ὃν ἡ καταστροφὴ τοῖς τρισίν, ὅπου μέν ἐστιν οὐσιώδης, ὅπου δὲ νοερός, ὅπου δὲ ζωτικός·</w:t>
      </w:r>
    </w:p>
    <w:p>
      <w:r>
        <w:rPr>
          <w:rFonts w:ascii="Courier New" w:hAnsi="Courier New"/>
          <w:color w:val="555555"/>
          <w:sz w:val="20"/>
        </w:rPr>
        <w:t>[20]</w:t>
      </w:r>
    </w:p>
    <w:p>
      <w:r>
        <w:rPr>
          <w:rFonts w:ascii="Gentium Plus" w:hAnsi="Gentium Plus"/>
          <w:sz w:val="24"/>
        </w:rPr>
        <w:t>διὸ καὶ ἀνισοταχῶς κινούμενοι καὶ ἀλλήλων ἀπολείπεσθαι καὶ προη‐ γεῖσθαι δοκοῦντες εἰς ταὐτὸν καταλήγουσι. Κρόνος δὲ καὶ Ζεὺς καὶ Ἄρης δύναιντο μὲν ἂν καὶ διαφόρων εἶναι τμημάτων καὶ διὰ τοῦτο οὐκ ἰσοταχεῖς· εἰ δὲ καὶ τοῦ αὐτοῦ εἶεν, ἀλλὰ τῷ μὴ πρὸς 〈τὸ〉 αὐτὸ καταστρέφειν ἢ μὴ διὰ τῶν ἴσων μεσοτήτων οὐκ ἰσοταχεῖς· οἷον εἰ</w:t>
      </w:r>
    </w:p>
    <w:p>
      <w:r>
        <w:rPr>
          <w:rFonts w:ascii="Courier New" w:hAnsi="Courier New"/>
          <w:color w:val="555555"/>
          <w:sz w:val="20"/>
        </w:rPr>
        <w:t>[25]</w:t>
      </w:r>
    </w:p>
    <w:p>
      <w:r>
        <w:rPr>
          <w:rFonts w:ascii="Gentium Plus" w:hAnsi="Gentium Plus"/>
          <w:sz w:val="24"/>
        </w:rPr>
        <w:t>Κρόνος μὲν αὐτόθεν οὐσία ὢν ἐπὶ τὴν οὐσίαν ἴοι, Ζεὺς δὲ διὰ νοῦ μόνον, Ἄρης δὲ διὰ νοῦ καὶ ζωῆς, ἔσται ὃ μὲν ἀμέσως ἐν τῇ οὐσίᾳ, ὃ δὲ διὰ μιᾶς μεσότητος, ὃ δὲ διὰ δυεῖν, καὶ οὕτως οὐκ ἰσοταχεῖς· ἔστι γὰρ τῶν πλανωμένων ἡ μὲν πρώτη τριὰς ἐπὶ οὐσίαν, ἡ δὲ δευ‐ τέρα ἐπὶ νοῦν ἀναγομένη, σελήνη δὲ ἐπὶ ζωήν, πᾶσαν τὴν γένεσιν</w:t>
      </w:r>
    </w:p>
    <w:p>
      <w:r>
        <w:rPr>
          <w:rFonts w:ascii="Courier New" w:hAnsi="Courier New"/>
          <w:color w:val="555555"/>
          <w:sz w:val="20"/>
        </w:rPr>
        <w:t>[30]</w:t>
      </w:r>
    </w:p>
    <w:p>
      <w:r>
        <w:rPr>
          <w:rFonts w:ascii="Gentium Plus" w:hAnsi="Gentium Plus"/>
          <w:sz w:val="24"/>
        </w:rPr>
        <w:t>ἐν ἑαυτῇ περιέχουσα καὶ προϊοῦσα μέχρι τῶν ἐσχάτων μυχῶν τῆς γῆς. ταῦτα μὲν οὖν φασι Πορφύριός τε καὶ Θεόδωρος, οἰκείας ὑποθέσεις περαίνοντες, πανταχοῦ μὲν πάντα λέγοντες, καὶ τὴν οὐσίαν καὶ τὸν νοῦν καὶ τὴν ζωήν, καὶ ἕκαστον τῶν θεῶν μετέχειν τιθέμενοι τῶν τριῶν πατέρων, ἐπικρατεῖν δὲ ἄλλο ἐν ἄλλοις ἰδίωμα, καὶ τὴν</w:t>
      </w:r>
    </w:p>
    <w:p>
      <w:r>
        <w:rPr>
          <w:rFonts w:ascii="Courier New" w:hAnsi="Courier New"/>
          <w:color w:val="555555"/>
          <w:sz w:val="20"/>
        </w:rPr>
        <w:t>[35]</w:t>
      </w:r>
    </w:p>
    <w:p>
      <w:r>
        <w:rPr>
          <w:rFonts w:ascii="Gentium Plus" w:hAnsi="Gentium Plus"/>
          <w:sz w:val="24"/>
        </w:rPr>
        <w:t>ἐνέργειαν ἄλλων εἶναι ἄλλην καὶ δι’ ἄλλων μέσων τὴν ἀναγωγήν.</w:t>
      </w:r>
    </w:p>
    <w:p>
      <w:r>
        <w:rPr>
          <w:rFonts w:ascii="Courier New" w:hAnsi="Courier New"/>
          <w:color w:val="555555"/>
          <w:sz w:val="20"/>
        </w:rPr>
        <w:t>[2 . 80]</w:t>
      </w:r>
    </w:p>
    <w:p>
      <w:r>
        <w:rPr>
          <w:rFonts w:ascii="Gentium Plus" w:hAnsi="Gentium Plus"/>
          <w:sz w:val="24"/>
        </w:rPr>
        <w:t>〈Τὸ δὲ λοιπὸν ὑμεῖς, ἀθανάτῳ θνητὸν προσυφαίνοντες [41 D 1—2]〉. Οἱ δὲ τούτων [uide hic infra Procli explicationem] μετριώτεροι, ὥσπερ οἱ περὶ Πορφύριον, καὶ πρᾳότεροι παραιτοῦνται μὲν</w:t>
      </w:r>
    </w:p>
    <w:p>
      <w:r>
        <w:rPr>
          <w:rFonts w:ascii="Courier New" w:hAnsi="Courier New"/>
          <w:color w:val="555555"/>
          <w:sz w:val="20"/>
        </w:rPr>
        <w:t>[5]</w:t>
      </w:r>
    </w:p>
    <w:p>
      <w:r>
        <w:rPr>
          <w:rFonts w:ascii="Gentium Plus" w:hAnsi="Gentium Plus"/>
          <w:sz w:val="24"/>
        </w:rPr>
        <w:t>τὴν καλουμένην φθορὰν κατασκεδαννύναι τοῦ τε ὀχήματος καὶ τῆς</w:t>
      </w:r>
    </w:p>
    <w:p>
      <w:r>
        <w:rPr>
          <w:rFonts w:ascii="Courier New" w:hAnsi="Courier New"/>
          <w:color w:val="555555"/>
          <w:sz w:val="20"/>
        </w:rPr>
        <w:t>[10]</w:t>
      </w:r>
    </w:p>
    <w:p>
      <w:r>
        <w:rPr>
          <w:rFonts w:ascii="Gentium Plus" w:hAnsi="Gentium Plus"/>
          <w:sz w:val="24"/>
        </w:rPr>
        <w:t>εἶναι μηδὲ διαμένειν τὴν ἰδιότητα αὐτῶν. καὶ δοκοῦσιν ἕπεσθαι τοῖς λογίοις [or. chald. 47] ἐν τῇ καθόδῳ τὴν ψυχὴν λέγουσι συλλέγειν αὐτὸ λαμβάνουσαν αἴθρης μέρος ἠελίου τε σεληναίης τε καὶ ὅσ〈σ〉α ἠέρι συννήχονται.</w:t>
      </w:r>
    </w:p>
    <w:p>
      <w:r>
        <w:rPr>
          <w:rFonts w:ascii="Courier New" w:hAnsi="Courier New"/>
          <w:color w:val="555555"/>
          <w:sz w:val="20"/>
        </w:rPr>
        <w:t>[2 . 81]</w:t>
      </w:r>
    </w:p>
    <w:p>
      <w:r>
        <w:rPr>
          <w:rFonts w:ascii="Gentium Plus" w:hAnsi="Gentium Plus"/>
          <w:sz w:val="24"/>
        </w:rPr>
        <w:t>〈Νόμους τε τοὺς εἱμαρμένους εἶπεν αὐταῖς [41 E 2—3]〉. Τούτων δὲ προειλημμένων ἐπὶ τὰ πράγματα μεταβάντες λέγομεν, ὅτι τὴν εἱμαρμένην οὔτε τὴν μερικὴν φύσιν ῥητέον ... οὔτε τὴν φύσιν</w:t>
      </w:r>
    </w:p>
    <w:p>
      <w:r>
        <w:rPr>
          <w:rFonts w:ascii="Courier New" w:hAnsi="Courier New"/>
          <w:color w:val="555555"/>
          <w:sz w:val="20"/>
        </w:rPr>
        <w:t>[5]</w:t>
      </w:r>
    </w:p>
    <w:p>
      <w:r>
        <w:rPr>
          <w:rFonts w:ascii="Gentium Plus" w:hAnsi="Gentium Plus"/>
          <w:sz w:val="24"/>
        </w:rPr>
        <w:t>ἁπλῶς, ὡς Πορφύριος.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