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Σουσαρίων ὁ Μεγαρεύς</w:t>
      </w:r>
      <w:r>
        <w:br/>
      </w:r>
      <w:r>
        <w:rPr>
          <w:i/>
          <w:color w:val="666666"/>
          <w:sz w:val="28"/>
        </w:rPr>
        <w:t>by Susarion of Megara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ἀκούετε λεώι· Σουσαρίων λέγει τάδε υἱὸς Φιλίνου Μεγαρόθεν Τριποδίσκιος. κακὸν γυναῖκες· ἀλλ’ ὅμως ὦ δημόται οὐκ ἔστιν οἰκεῖν οἰκίαν ἄνευ κακοῦ.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γὰρ τὸ γῆμαι καὶ τὸ μὴ γῆμαι κακόν.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