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Θεόπομπος ὁ Κωμικός</w:t>
      </w:r>
      <w:r>
        <w:br/>
      </w:r>
      <w:r>
        <w:rPr>
          <w:i/>
          <w:color w:val="666666"/>
          <w:sz w:val="28"/>
        </w:rPr>
        <w:t>by Theopompus the Comic Poet</w:t>
      </w:r>
    </w:p>
    <w:p/>
    <w:p>
      <w:r>
        <w:rPr>
          <w:rFonts w:ascii="Courier New" w:hAnsi="Courier New"/>
          <w:color w:val="555555"/>
          <w:sz w:val="20"/>
        </w:rPr>
        <w:t>[tit 1]</w:t>
      </w:r>
    </w:p>
    <w:p>
      <w:r>
        <w:rPr>
          <w:rFonts w:ascii="Gentium Plus" w:hAnsi="Gentium Plus"/>
          <w:sz w:val="24"/>
        </w:rPr>
        <w:t>ΑΔΜΗΤΟΣ</w:t>
      </w:r>
    </w:p>
    <w:p>
      <w:r>
        <w:rPr>
          <w:rFonts w:ascii="Courier New" w:hAnsi="Courier New"/>
          <w:color w:val="555555"/>
          <w:sz w:val="20"/>
        </w:rPr>
        <w:t>[tit 2-3]</w:t>
      </w:r>
    </w:p>
    <w:p>
      <w:r>
        <w:rPr>
          <w:rFonts w:ascii="Gentium Plus" w:hAnsi="Gentium Plus"/>
          <w:sz w:val="24"/>
        </w:rPr>
        <w:t>ΑΛΘΑΙΑ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τὴν οἰκίαν γὰρ εὗρον εἰσελθὼν ὅλην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λαβοῦσα πλήρη χρυσέαν μεσόμφαλον φιάλην· Τελέστης δ’ ἄκατον ὠνόμαζέ νιν.</w:t>
      </w:r>
    </w:p>
    <w:p>
      <w:r>
        <w:rPr>
          <w:rFonts w:ascii="Courier New" w:hAnsi="Courier New"/>
          <w:color w:val="555555"/>
          <w:sz w:val="20"/>
        </w:rPr>
        <w:t>[tit 4-6]</w:t>
      </w:r>
    </w:p>
    <w:p>
      <w:r>
        <w:rPr>
          <w:rFonts w:ascii="Gentium Plus" w:hAnsi="Gentium Plus"/>
          <w:sz w:val="24"/>
        </w:rPr>
        <w:t>ΑΦΡΟΔΙΣΙΑ</w:t>
      </w:r>
    </w:p>
    <w:p>
      <w:r>
        <w:rPr>
          <w:rFonts w:ascii="Courier New" w:hAnsi="Courier New"/>
          <w:color w:val="555555"/>
          <w:sz w:val="20"/>
        </w:rPr>
        <w:t>[4-5]</w:t>
      </w:r>
    </w:p>
    <w:p>
      <w:r>
        <w:rPr>
          <w:rFonts w:ascii="Gentium Plus" w:hAnsi="Gentium Plus"/>
          <w:sz w:val="24"/>
        </w:rPr>
        <w:t>ὄνος μὲν ὀγκᾶθ’ ὁ Μελιτεὺς Φιλωνίδης. ὄνῳ μιγείσης μητρὸς ἔβλαστεν πόλει.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ἀλλ’ ἔντραγε τὴν σηπίαν τηνδὶ λαβοῦσα καὶ τοδὶ</w:t>
      </w:r>
    </w:p>
    <w:p>
      <w:r>
        <w:rPr>
          <w:rFonts w:ascii="Courier New" w:hAnsi="Courier New"/>
          <w:color w:val="555555"/>
          <w:sz w:val="20"/>
        </w:rPr>
        <w:t>[tit,ante 7]</w:t>
      </w:r>
    </w:p>
    <w:p>
      <w:r>
        <w:rPr>
          <w:rFonts w:ascii="Gentium Plus" w:hAnsi="Gentium Plus"/>
          <w:sz w:val="24"/>
        </w:rPr>
        <w:t>ΒΑΤΥΛΗ</w:t>
      </w:r>
    </w:p>
    <w:p>
      <w:r>
        <w:rPr>
          <w:rFonts w:ascii="Courier New" w:hAnsi="Courier New"/>
          <w:color w:val="555555"/>
          <w:sz w:val="20"/>
        </w:rPr>
        <w:t>[tit 7-12]</w:t>
      </w:r>
    </w:p>
    <w:p>
      <w:r>
        <w:rPr>
          <w:rFonts w:ascii="Gentium Plus" w:hAnsi="Gentium Plus"/>
          <w:sz w:val="24"/>
        </w:rPr>
        <w:t>ΕΙΡΗΝΗ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ἡμᾶς δ’ ἀπαλλαχθέντας ἐπ’ ἀγαθαῖς τύχαις ὀβελισκολυχνίου καὶ ξιφομαχαίρας πικρᾶς.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ὁ μὲν ἄρτος ἡδύ, τὸ δὲ φενακίζειν προσὸν ἔμβαμμα τοῖς ἄρτοις πονηρὸν γίγνεται.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ἄχθομαι δ’ ἀπολωλεκὼς ἀλεκτρυόνα τίκτουσαν ᾠὰ πάγκαλα.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χλαῖναν δέ σοι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μᾶζαι, πλακοῦντες, ἰσχάδες Τιθράσιαι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μητρυιόν</w:t>
      </w:r>
    </w:p>
    <w:p>
      <w:r>
        <w:rPr>
          <w:rFonts w:ascii="Courier New" w:hAnsi="Courier New"/>
          <w:color w:val="555555"/>
          <w:sz w:val="20"/>
        </w:rPr>
        <w:t>[tit 13-16]</w:t>
      </w:r>
    </w:p>
    <w:p>
      <w:r>
        <w:rPr>
          <w:rFonts w:ascii="Gentium Plus" w:hAnsi="Gentium Plus"/>
          <w:sz w:val="24"/>
        </w:rPr>
        <w:t>ΗΔΥΧΑΡΗΣ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καὶ στῆτ’ ἐφεξῆς κεστρέων νῆστις χορὸς λαχάνοισιν ὥσπερ χῆνες ἐξενισμένοι.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φέρε σὺ τὰ καταχύσματα ταχέως κατάχει τοῦ νυμφίου καὶ τῆς κόρης.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ἓν γάρ ἐστιν οὐδὲ ἕν, τὰ δὲ δύο μόλις ἕν ἐστιν, ὥς φησιν Πλάτων.</w:t>
      </w:r>
    </w:p>
    <w:p>
      <w:r>
        <w:rPr>
          <w:rFonts w:ascii="Courier New" w:hAnsi="Courier New"/>
          <w:color w:val="555555"/>
          <w:sz w:val="20"/>
        </w:rPr>
        <w:t>[tit 17-20]</w:t>
      </w:r>
    </w:p>
    <w:p>
      <w:r>
        <w:rPr>
          <w:rFonts w:ascii="Gentium Plus" w:hAnsi="Gentium Plus"/>
          <w:sz w:val="24"/>
        </w:rPr>
        <w:t>ΘΗΣΕΥΣ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ἵξει δὲ Μήδων γαῖαν, ἔνθα καρδάμων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φαυλίων μήλων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αὐτόκακος</w:t>
      </w:r>
    </w:p>
    <w:p>
      <w:r>
        <w:rPr>
          <w:rFonts w:ascii="Courier New" w:hAnsi="Courier New"/>
          <w:color w:val="555555"/>
          <w:sz w:val="20"/>
        </w:rPr>
        <w:t>[tit 21-23]</w:t>
      </w:r>
    </w:p>
    <w:p>
      <w:r>
        <w:rPr>
          <w:rFonts w:ascii="Gentium Plus" w:hAnsi="Gentium Plus"/>
          <w:sz w:val="24"/>
        </w:rPr>
        <w:t>ΚΑΛΛΑΙΣΧΡΟΣ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οὔ φησιν εἶναι τῶν ἑταιρῶν τὰς μέσας στατηριαίας.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ἠρίσταμεν· δεῖ γὰρ συνάπτειν τὸν λόγον.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ἰχθύων δὲ δὴ</w:t>
      </w:r>
    </w:p>
    <w:p>
      <w:r>
        <w:rPr>
          <w:rFonts w:ascii="Courier New" w:hAnsi="Courier New"/>
          <w:color w:val="555555"/>
          <w:sz w:val="20"/>
        </w:rPr>
        <w:t>[tit 24-28]</w:t>
      </w:r>
    </w:p>
    <w:p>
      <w:r>
        <w:rPr>
          <w:rFonts w:ascii="Gentium Plus" w:hAnsi="Gentium Plus"/>
          <w:sz w:val="24"/>
        </w:rPr>
        <w:t>ΚΑΠΗΛΙΔΕΣ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Λεωτροφίδης ὁ τρίμετρος ὡς λεοντῖνος εὔχρως τε φάνει καὶ χαρίεις ὥσπερ νεκρός.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ἐλεφαντοκώπους ξιφομαχαίρας καὶ δόρη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ἢ μετάδος ἢ μέτρησον ἢ τιμὴν λαβέ.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κολάσομαί ς’ ἐγὼ καὶ τὸν σὸν Ἄττιν.</w:t>
      </w:r>
    </w:p>
    <w:p>
      <w:r>
        <w:rPr>
          <w:rFonts w:ascii="Courier New" w:hAnsi="Courier New"/>
          <w:color w:val="555555"/>
          <w:sz w:val="20"/>
        </w:rPr>
        <w:t>[tit 29-31]</w:t>
      </w:r>
    </w:p>
    <w:p>
      <w:r>
        <w:rPr>
          <w:rFonts w:ascii="Gentium Plus" w:hAnsi="Gentium Plus"/>
          <w:sz w:val="24"/>
        </w:rPr>
        <w:t>ΜΗΔΟΣ</w:t>
      </w:r>
    </w:p>
    <w:p>
      <w:r>
        <w:rPr>
          <w:rFonts w:ascii="Courier New" w:hAnsi="Courier New"/>
          <w:color w:val="555555"/>
          <w:sz w:val="20"/>
        </w:rPr>
        <w:t>[29]</w:t>
      </w:r>
    </w:p>
    <w:p>
      <w:r>
        <w:rPr>
          <w:rFonts w:ascii="Gentium Plus" w:hAnsi="Gentium Plus"/>
          <w:sz w:val="24"/>
        </w:rPr>
        <w:t>παρ’ ἐμοὶ τὰ λίαν μειράκια χαρίζεται τοῖς ἡλικιώταις.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ὥς ποτ’ ἐκήλησεν Καλλίστρατος υἷας Ἀχαιῶν,</w:t>
      </w:r>
    </w:p>
    <w:p>
      <w:r>
        <w:rPr>
          <w:rFonts w:ascii="Courier New" w:hAnsi="Courier New"/>
          <w:color w:val="555555"/>
          <w:sz w:val="20"/>
        </w:rPr>
        <w:t>[tit 32]</w:t>
      </w:r>
    </w:p>
    <w:p>
      <w:r>
        <w:rPr>
          <w:rFonts w:ascii="Gentium Plus" w:hAnsi="Gentium Plus"/>
          <w:sz w:val="24"/>
        </w:rPr>
        <w:t>ΝΕΜΕΑ</w:t>
      </w:r>
    </w:p>
    <w:p>
      <w:r>
        <w:rPr>
          <w:rFonts w:ascii="Courier New" w:hAnsi="Courier New"/>
          <w:color w:val="555555"/>
          <w:sz w:val="20"/>
        </w:rPr>
        <w:t>[32]</w:t>
      </w:r>
    </w:p>
    <w:p>
      <w:r>
        <w:rPr>
          <w:rFonts w:ascii="Gentium Plus" w:hAnsi="Gentium Plus"/>
          <w:sz w:val="24"/>
        </w:rPr>
        <w:t>χώρει σὺ δεῦρο, Θηρικλέους πιστὸν τέκνον· γενναῖον εἶδος, ὄνομά σοι τί θώμεθα; ἆρ’ εἶ κάτοπτρον φύσεος ἢν πλῆρες δοθῇς· οὐδέν ποτ’ ἄλλο. δεῦρο δή, γεμίσω ς’ ἐγώ.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γραῦ Θεολύτη, γραῦ. Β. τί με καλεῖς; Α. σέ, φιλτάτη, ἵν’ ἀσπάσωμαι· δεῦρο παρ’ ἐμὲ Θεολύτη, παρὰ τὸν νέον ξύνδουλον· οὑτωσὶ καλῶς. Β. Σπινθὴρ τάλας, πειρᾷς με. Α. ναί, τοιοῦτό τι· φιλοτησίαν δὲ τήνδε σοι προπίομαι·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δέξαι, πιοῦσα δ’ ὁπόσον ἄν σοι θυμὸς ᾖ,</w:t>
      </w:r>
    </w:p>
    <w:p>
      <w:r>
        <w:rPr>
          <w:rFonts w:ascii="Courier New" w:hAnsi="Courier New"/>
          <w:color w:val="555555"/>
          <w:sz w:val="20"/>
        </w:rPr>
        <w:t>[tit 33-36]</w:t>
      </w:r>
    </w:p>
    <w:p>
      <w:r>
        <w:rPr>
          <w:rFonts w:ascii="Gentium Plus" w:hAnsi="Gentium Plus"/>
          <w:sz w:val="24"/>
        </w:rPr>
        <w:t>ΟΔΥΣΣΕΥΣ</w:t>
      </w:r>
    </w:p>
    <w:p>
      <w:r>
        <w:rPr>
          <w:rFonts w:ascii="Courier New" w:hAnsi="Courier New"/>
          <w:color w:val="555555"/>
          <w:sz w:val="20"/>
        </w:rPr>
        <w:t>[33]</w:t>
      </w:r>
    </w:p>
    <w:p>
      <w:r>
        <w:rPr>
          <w:rFonts w:ascii="Gentium Plus" w:hAnsi="Gentium Plus"/>
          <w:sz w:val="24"/>
        </w:rPr>
        <w:t>χιτῶνά μοι φέρων δέδωκας δαιδάλεον, ὃν ᾔκασεν</w:t>
      </w:r>
    </w:p>
    <w:p>
      <w:r>
        <w:rPr>
          <w:rFonts w:ascii="Courier New" w:hAnsi="Courier New"/>
          <w:color w:val="555555"/>
          <w:sz w:val="20"/>
        </w:rPr>
        <w:t>[34]</w:t>
      </w:r>
    </w:p>
    <w:p>
      <w:r>
        <w:rPr>
          <w:rFonts w:ascii="Gentium Plus" w:hAnsi="Gentium Plus"/>
          <w:sz w:val="24"/>
        </w:rPr>
        <w:t>Εὐριπίδου τἄρ’ ἐστὶν οὐ κακῶς ἔχον, τἀλλότρια δειπνεῖν τὸν καλῶς εὐδαίμονα.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ἵνα μὴ τὸ παλαιὸν τοῦτο καὶ θρυλούμενον δι’ ἡμετέρων στομάτων εἴπω σόφισμ’, ὅ φασι παῖδας Λεσβίων εὑρεῖν.</w:t>
      </w:r>
    </w:p>
    <w:p>
      <w:r>
        <w:rPr>
          <w:rFonts w:ascii="Courier New" w:hAnsi="Courier New"/>
          <w:color w:val="555555"/>
          <w:sz w:val="20"/>
        </w:rPr>
        <w:t>[36]</w:t>
      </w:r>
    </w:p>
    <w:p>
      <w:r>
        <w:rPr>
          <w:rFonts w:ascii="Gentium Plus" w:hAnsi="Gentium Plus"/>
          <w:sz w:val="24"/>
        </w:rPr>
        <w:t>λάσιον ἐπιβεβλημένος</w:t>
      </w:r>
    </w:p>
    <w:p>
      <w:r>
        <w:rPr>
          <w:rFonts w:ascii="Courier New" w:hAnsi="Courier New"/>
          <w:color w:val="555555"/>
          <w:sz w:val="20"/>
        </w:rPr>
        <w:t>[tit 37-39]</w:t>
      </w:r>
    </w:p>
    <w:p>
      <w:r>
        <w:rPr>
          <w:rFonts w:ascii="Gentium Plus" w:hAnsi="Gentium Plus"/>
          <w:sz w:val="24"/>
        </w:rPr>
        <w:t>ΠΑΙΔΕΣ</w:t>
      </w:r>
    </w:p>
    <w:p>
      <w:r>
        <w:rPr>
          <w:rFonts w:ascii="Courier New" w:hAnsi="Courier New"/>
          <w:color w:val="555555"/>
          <w:sz w:val="20"/>
        </w:rPr>
        <w:t>[37]</w:t>
      </w:r>
    </w:p>
    <w:p>
      <w:r>
        <w:rPr>
          <w:rFonts w:ascii="Gentium Plus" w:hAnsi="Gentium Plus"/>
          <w:sz w:val="24"/>
        </w:rPr>
        <w:t>τηνδὶ περιζωσάμενος ᾤαν λουτρίδα</w:t>
      </w:r>
    </w:p>
    <w:p>
      <w:r>
        <w:rPr>
          <w:rFonts w:ascii="Courier New" w:hAnsi="Courier New"/>
          <w:color w:val="555555"/>
          <w:sz w:val="20"/>
        </w:rPr>
        <w:t>[38]</w:t>
      </w:r>
    </w:p>
    <w:p>
      <w:r>
        <w:rPr>
          <w:rFonts w:ascii="Gentium Plus" w:hAnsi="Gentium Plus"/>
          <w:sz w:val="24"/>
        </w:rPr>
        <w:t>πάντ’ ἀγαθὰ δὴ γέγονεν ἀνδράσιν ἐμῆς ἀπὸ συνουσίας.</w:t>
      </w:r>
    </w:p>
    <w:p>
      <w:r>
        <w:rPr>
          <w:rFonts w:ascii="Courier New" w:hAnsi="Courier New"/>
          <w:color w:val="555555"/>
          <w:sz w:val="20"/>
        </w:rPr>
        <w:t>[tit 40-44]</w:t>
      </w:r>
    </w:p>
    <w:p>
      <w:r>
        <w:rPr>
          <w:rFonts w:ascii="Gentium Plus" w:hAnsi="Gentium Plus"/>
          <w:sz w:val="24"/>
        </w:rPr>
        <w:t>ΠΑΜΦΙΛΗ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σπόγγος, λεκάνη, πτερόν, λεπαστὴ πάνυ πυκνή, ἣν ἐκπιοῦς’ ἄκρατον ἀγαθοῦ δαίμονος τέττιξ κελαδεῖ.</w:t>
      </w:r>
    </w:p>
    <w:p>
      <w:r>
        <w:rPr>
          <w:rFonts w:ascii="Courier New" w:hAnsi="Courier New"/>
          <w:color w:val="555555"/>
          <w:sz w:val="20"/>
        </w:rPr>
        <w:t>[41]</w:t>
      </w:r>
    </w:p>
    <w:p>
      <w:r>
        <w:rPr>
          <w:rFonts w:ascii="Gentium Plus" w:hAnsi="Gentium Plus"/>
          <w:sz w:val="24"/>
        </w:rPr>
        <w:t>λεπαστὴ μάλα συχνή, ἣν ἐκπιοῦς’ ἄκρατον ἀγαθοῦ δαίμονος</w:t>
      </w:r>
    </w:p>
    <w:p>
      <w:r>
        <w:rPr>
          <w:rFonts w:ascii="Courier New" w:hAnsi="Courier New"/>
          <w:color w:val="555555"/>
          <w:sz w:val="20"/>
        </w:rPr>
        <w:t>[42]</w:t>
      </w:r>
    </w:p>
    <w:p>
      <w:r>
        <w:rPr>
          <w:rFonts w:ascii="Gentium Plus" w:hAnsi="Gentium Plus"/>
          <w:sz w:val="24"/>
        </w:rPr>
        <w:t>αὐτὴ δ’ ἐκείνη πρότερον ἐξηπίστατο παρὰ τῆς ἐπιτηθῆς.</w:t>
      </w:r>
    </w:p>
    <w:p>
      <w:r>
        <w:rPr>
          <w:rFonts w:ascii="Courier New" w:hAnsi="Courier New"/>
          <w:color w:val="555555"/>
          <w:sz w:val="20"/>
        </w:rPr>
        <w:t>[43]</w:t>
      </w:r>
    </w:p>
    <w:p>
      <w:r>
        <w:rPr>
          <w:rFonts w:ascii="Gentium Plus" w:hAnsi="Gentium Plus"/>
          <w:sz w:val="24"/>
        </w:rPr>
        <w:t>τούτων ἁπάντων ὁ ῥαχιστὴς Δημοφῶν</w:t>
      </w:r>
    </w:p>
    <w:p>
      <w:r>
        <w:rPr>
          <w:rFonts w:ascii="Courier New" w:hAnsi="Courier New"/>
          <w:color w:val="555555"/>
          <w:sz w:val="20"/>
        </w:rPr>
        <w:t>[44]</w:t>
      </w:r>
    </w:p>
    <w:p>
      <w:r>
        <w:rPr>
          <w:rFonts w:ascii="Gentium Plus" w:hAnsi="Gentium Plus"/>
          <w:sz w:val="24"/>
        </w:rPr>
        <w:t>σανδάλια</w:t>
      </w:r>
    </w:p>
    <w:p>
      <w:r>
        <w:rPr>
          <w:rFonts w:ascii="Courier New" w:hAnsi="Courier New"/>
          <w:color w:val="555555"/>
          <w:sz w:val="20"/>
        </w:rPr>
        <w:t>[tit 45-46]</w:t>
      </w:r>
    </w:p>
    <w:p>
      <w:r>
        <w:rPr>
          <w:rFonts w:ascii="Gentium Plus" w:hAnsi="Gentium Plus"/>
          <w:sz w:val="24"/>
        </w:rPr>
        <w:t>ΠΑΝΤΑΛΕΩΝ</w:t>
      </w:r>
    </w:p>
    <w:p>
      <w:r>
        <w:rPr>
          <w:rFonts w:ascii="Courier New" w:hAnsi="Courier New"/>
          <w:color w:val="555555"/>
          <w:sz w:val="20"/>
        </w:rPr>
        <w:t>[46]</w:t>
      </w:r>
    </w:p>
    <w:p>
      <w:r>
        <w:rPr>
          <w:rFonts w:ascii="Gentium Plus" w:hAnsi="Gentium Plus"/>
          <w:sz w:val="24"/>
        </w:rPr>
        <w:t>σπηλάδιον</w:t>
      </w:r>
    </w:p>
    <w:p>
      <w:r>
        <w:rPr>
          <w:rFonts w:ascii="Courier New" w:hAnsi="Courier New"/>
          <w:color w:val="555555"/>
          <w:sz w:val="20"/>
        </w:rPr>
        <w:t>[tit 47-49]</w:t>
      </w:r>
    </w:p>
    <w:p>
      <w:r>
        <w:rPr>
          <w:rFonts w:ascii="Gentium Plus" w:hAnsi="Gentium Plus"/>
          <w:sz w:val="24"/>
        </w:rPr>
        <w:t>ΠΗΝΕΛΟΠΗ</w:t>
      </w:r>
    </w:p>
    <w:p>
      <w:r>
        <w:rPr>
          <w:rFonts w:ascii="Courier New" w:hAnsi="Courier New"/>
          <w:color w:val="555555"/>
          <w:sz w:val="20"/>
        </w:rPr>
        <w:t>[47]</w:t>
      </w:r>
    </w:p>
    <w:p>
      <w:r>
        <w:rPr>
          <w:rFonts w:ascii="Gentium Plus" w:hAnsi="Gentium Plus"/>
          <w:sz w:val="24"/>
        </w:rPr>
        <w:t>καί σε τῇ νουμηνίᾳ ἀγαλματίοις ἀγαλοῦμεν ἀεὶ καὶ δάφνῃ.</w:t>
      </w:r>
    </w:p>
    <w:p>
      <w:r>
        <w:rPr>
          <w:rFonts w:ascii="Courier New" w:hAnsi="Courier New"/>
          <w:color w:val="555555"/>
          <w:sz w:val="20"/>
        </w:rPr>
        <w:t>[48]</w:t>
      </w:r>
    </w:p>
    <w:p>
      <w:r>
        <w:rPr>
          <w:rFonts w:ascii="Gentium Plus" w:hAnsi="Gentium Plus"/>
          <w:sz w:val="24"/>
        </w:rPr>
        <w:t>καὶ τὴν ἱερὰν σφάττουσιν ἡμῶν δέλφακα.</w:t>
      </w:r>
    </w:p>
    <w:p>
      <w:r>
        <w:rPr>
          <w:rFonts w:ascii="Courier New" w:hAnsi="Courier New"/>
          <w:color w:val="555555"/>
          <w:sz w:val="20"/>
        </w:rPr>
        <w:t>[tit 50-53]</w:t>
      </w:r>
    </w:p>
    <w:p>
      <w:r>
        <w:rPr>
          <w:rFonts w:ascii="Gentium Plus" w:hAnsi="Gentium Plus"/>
          <w:sz w:val="24"/>
        </w:rPr>
        <w:t>ΣΕΙΡΗΝΕΣ</w:t>
      </w:r>
    </w:p>
    <w:p>
      <w:r>
        <w:rPr>
          <w:rFonts w:ascii="Courier New" w:hAnsi="Courier New"/>
          <w:color w:val="555555"/>
          <w:sz w:val="20"/>
        </w:rPr>
        <w:t>[50]</w:t>
      </w:r>
    </w:p>
    <w:p>
      <w:r>
        <w:rPr>
          <w:rFonts w:ascii="Gentium Plus" w:hAnsi="Gentium Plus"/>
          <w:sz w:val="24"/>
        </w:rPr>
        <w:t>αὐλεῖ γὰρ σαπρὰ</w:t>
      </w:r>
    </w:p>
    <w:p>
      <w:r>
        <w:rPr>
          <w:rFonts w:ascii="Courier New" w:hAnsi="Courier New"/>
          <w:color w:val="555555"/>
          <w:sz w:val="20"/>
        </w:rPr>
        <w:t>[51]</w:t>
      </w:r>
    </w:p>
    <w:p>
      <w:r>
        <w:rPr>
          <w:rFonts w:ascii="Gentium Plus" w:hAnsi="Gentium Plus"/>
          <w:sz w:val="24"/>
        </w:rPr>
        <w:t>θύννων τε λευκῶν Σικελικῶν ὑπήτρια</w:t>
      </w:r>
    </w:p>
    <w:p>
      <w:r>
        <w:rPr>
          <w:rFonts w:ascii="Courier New" w:hAnsi="Courier New"/>
          <w:color w:val="555555"/>
          <w:sz w:val="20"/>
        </w:rPr>
        <w:t>[52]</w:t>
      </w:r>
    </w:p>
    <w:p>
      <w:r>
        <w:rPr>
          <w:rFonts w:ascii="Gentium Plus" w:hAnsi="Gentium Plus"/>
          <w:sz w:val="24"/>
        </w:rPr>
        <w:t>ὑποδοῦ λαβὼν τὰς περιβαρίδας.</w:t>
      </w:r>
    </w:p>
    <w:p>
      <w:r>
        <w:rPr>
          <w:rFonts w:ascii="Courier New" w:hAnsi="Courier New"/>
          <w:color w:val="555555"/>
          <w:sz w:val="20"/>
        </w:rPr>
        <w:t>[53]</w:t>
      </w:r>
    </w:p>
    <w:p>
      <w:r>
        <w:rPr>
          <w:rFonts w:ascii="Gentium Plus" w:hAnsi="Gentium Plus"/>
          <w:sz w:val="24"/>
        </w:rPr>
        <w:t>φρυγεύς, θυΐα, λήκυθος</w:t>
      </w:r>
    </w:p>
    <w:p>
      <w:r>
        <w:rPr>
          <w:rFonts w:ascii="Courier New" w:hAnsi="Courier New"/>
          <w:color w:val="555555"/>
          <w:sz w:val="20"/>
        </w:rPr>
        <w:t>[tit 54-58]</w:t>
      </w:r>
    </w:p>
    <w:p>
      <w:r>
        <w:rPr>
          <w:rFonts w:ascii="Gentium Plus" w:hAnsi="Gentium Plus"/>
          <w:sz w:val="24"/>
        </w:rPr>
        <w:t>ΣΤΡΑΤΙΩΤΙΔΕΣ</w:t>
      </w:r>
    </w:p>
    <w:p>
      <w:r>
        <w:rPr>
          <w:rFonts w:ascii="Courier New" w:hAnsi="Courier New"/>
          <w:color w:val="555555"/>
          <w:sz w:val="20"/>
        </w:rPr>
        <w:t>[54]</w:t>
      </w:r>
    </w:p>
    <w:p>
      <w:r>
        <w:rPr>
          <w:rFonts w:ascii="Gentium Plus" w:hAnsi="Gentium Plus"/>
          <w:sz w:val="24"/>
        </w:rPr>
        <w:t>ἐγὼ γὰρ ἂν κώθωνος ἐκ στρεψαύχενος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καίτοι τίς οὐκ ἂν οἶκος εὖ πράττοι τετρωβολίζων, εἰ νῦν γε διώβολον φέρων ἀνὴρ τρέφει γυναῖκα;</w:t>
      </w:r>
    </w:p>
    <w:p>
      <w:r>
        <w:rPr>
          <w:rFonts w:ascii="Courier New" w:hAnsi="Courier New"/>
          <w:color w:val="555555"/>
          <w:sz w:val="20"/>
        </w:rPr>
        <w:t>[56]</w:t>
      </w:r>
    </w:p>
    <w:p>
      <w:r>
        <w:rPr>
          <w:rFonts w:ascii="Gentium Plus" w:hAnsi="Gentium Plus"/>
          <w:sz w:val="24"/>
        </w:rPr>
        <w:t>ἡ Θρασυμάχου δ’ ὑμῶν γυνὴ καλῶς ἐπιστατήσει.</w:t>
      </w:r>
    </w:p>
    <w:p>
      <w:r>
        <w:rPr>
          <w:rFonts w:ascii="Courier New" w:hAnsi="Courier New"/>
          <w:color w:val="555555"/>
          <w:sz w:val="20"/>
        </w:rPr>
        <w:t>[58]</w:t>
      </w:r>
    </w:p>
    <w:p>
      <w:r>
        <w:rPr>
          <w:rFonts w:ascii="Gentium Plus" w:hAnsi="Gentium Plus"/>
          <w:sz w:val="24"/>
        </w:rPr>
        <w:t>σκληφρός</w:t>
      </w:r>
    </w:p>
    <w:p>
      <w:r>
        <w:rPr>
          <w:rFonts w:ascii="Courier New" w:hAnsi="Courier New"/>
          <w:color w:val="555555"/>
          <w:sz w:val="20"/>
        </w:rPr>
        <w:t>[tit 59-61]</w:t>
      </w:r>
    </w:p>
    <w:p>
      <w:r>
        <w:rPr>
          <w:rFonts w:ascii="Gentium Plus" w:hAnsi="Gentium Plus"/>
          <w:sz w:val="24"/>
        </w:rPr>
        <w:t>ΤΕΙΣΑΜΕΝΟΣ</w:t>
      </w:r>
    </w:p>
    <w:p>
      <w:r>
        <w:rPr>
          <w:rFonts w:ascii="Courier New" w:hAnsi="Courier New"/>
          <w:color w:val="555555"/>
          <w:sz w:val="20"/>
        </w:rPr>
        <w:t>[59]</w:t>
      </w:r>
    </w:p>
    <w:p>
      <w:r>
        <w:rPr>
          <w:rFonts w:ascii="Gentium Plus" w:hAnsi="Gentium Plus"/>
          <w:sz w:val="24"/>
        </w:rPr>
        <w:t>ἀλλ’ ἡ μὲν Εἰλείθυια συγγνώμην ἔχει ὑπὸ τῶν γυναικῶν οὖσα καταπλὴξ τὴν τέχνην.</w:t>
      </w:r>
    </w:p>
    <w:p>
      <w:r>
        <w:rPr>
          <w:rFonts w:ascii="Courier New" w:hAnsi="Courier New"/>
          <w:color w:val="555555"/>
          <w:sz w:val="20"/>
        </w:rPr>
        <w:t>[60]</w:t>
      </w:r>
    </w:p>
    <w:p>
      <w:r>
        <w:rPr>
          <w:rFonts w:ascii="Gentium Plus" w:hAnsi="Gentium Plus"/>
          <w:sz w:val="24"/>
        </w:rPr>
        <w:t>τὸν δὲ Μύσιον Ἀκέστορ’ ἀναπέπεικεν ἀκολουθεῖν ἅμα.</w:t>
      </w:r>
    </w:p>
    <w:p>
      <w:r>
        <w:rPr>
          <w:rFonts w:ascii="Courier New" w:hAnsi="Courier New"/>
          <w:color w:val="555555"/>
          <w:sz w:val="20"/>
        </w:rPr>
        <w:t>[61]</w:t>
      </w:r>
    </w:p>
    <w:p>
      <w:r>
        <w:rPr>
          <w:rFonts w:ascii="Gentium Plus" w:hAnsi="Gentium Plus"/>
          <w:sz w:val="24"/>
        </w:rPr>
        <w:t>ὀλόλους</w:t>
      </w:r>
    </w:p>
    <w:p>
      <w:r>
        <w:rPr>
          <w:rFonts w:ascii="Courier New" w:hAnsi="Courier New"/>
          <w:color w:val="555555"/>
          <w:sz w:val="20"/>
        </w:rPr>
        <w:t>[tit 62]</w:t>
      </w:r>
    </w:p>
    <w:p>
      <w:r>
        <w:rPr>
          <w:rFonts w:ascii="Gentium Plus" w:hAnsi="Gentium Plus"/>
          <w:sz w:val="24"/>
        </w:rPr>
        <w:t>ΦΙΝΕΥΣ</w:t>
      </w:r>
    </w:p>
    <w:p>
      <w:r>
        <w:rPr>
          <w:rFonts w:ascii="Courier New" w:hAnsi="Courier New"/>
          <w:color w:val="555555"/>
          <w:sz w:val="20"/>
        </w:rPr>
        <w:t>[62]</w:t>
      </w:r>
    </w:p>
    <w:p>
      <w:r>
        <w:rPr>
          <w:rFonts w:ascii="Gentium Plus" w:hAnsi="Gentium Plus"/>
          <w:sz w:val="24"/>
        </w:rPr>
        <w:t>παῦσαι κυβεύων, μειράκιον, καὶ τοῖς βλίτοις διαχρῶ τὸ λοιπόν. κοιλίαν σκληρὰν ἔχεις, τὰ πετραῖα τῶν ἰχθυδίων ἀπέσθιε. ἡ τρὺξ ἄριστόν ἐστιν εἰς εὐβουλίαν.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ταῦτ’ ἢν ποιῇς, ῥᾴων ἔσει τὴν οὐσίαν.</w:t>
      </w:r>
    </w:p>
    <w:p>
      <w:r>
        <w:rPr>
          <w:rFonts w:ascii="Courier New" w:hAnsi="Courier New"/>
          <w:color w:val="555555"/>
          <w:sz w:val="20"/>
        </w:rPr>
        <w:t>[tit 63-98]</w:t>
      </w:r>
    </w:p>
    <w:p>
      <w:r>
        <w:rPr>
          <w:rFonts w:ascii="Gentium Plus" w:hAnsi="Gentium Plus"/>
          <w:sz w:val="24"/>
        </w:rPr>
        <w:t>ΑΔΗΛΩΝ ΔΡΑΜΑΤΩΝ</w:t>
      </w:r>
    </w:p>
    <w:p>
      <w:r>
        <w:rPr>
          <w:rFonts w:ascii="Courier New" w:hAnsi="Courier New"/>
          <w:color w:val="555555"/>
          <w:sz w:val="20"/>
        </w:rPr>
        <w:t>[63]</w:t>
      </w:r>
    </w:p>
    <w:p>
      <w:r>
        <w:rPr>
          <w:rFonts w:ascii="Gentium Plus" w:hAnsi="Gentium Plus"/>
          <w:sz w:val="24"/>
        </w:rPr>
        <w:t>ὥς μοι δοκεῖν εἶναι τὸ πρόθυρον τοῦτο βασανιστήριον, τὴν δ’ οἰκίαν ζητρεῖον ἢ κακὸν μέγα.</w:t>
      </w:r>
    </w:p>
    <w:p>
      <w:r>
        <w:rPr>
          <w:rFonts w:ascii="Courier New" w:hAnsi="Courier New"/>
          <w:color w:val="555555"/>
          <w:sz w:val="20"/>
        </w:rPr>
        <w:t>[64]</w:t>
      </w:r>
    </w:p>
    <w:p>
      <w:r>
        <w:rPr>
          <w:rFonts w:ascii="Gentium Plus" w:hAnsi="Gentium Plus"/>
          <w:sz w:val="24"/>
        </w:rPr>
        <w:t>ἐπίνομεν μετὰ ταῦτα . . . . κατακείμενοι μαλακώτατ’ ἐπὶ τρικλινίῳ</w:t>
      </w:r>
    </w:p>
    <w:p>
      <w:r>
        <w:rPr>
          <w:rFonts w:ascii="Courier New" w:hAnsi="Courier New"/>
          <w:color w:val="555555"/>
          <w:sz w:val="20"/>
        </w:rPr>
        <w:t>[66]</w:t>
      </w:r>
    </w:p>
    <w:p>
      <w:r>
        <w:rPr>
          <w:rFonts w:ascii="Gentium Plus" w:hAnsi="Gentium Plus"/>
          <w:sz w:val="24"/>
        </w:rPr>
        <w:t>ἄφωνος ἐγένετο, ἔπειτα μέντοι πάλιν ἀνηνέχθη.</w:t>
      </w:r>
    </w:p>
    <w:p>
      <w:r>
        <w:rPr>
          <w:rFonts w:ascii="Courier New" w:hAnsi="Courier New"/>
          <w:color w:val="555555"/>
          <w:sz w:val="20"/>
        </w:rPr>
        <w:t>[67]</w:t>
      </w:r>
    </w:p>
    <w:p>
      <w:r>
        <w:rPr>
          <w:rFonts w:ascii="Gentium Plus" w:hAnsi="Gentium Plus"/>
          <w:sz w:val="24"/>
        </w:rPr>
        <w:t>τρώγουσι μύρτα καὶ πέπονα μιμαίκυλα.</w:t>
      </w:r>
    </w:p>
    <w:p>
      <w:r>
        <w:rPr>
          <w:rFonts w:ascii="Courier New" w:hAnsi="Courier New"/>
          <w:color w:val="555555"/>
          <w:sz w:val="20"/>
        </w:rPr>
        <w:t>[68]</w:t>
      </w:r>
    </w:p>
    <w:p>
      <w:r>
        <w:rPr>
          <w:rFonts w:ascii="Gentium Plus" w:hAnsi="Gentium Plus"/>
          <w:sz w:val="24"/>
        </w:rPr>
        <w:t>κἄπειτ’ ἰδὼν ἀσφάραγον ἐν θάμνῳ τινί</w:t>
      </w:r>
    </w:p>
    <w:p>
      <w:r>
        <w:rPr>
          <w:rFonts w:ascii="Courier New" w:hAnsi="Courier New"/>
          <w:color w:val="555555"/>
          <w:sz w:val="20"/>
        </w:rPr>
        <w:t>[69]</w:t>
      </w:r>
    </w:p>
    <w:p>
      <w:r>
        <w:rPr>
          <w:rFonts w:ascii="Gentium Plus" w:hAnsi="Gentium Plus"/>
          <w:sz w:val="24"/>
        </w:rPr>
        <w:t>δὶς παῖδες οἱ γέροντες ὀρθῷ τῷ λόγῳ.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εἴσω δραμὼν αἴτησον. Β. ἀλλ’ οὐκ ἐκφορά.</w:t>
      </w:r>
    </w:p>
    <w:p>
      <w:r>
        <w:rPr>
          <w:rFonts w:ascii="Courier New" w:hAnsi="Courier New"/>
          <w:color w:val="555555"/>
          <w:sz w:val="20"/>
        </w:rPr>
        <w:t>[71]</w:t>
      </w:r>
    </w:p>
    <w:p>
      <w:r>
        <w:rPr>
          <w:rFonts w:ascii="Gentium Plus" w:hAnsi="Gentium Plus"/>
          <w:sz w:val="24"/>
        </w:rPr>
        <w:t>ἄπνους, ἄνευρος, ἀσθενής, ἀνέντατος</w:t>
      </w:r>
    </w:p>
    <w:p>
      <w:r>
        <w:rPr>
          <w:rFonts w:ascii="Courier New" w:hAnsi="Courier New"/>
          <w:color w:val="555555"/>
          <w:sz w:val="20"/>
        </w:rPr>
        <w:t>[72]</w:t>
      </w:r>
    </w:p>
    <w:p>
      <w:r>
        <w:rPr>
          <w:rFonts w:ascii="Gentium Plus" w:hAnsi="Gentium Plus"/>
          <w:sz w:val="24"/>
        </w:rPr>
        <w:t>μαλθακωτέρα πέπονος σικυοῦ μοι γέγονε.</w:t>
      </w:r>
    </w:p>
    <w:p>
      <w:r>
        <w:rPr>
          <w:rFonts w:ascii="Courier New" w:hAnsi="Courier New"/>
          <w:color w:val="555555"/>
          <w:sz w:val="20"/>
        </w:rPr>
        <w:t>[73]</w:t>
      </w:r>
    </w:p>
    <w:p>
      <w:r>
        <w:rPr>
          <w:rFonts w:ascii="Gentium Plus" w:hAnsi="Gentium Plus"/>
          <w:sz w:val="24"/>
        </w:rPr>
        <w:t>αἱμασιολογεῖν ἄριστ’ ἠπίστατο.</w:t>
      </w:r>
    </w:p>
    <w:p>
      <w:r>
        <w:rPr>
          <w:rFonts w:ascii="Courier New" w:hAnsi="Courier New"/>
          <w:color w:val="555555"/>
          <w:sz w:val="20"/>
        </w:rPr>
        <w:t>[74]</w:t>
      </w:r>
    </w:p>
    <w:p>
      <w:r>
        <w:rPr>
          <w:rFonts w:ascii="Gentium Plus" w:hAnsi="Gentium Plus"/>
          <w:sz w:val="24"/>
        </w:rPr>
        <w:t>ἀλλ’ εἰ δοκεῖ, χρὴ ταῦτα δρᾶν· εὐοδεῖν πορεύομαι.</w:t>
      </w:r>
    </w:p>
    <w:p>
      <w:r>
        <w:rPr>
          <w:rFonts w:ascii="Courier New" w:hAnsi="Courier New"/>
          <w:color w:val="555555"/>
          <w:sz w:val="20"/>
        </w:rPr>
        <w:t>[75]</w:t>
      </w:r>
    </w:p>
    <w:p>
      <w:r>
        <w:rPr>
          <w:rFonts w:ascii="Gentium Plus" w:hAnsi="Gentium Plus"/>
          <w:sz w:val="24"/>
        </w:rPr>
        <w:t>δεσπότου πενέστου ῥυσὰ βουλευτήρια</w:t>
      </w:r>
    </w:p>
    <w:p>
      <w:r>
        <w:rPr>
          <w:rFonts w:ascii="Courier New" w:hAnsi="Courier New"/>
          <w:color w:val="555555"/>
          <w:sz w:val="20"/>
        </w:rPr>
        <w:t>[76]</w:t>
      </w:r>
    </w:p>
    <w:p>
      <w:r>
        <w:rPr>
          <w:rFonts w:ascii="Gentium Plus" w:hAnsi="Gentium Plus"/>
          <w:sz w:val="24"/>
        </w:rPr>
        <w:t>ἀγαθοῦ δαίμονος ἐπιρροφεῖν</w:t>
      </w:r>
    </w:p>
    <w:p>
      <w:r>
        <w:rPr>
          <w:rFonts w:ascii="Courier New" w:hAnsi="Courier New"/>
          <w:color w:val="555555"/>
          <w:sz w:val="20"/>
        </w:rPr>
        <w:t>[77]</w:t>
      </w:r>
    </w:p>
    <w:p>
      <w:r>
        <w:rPr>
          <w:rFonts w:ascii="Gentium Plus" w:hAnsi="Gentium Plus"/>
          <w:sz w:val="24"/>
        </w:rPr>
        <w:t>τοὺς βυβλιοπώλας λεύσομαι.</w:t>
      </w:r>
    </w:p>
    <w:p>
      <w:r>
        <w:rPr>
          <w:rFonts w:ascii="Courier New" w:hAnsi="Courier New"/>
          <w:color w:val="555555"/>
          <w:sz w:val="20"/>
        </w:rPr>
        <w:t>[79]</w:t>
      </w:r>
    </w:p>
    <w:p>
      <w:r>
        <w:rPr>
          <w:rFonts w:ascii="Gentium Plus" w:hAnsi="Gentium Plus"/>
          <w:sz w:val="24"/>
        </w:rPr>
        <w:t>γυναῖκας ναυτίδας</w:t>
      </w:r>
    </w:p>
    <w:p>
      <w:r>
        <w:rPr>
          <w:rFonts w:ascii="Courier New" w:hAnsi="Courier New"/>
          <w:color w:val="555555"/>
          <w:sz w:val="20"/>
        </w:rPr>
        <w:t>[80]</w:t>
      </w:r>
    </w:p>
    <w:p>
      <w:r>
        <w:rPr>
          <w:rFonts w:ascii="Gentium Plus" w:hAnsi="Gentium Plus"/>
          <w:sz w:val="24"/>
        </w:rPr>
        <w:t>ὀρνιθίων λεκάνην</w:t>
      </w:r>
    </w:p>
    <w:p>
      <w:r>
        <w:rPr>
          <w:rFonts w:ascii="Courier New" w:hAnsi="Courier New"/>
          <w:color w:val="555555"/>
          <w:sz w:val="20"/>
        </w:rPr>
        <w:t>[81]</w:t>
      </w:r>
    </w:p>
    <w:p>
      <w:r>
        <w:rPr>
          <w:rFonts w:ascii="Gentium Plus" w:hAnsi="Gentium Plus"/>
          <w:sz w:val="24"/>
        </w:rPr>
        <w:t>ἄλυπος</w:t>
      </w:r>
    </w:p>
    <w:p>
      <w:r>
        <w:rPr>
          <w:rFonts w:ascii="Courier New" w:hAnsi="Courier New"/>
          <w:color w:val="555555"/>
          <w:sz w:val="20"/>
        </w:rPr>
        <w:t>[82]</w:t>
      </w:r>
    </w:p>
    <w:p>
      <w:r>
        <w:rPr>
          <w:rFonts w:ascii="Gentium Plus" w:hAnsi="Gentium Plus"/>
          <w:sz w:val="24"/>
        </w:rPr>
        <w:t>ἄνεχε</w:t>
      </w:r>
    </w:p>
    <w:p>
      <w:r>
        <w:rPr>
          <w:rFonts w:ascii="Courier New" w:hAnsi="Courier New"/>
          <w:color w:val="555555"/>
          <w:sz w:val="20"/>
        </w:rPr>
        <w:t>[83]</w:t>
      </w:r>
    </w:p>
    <w:p>
      <w:r>
        <w:rPr>
          <w:rFonts w:ascii="Gentium Plus" w:hAnsi="Gentium Plus"/>
          <w:sz w:val="24"/>
        </w:rPr>
        <w:t>ἀνθήλιος</w:t>
      </w:r>
    </w:p>
    <w:p>
      <w:r>
        <w:rPr>
          <w:rFonts w:ascii="Courier New" w:hAnsi="Courier New"/>
          <w:color w:val="555555"/>
          <w:sz w:val="20"/>
        </w:rPr>
        <w:t>[84]</w:t>
      </w:r>
    </w:p>
    <w:p>
      <w:r>
        <w:rPr>
          <w:rFonts w:ascii="Gentium Plus" w:hAnsi="Gentium Plus"/>
          <w:sz w:val="24"/>
        </w:rPr>
        <w:t>ἀπωνηθήσεται</w:t>
      </w:r>
    </w:p>
    <w:p>
      <w:r>
        <w:rPr>
          <w:rFonts w:ascii="Courier New" w:hAnsi="Courier New"/>
          <w:color w:val="555555"/>
          <w:sz w:val="20"/>
        </w:rPr>
        <w:t>[85]</w:t>
      </w:r>
    </w:p>
    <w:p>
      <w:r>
        <w:rPr>
          <w:rFonts w:ascii="Gentium Plus" w:hAnsi="Gentium Plus"/>
          <w:sz w:val="24"/>
        </w:rPr>
        <w:t>ἀρύβαλλος</w:t>
      </w:r>
    </w:p>
    <w:p>
      <w:r>
        <w:rPr>
          <w:rFonts w:ascii="Courier New" w:hAnsi="Courier New"/>
          <w:color w:val="555555"/>
          <w:sz w:val="20"/>
        </w:rPr>
        <w:t>[86]</w:t>
      </w:r>
    </w:p>
    <w:p>
      <w:r>
        <w:rPr>
          <w:rFonts w:ascii="Gentium Plus" w:hAnsi="Gentium Plus"/>
          <w:sz w:val="24"/>
        </w:rPr>
        <w:t>αὐτόχειρα</w:t>
      </w:r>
    </w:p>
    <w:p>
      <w:r>
        <w:rPr>
          <w:rFonts w:ascii="Courier New" w:hAnsi="Courier New"/>
          <w:color w:val="555555"/>
          <w:sz w:val="20"/>
        </w:rPr>
        <w:t>[87]</w:t>
      </w:r>
    </w:p>
    <w:p>
      <w:r>
        <w:rPr>
          <w:rFonts w:ascii="Gentium Plus" w:hAnsi="Gentium Plus"/>
          <w:sz w:val="24"/>
        </w:rPr>
        <w:t>δουλοπρέπεια</w:t>
      </w:r>
    </w:p>
    <w:p>
      <w:r>
        <w:rPr>
          <w:rFonts w:ascii="Courier New" w:hAnsi="Courier New"/>
          <w:color w:val="555555"/>
          <w:sz w:val="20"/>
        </w:rPr>
        <w:t>[88]</w:t>
      </w:r>
    </w:p>
    <w:p>
      <w:r>
        <w:rPr>
          <w:rFonts w:ascii="Gentium Plus" w:hAnsi="Gentium Plus"/>
          <w:sz w:val="24"/>
        </w:rPr>
        <w:t>κατᾶραι</w:t>
      </w:r>
    </w:p>
    <w:p>
      <w:r>
        <w:rPr>
          <w:rFonts w:ascii="Courier New" w:hAnsi="Courier New"/>
          <w:color w:val="555555"/>
          <w:sz w:val="20"/>
        </w:rPr>
        <w:t>[89]</w:t>
      </w:r>
    </w:p>
    <w:p>
      <w:r>
        <w:rPr>
          <w:rFonts w:ascii="Gentium Plus" w:hAnsi="Gentium Plus"/>
          <w:sz w:val="24"/>
        </w:rPr>
        <w:t>κένταυρον</w:t>
      </w:r>
    </w:p>
    <w:p>
      <w:r>
        <w:rPr>
          <w:rFonts w:ascii="Courier New" w:hAnsi="Courier New"/>
          <w:color w:val="555555"/>
          <w:sz w:val="20"/>
        </w:rPr>
        <w:t>[90]</w:t>
      </w:r>
    </w:p>
    <w:p>
      <w:r>
        <w:rPr>
          <w:rFonts w:ascii="Gentium Plus" w:hAnsi="Gentium Plus"/>
          <w:sz w:val="24"/>
        </w:rPr>
        <w:t>κυνάριον</w:t>
      </w:r>
    </w:p>
    <w:p>
      <w:r>
        <w:rPr>
          <w:rFonts w:ascii="Courier New" w:hAnsi="Courier New"/>
          <w:color w:val="555555"/>
          <w:sz w:val="20"/>
        </w:rPr>
        <w:t>[91]</w:t>
      </w:r>
    </w:p>
    <w:p>
      <w:r>
        <w:rPr>
          <w:rFonts w:ascii="Gentium Plus" w:hAnsi="Gentium Plus"/>
          <w:sz w:val="24"/>
        </w:rPr>
        <w:t>λάβδα</w:t>
      </w:r>
    </w:p>
    <w:p>
      <w:r>
        <w:rPr>
          <w:rFonts w:ascii="Courier New" w:hAnsi="Courier New"/>
          <w:color w:val="555555"/>
          <w:sz w:val="20"/>
        </w:rPr>
        <w:t>[92]</w:t>
      </w:r>
    </w:p>
    <w:p>
      <w:r>
        <w:rPr>
          <w:rFonts w:ascii="Gentium Plus" w:hAnsi="Gentium Plus"/>
          <w:sz w:val="24"/>
        </w:rPr>
        <w:t>λοπάδα</w:t>
      </w:r>
    </w:p>
    <w:p>
      <w:r>
        <w:rPr>
          <w:rFonts w:ascii="Courier New" w:hAnsi="Courier New"/>
          <w:color w:val="555555"/>
          <w:sz w:val="20"/>
        </w:rPr>
        <w:t>[93]</w:t>
      </w:r>
    </w:p>
    <w:p>
      <w:r>
        <w:rPr>
          <w:rFonts w:ascii="Gentium Plus" w:hAnsi="Gentium Plus"/>
          <w:sz w:val="24"/>
        </w:rPr>
        <w:t>μεθύστρια</w:t>
      </w:r>
    </w:p>
    <w:p>
      <w:r>
        <w:rPr>
          <w:rFonts w:ascii="Courier New" w:hAnsi="Courier New"/>
          <w:color w:val="555555"/>
          <w:sz w:val="20"/>
        </w:rPr>
        <w:t>[94]</w:t>
      </w:r>
    </w:p>
    <w:p>
      <w:r>
        <w:rPr>
          <w:rFonts w:ascii="Gentium Plus" w:hAnsi="Gentium Plus"/>
          <w:sz w:val="24"/>
        </w:rPr>
        <w:t>πρωτόπειρον</w:t>
      </w:r>
    </w:p>
    <w:p>
      <w:r>
        <w:rPr>
          <w:rFonts w:ascii="Courier New" w:hAnsi="Courier New"/>
          <w:color w:val="555555"/>
          <w:sz w:val="20"/>
        </w:rPr>
        <w:t>[95]</w:t>
      </w:r>
    </w:p>
    <w:p>
      <w:r>
        <w:rPr>
          <w:rFonts w:ascii="Gentium Plus" w:hAnsi="Gentium Plus"/>
          <w:sz w:val="24"/>
        </w:rPr>
        <w:t>τανθαρυστοὶ</w:t>
      </w:r>
    </w:p>
    <w:p>
      <w:r>
        <w:rPr>
          <w:rFonts w:ascii="Courier New" w:hAnsi="Courier New"/>
          <w:color w:val="555555"/>
          <w:sz w:val="20"/>
        </w:rPr>
        <w:t>[96]</w:t>
      </w:r>
    </w:p>
    <w:p>
      <w:r>
        <w:rPr>
          <w:rFonts w:ascii="Gentium Plus" w:hAnsi="Gentium Plus"/>
          <w:sz w:val="24"/>
        </w:rPr>
        <w:t>ὑπολογεῖν</w:t>
      </w:r>
    </w:p>
    <w:p>
      <w:r>
        <w:rPr>
          <w:rFonts w:ascii="Courier New" w:hAnsi="Courier New"/>
          <w:color w:val="555555"/>
          <w:sz w:val="20"/>
        </w:rPr>
        <w:t>[97]</w:t>
      </w:r>
    </w:p>
    <w:p>
      <w:r>
        <w:rPr>
          <w:rFonts w:ascii="Gentium Plus" w:hAnsi="Gentium Plus"/>
          <w:sz w:val="24"/>
        </w:rPr>
        <w:t>Χάρη</w:t>
      </w:r>
    </w:p>
    <w:p>
      <w:r>
        <w:rPr>
          <w:rFonts w:ascii="Courier New" w:hAnsi="Courier New"/>
          <w:color w:val="555555"/>
          <w:sz w:val="20"/>
        </w:rPr>
        <w:t>[98]</w:t>
      </w:r>
    </w:p>
    <w:p>
      <w:r>
        <w:rPr>
          <w:rFonts w:ascii="Gentium Plus" w:hAnsi="Gentium Plus"/>
          <w:sz w:val="24"/>
        </w:rPr>
        <w:t>τὸ νῦν εἶναι</w:t>
      </w:r>
    </w:p>
    <w:p>
      <w:r>
        <w:rPr>
          <w:rFonts w:ascii="Courier New" w:hAnsi="Courier New"/>
          <w:color w:val="555555"/>
          <w:sz w:val="20"/>
        </w:rPr>
        <w:t>[tit 99]</w:t>
      </w:r>
    </w:p>
    <w:p>
      <w:r>
        <w:rPr>
          <w:rFonts w:ascii="Gentium Plus" w:hAnsi="Gentium Plus"/>
          <w:sz w:val="24"/>
        </w:rPr>
        <w:t>ΑΜΦΙΣΒΗΤΗΣΙΜΟΝ</w:t>
      </w:r>
    </w:p>
    <w:p>
      <w:r>
        <w:rPr>
          <w:rFonts w:ascii="Courier New" w:hAnsi="Courier New"/>
          <w:color w:val="555555"/>
          <w:sz w:val="20"/>
        </w:rPr>
        <w:t>[99]</w:t>
      </w:r>
    </w:p>
    <w:p>
      <w:r>
        <w:rPr>
          <w:rFonts w:ascii="Gentium Plus" w:hAnsi="Gentium Plus"/>
          <w:sz w:val="24"/>
        </w:rPr>
        <w:t>κατωνάκη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