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Τιμόθεος ὁ Ἀθηναῖος κωμῳδιοποιός</w:t>
      </w:r>
      <w:r>
        <w:br/>
      </w:r>
      <w:r>
        <w:rPr>
          <w:i/>
          <w:color w:val="666666"/>
          <w:sz w:val="28"/>
        </w:rPr>
        <w:t>by Timotheus the Comic Poet of Athens</w:t>
      </w:r>
    </w:p>
    <w:p/>
    <w:p>
      <w:r>
        <w:rPr>
          <w:rFonts w:ascii="Courier New" w:hAnsi="Courier New"/>
          <w:color w:val="555555"/>
          <w:sz w:val="20"/>
        </w:rPr>
        <w:t>[Kyn tit]</w:t>
      </w:r>
    </w:p>
    <w:p>
      <w:r>
        <w:rPr>
          <w:rFonts w:ascii="Gentium Plus" w:hAnsi="Gentium Plus"/>
          <w:sz w:val="24"/>
        </w:rPr>
        <w:t>ΚΥΝΑΡΙΟΝ.</w:t>
      </w:r>
    </w:p>
    <w:p>
      <w:r>
        <w:rPr>
          <w:rFonts w:ascii="Courier New" w:hAnsi="Courier New"/>
          <w:color w:val="555555"/>
          <w:sz w:val="20"/>
        </w:rPr>
        <w:t>[Kyn 1]</w:t>
      </w:r>
    </w:p>
    <w:p>
      <w:r>
        <w:rPr>
          <w:rFonts w:ascii="Gentium Plus" w:hAnsi="Gentium Plus"/>
          <w:sz w:val="24"/>
        </w:rPr>
        <w:t>Πειρώμεθ’ ἀποδύντ’ ἐς τὸ δεῖπνον ἀπιέναι· εἰς ἑπτάκλινον δ’ ἐστίν, ὡς ἔφραζε μοι, ἂν μὴ παράβυστός που γένηται Χαιρεφῶν.</w:t>
      </w:r>
    </w:p>
    <w:p>
      <w:r>
        <w:rPr>
          <w:rFonts w:ascii="Courier New" w:hAnsi="Courier New"/>
          <w:color w:val="555555"/>
          <w:sz w:val="20"/>
        </w:rPr>
        <w:t>[EFI tit]</w:t>
      </w:r>
    </w:p>
    <w:p>
      <w:r>
        <w:rPr>
          <w:rFonts w:ascii="Gentium Plus" w:hAnsi="Gentium Plus"/>
          <w:sz w:val="24"/>
        </w:rPr>
        <w:t>EX FABULA INCERTA.</w:t>
      </w:r>
    </w:p>
    <w:p>
      <w:r>
        <w:rPr>
          <w:rFonts w:ascii="Courier New" w:hAnsi="Courier New"/>
          <w:color w:val="555555"/>
          <w:sz w:val="20"/>
        </w:rPr>
        <w:t>[EFI 1]</w:t>
      </w:r>
    </w:p>
    <w:p>
      <w:r>
        <w:rPr>
          <w:rFonts w:ascii="Gentium Plus" w:hAnsi="Gentium Plus"/>
          <w:sz w:val="24"/>
        </w:rPr>
        <w:t>Ὁ πτερωτὸς ἰξὸς ὀμμάτων Ἔρως, ὁ Κύπριος κυναγός, ἡ φρενῶν ἀκίς,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