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Τιμόθεος ὁ Μιλήσιος</w:t>
      </w:r>
      <w:r>
        <w:br/>
      </w:r>
      <w:r>
        <w:rPr>
          <w:i/>
          <w:color w:val="666666"/>
          <w:sz w:val="28"/>
        </w:rPr>
        <w:t>by Timotheus of Miletus</w:t>
      </w:r>
    </w:p>
    <w:p/>
    <w:p>
      <w:r>
        <w:rPr>
          <w:rFonts w:ascii="Courier New" w:hAnsi="Courier New"/>
          <w:color w:val="555555"/>
          <w:sz w:val="20"/>
        </w:rPr>
        <w:t>[2b]</w:t>
      </w:r>
    </w:p>
    <w:p>
      <w:r>
        <w:rPr>
          <w:rFonts w:ascii="Gentium Plus" w:hAnsi="Gentium Plus"/>
          <w:sz w:val="24"/>
        </w:rPr>
        <w:t>θυιάδα φοιβάδα μαινάδα λυσσάδα</w:t>
      </w:r>
    </w:p>
    <w:p>
      <w:r>
        <w:rPr>
          <w:rFonts w:ascii="Courier New" w:hAnsi="Courier New"/>
          <w:color w:val="555555"/>
          <w:sz w:val="20"/>
        </w:rPr>
        <w:t>[t4]</w:t>
      </w:r>
    </w:p>
    <w:p>
      <w:r>
        <w:rPr>
          <w:rFonts w:ascii="Gentium Plus" w:hAnsi="Gentium Plus"/>
          <w:sz w:val="24"/>
        </w:rPr>
        <w:t>Κύκλωψ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ἔγχευε δ’ ἓν μὲν δέπας κίσσινον μελαίνας σταγόνος ἀμβρότας ἀφρῶι βρυάζον, εἴκοσιν δὲ μέτρ’ ἐνέχευ’, ἀνέμισγε δ’ αἷμα Βακχίου νεορρύτοισιν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δακρύοισι Νυμφᾶν.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οὔτοι τόν γ’ ὑπεραμπέχοντ’ οὐρανὸν εἰσαναβήσει.</w:t>
      </w:r>
    </w:p>
    <w:p>
      <w:r>
        <w:rPr>
          <w:rFonts w:ascii="Courier New" w:hAnsi="Courier New"/>
          <w:color w:val="555555"/>
          <w:sz w:val="20"/>
        </w:rPr>
        <w:t>[t10]</w:t>
      </w:r>
    </w:p>
    <w:p>
      <w:r>
        <w:rPr>
          <w:rFonts w:ascii="Gentium Plus" w:hAnsi="Gentium Plus"/>
          <w:sz w:val="24"/>
        </w:rPr>
        <w:t>Νιόβη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ἀλλ’ ἐπεὶ ὁ Τιμοθέου Χάρων σχολάζειν οὐκ ἐᾶι, οὑκ τῆς Νιόβης, χωρεῖν δὲ πορθμίδ’ ἀναβοᾶι,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ἔρχομαι· τί μ’ αὔεις;</w:t>
      </w:r>
    </w:p>
    <w:p>
      <w:r>
        <w:rPr>
          <w:rFonts w:ascii="Courier New" w:hAnsi="Courier New"/>
          <w:color w:val="555555"/>
          <w:sz w:val="20"/>
        </w:rPr>
        <w:t>[t12]</w:t>
      </w:r>
    </w:p>
    <w:p>
      <w:r>
        <w:rPr>
          <w:rFonts w:ascii="Gentium Plus" w:hAnsi="Gentium Plus"/>
          <w:sz w:val="24"/>
        </w:rPr>
        <w:t>Πέρσαι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κλεινὸν ἐλευθερίας τεύχων μέγαν Ἑλλάδι κόσμον,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σέβεσθ’ αἰδῶ συνεργὸν ἀρετᾶς δοριμάχου.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Ἄρης τύραννος· χρυσὸν Ἑλλὰς οὐ δέδοικε.</w:t>
      </w:r>
    </w:p>
    <w:p>
      <w:r>
        <w:rPr>
          <w:rFonts w:ascii="Courier New" w:hAnsi="Courier New"/>
          <w:color w:val="555555"/>
          <w:sz w:val="20"/>
        </w:rPr>
        <w:t>[15,col1]</w:t>
      </w:r>
    </w:p>
    <w:p>
      <w:r>
        <w:rPr>
          <w:rFonts w:ascii="Gentium Plus" w:hAnsi="Gentium Plus"/>
          <w:sz w:val="24"/>
        </w:rPr>
        <w:t>fr. 4.3 νυμφα.[, ]ναιανπ[, 4 επ[ε]υκυκλ[, ].ουροθωι[, 5 επ[ε]υθυφ[, ].σκοπειν[, 6 συ[ν]δρομ[, 12 ]παλιμμ[, 13 ]μουσα[ fr. 3.3 ]στοιχο[, 11 ]πορο[, fr. 7.3 ]πιφοβα[, 4 ]εοξυ[ fr. 8.5 ].ρουκοιλ[, 6 ]λινοιοδ..[, 8 ]γυια, fr. 9.6 ].ιαδιοπλ[, 9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]ασειχον[</w:t>
      </w:r>
    </w:p>
    <w:p>
      <w:r>
        <w:rPr>
          <w:rFonts w:ascii="Courier New" w:hAnsi="Courier New"/>
          <w:color w:val="555555"/>
          <w:sz w:val="20"/>
        </w:rPr>
        <w:t>[15,col2]</w:t>
      </w:r>
    </w:p>
    <w:p>
      <w:r>
        <w:rPr>
          <w:rFonts w:ascii="Gentium Plus" w:hAnsi="Gentium Plus"/>
          <w:sz w:val="24"/>
        </w:rPr>
        <w:t>[..].[..].[......]αντ[ ]νων[ ].. συν[εμ]βολο[ι]σι γειτ[...]σ[..]υ[.........]αντιαι[.......]π̣ρι̣[..]νε χαρα[ξ]ανπο.ιδεγε[...]λογχο[.......]αμφεθ[ε]ντοοδοντων στο.[.].αιδ[.]κυρτοι[σι]κρασιν[.......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]μέναι [χε]ῖ‐ ρας παρέσυρον ἐλα[τίνα]ς· ἀλλ’ εἰ μὲν [ἐ]νθένδε[......]ισ‐ τος ἐπ[ιφ]έροιτο πλαγὰ ῥηξι[...]ος, πάντες [..]ανέ‐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πι[πτον] ἐκεῖσε να[ῦ]ται· εἰ δ’ ἀντίτοιχος ἀκτ[ὰ ...]ος ἄξειεμ [πο]λυκροτο[.. ...]σ̣ιμ̣ο̣ν̣ πεύκας, πάλιν ἐφέροντο· αἱ δε[....]α̣ι.η γυῖα [δ]ιαφέρουσα[ι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πλ]ευρὰς λι[νο]ζώστους ἔφαι‐ νον, τας .[....].[...]...[..]ις σκηπτ[..] ἐπεμβάλλ[ο]ντες ἀνε‐ [χ]αίτιζον, αἱ δὲ πρα[νέες ......].[...]ας ἀπηγ〈λ〉αϊ‐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σμένα[ι] σιδα[ρ]〈έ〉ωι κράνει·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στερεοπαγῆ δ’ ἐφέρετο φόνι‐ α[.........]α̣[..] τ̣ά τε περίβολα πυρὶ φλεγ[όμ]εν’ ἐν ἀποτομάσι βουδό[ροισι· τῶν δὲ] βίοτος ἐθύετ’ ἀδιν[ὸ]ς ὑπὸ τανυπτέ‐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ροισι χαλκόκρασι νευρε[ σμαραγδοχαίτας δὲ πόν‐ τος ἄλοκα ναΐοις ἐφοι‐ νίσσετο σταλά[γμασι ...]α̣υπαι βοὰ δὲ [πα]μμι[γ]ὴς κατεῖχεν·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ὁμοῦ δὲ νάϊος στρατὸς βάρβαρος ἀμμι[γ.....] α̣ν̣τ̣εφέρετ’ ἐ[π’ ἰχ]θυ[ο]‐ στέφεσι μαρμαροπ[τύχ]ο[ι]ς κόλποισιν [Ἀμφιτρίτ]ας,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ἔνθα τ̣ο̣ι̣ τ̣[.......]πέδιος ἀνὴρ ἁμεροδρόμοι‐ ο χώρας ἄναξ [... ....]μβρίαν α.ω[... ποσί τε χ]ερσίν τε παί‐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ω[ν ἔ]π̣λ̣ε̣ι νησίω‐ τας [.......]ς θ̣ε̣ι̣νόμε[νος .... δ]ιεξόδους μ[ατεύω]ν</w:t>
      </w:r>
    </w:p>
    <w:p>
      <w:r>
        <w:rPr>
          <w:rFonts w:ascii="Courier New" w:hAnsi="Courier New"/>
          <w:color w:val="555555"/>
          <w:sz w:val="20"/>
        </w:rPr>
        <w:t>[15,col2 (50)]</w:t>
      </w:r>
    </w:p>
    <w:p>
      <w:r>
        <w:rPr>
          <w:rFonts w:ascii="Gentium Plus" w:hAnsi="Gentium Plus"/>
          <w:sz w:val="24"/>
        </w:rPr>
        <w:t>κ̣αλεῖ θ[αλάσ]σ̣ιον θεὸν πάτερα τ[ .......].νο̣[...]φι[ ].κεπ̣[..]..[..............]λασσ̣ων.[ .......]σπ[..]τε[ ]..γαν[..]ο̣ν̣[...........]απερσαν .....].εφασ̣[..]ρ[ ]α̣ντεκ̣εκ̣ρα̣τ̣[..........]νινκελαι̣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...αμ]βλυδω[χ]ρον[ ]σκατεσσφρα[.........].στα .....]πεπα̣[..]ολλ̣[ ]υτεκ..τοσ[.........]νωτου .....]ε̣δ̣ι̣α̣π̣α̣λ̣ε̣υ̣ων[ ]πουβασιμον̣[.....]νδιοδον .....]εσμ[ο]ς[απ]ειροσ[ ]φιναοιστρυ[.....]λιχθεις [ ]υλα[ ]φο̣ν̣[..]ευμα.[ ]</w:t>
      </w:r>
    </w:p>
    <w:p>
      <w:r>
        <w:rPr>
          <w:rFonts w:ascii="Courier New" w:hAnsi="Courier New"/>
          <w:color w:val="555555"/>
          <w:sz w:val="20"/>
        </w:rPr>
        <w:t>[15,col3 (60)]</w:t>
      </w:r>
    </w:p>
    <w:p>
      <w:r>
        <w:rPr>
          <w:rFonts w:ascii="Gentium Plus" w:hAnsi="Gentium Plus"/>
          <w:sz w:val="24"/>
        </w:rPr>
        <w:t>ὅ]τ̣ε δ̣ὲ τᾶι λείποιεν αὔραι τᾶι δ’ ἐπεισέπιπτον, ἀφ̣ρῶ̣ι δ’ 〈ὗ’〉 ἀβακχίωτος ὄμ‐ βρος, εἰς δὲ τρόφιμον ἄγγος ἐχεῖτ’· ἐπεὶ δ’ ἀμβόλιμος ἅλ‐</w:t>
      </w:r>
    </w:p>
    <w:p>
      <w:r>
        <w:rPr>
          <w:rFonts w:ascii="Courier New" w:hAnsi="Courier New"/>
          <w:color w:val="555555"/>
          <w:sz w:val="20"/>
        </w:rPr>
        <w:t>[65]</w:t>
      </w:r>
    </w:p>
    <w:p>
      <w:r>
        <w:rPr>
          <w:rFonts w:ascii="Gentium Plus" w:hAnsi="Gentium Plus"/>
          <w:sz w:val="24"/>
        </w:rPr>
        <w:t>μα στόματος ὑπερέθυιεν, ὀξυπαραυδήτωι φωνᾶι παρακόπωι τε δόξαι φρενῶν κατακορὴς ἀπείλει γόμφοισ〈ιν〉 ἐμπρίων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†μιμούμενος† λυμεῶ‐ νι σώματος θαλάσσαι· ἤδη θρασεῖα καὶ πάρος λάβρον αὐχέν’ ἔσχες ἐμ πέδαι καταζευχθεῖσα λινοδέτωι τεόν·</w:t>
      </w:r>
    </w:p>
    <w:p>
      <w:r>
        <w:rPr>
          <w:rFonts w:ascii="Courier New" w:hAnsi="Courier New"/>
          <w:color w:val="555555"/>
          <w:sz w:val="20"/>
        </w:rPr>
        <w:t>[75]</w:t>
      </w:r>
    </w:p>
    <w:p>
      <w:r>
        <w:rPr>
          <w:rFonts w:ascii="Gentium Plus" w:hAnsi="Gentium Plus"/>
          <w:sz w:val="24"/>
        </w:rPr>
        <w:t>νῦν δέ ς’ ἀναταράξει ἐμὸς ἄναξ ἐμὸς πεύ‐ καισιν ὀριγόνοισιν, ἐγ‐</w:t>
      </w:r>
    </w:p>
    <w:p>
      <w:r>
        <w:rPr>
          <w:rFonts w:ascii="Courier New" w:hAnsi="Courier New"/>
          <w:color w:val="555555"/>
          <w:sz w:val="20"/>
        </w:rPr>
        <w:t>[80]</w:t>
      </w:r>
    </w:p>
    <w:p>
      <w:r>
        <w:rPr>
          <w:rFonts w:ascii="Gentium Plus" w:hAnsi="Gentium Plus"/>
          <w:sz w:val="24"/>
        </w:rPr>
        <w:t>σημ’ ἄπιστόν τ’ ἀγκάλι‐ σμα κλυσιδρομάδος αὔρας. φάτ’ ἄσθματι στρευγόμενος, βλοσυρὰν δ’ ἐξέβαλλεν ἄ‐ χναν ἐπανερευγόμενος</w:t>
      </w:r>
    </w:p>
    <w:p>
      <w:r>
        <w:rPr>
          <w:rFonts w:ascii="Courier New" w:hAnsi="Courier New"/>
          <w:color w:val="555555"/>
          <w:sz w:val="20"/>
        </w:rPr>
        <w:t>[85]</w:t>
      </w:r>
    </w:p>
    <w:p>
      <w:r>
        <w:rPr>
          <w:rFonts w:ascii="Gentium Plus" w:hAnsi="Gentium Plus"/>
          <w:sz w:val="24"/>
        </w:rPr>
        <w:t>στόματι βρύχιον ἅλμαν· φυγᾶι δὲ πάλιν ἵετο Πέρ‐ σης στρατὸς βάρβαρος ἐπισπέρχων· ἄλλα δ’ ἄλλαν θραῦεν σύρτις μακραυχενό‐</w:t>
      </w:r>
    </w:p>
    <w:p>
      <w:r>
        <w:rPr>
          <w:rFonts w:ascii="Courier New" w:hAnsi="Courier New"/>
          <w:color w:val="555555"/>
          <w:sz w:val="20"/>
        </w:rPr>
        <w:t>[90]</w:t>
      </w:r>
    </w:p>
    <w:p>
      <w:r>
        <w:rPr>
          <w:rFonts w:ascii="Gentium Plus" w:hAnsi="Gentium Plus"/>
          <w:sz w:val="24"/>
        </w:rPr>
        <w:t>πλους, χειρῶν δ’ ἔγβαλλον ὀρεί‐ ους πόδας ναός, στόματος δ’ ἐξήλλοντο μαρμαροφεγ‐ γεῖς παῖδες συγκρουόμενοι· κατάστερος δὲ πόντος ἐγ</w:t>
      </w:r>
    </w:p>
    <w:p>
      <w:r>
        <w:rPr>
          <w:rFonts w:ascii="Courier New" w:hAnsi="Courier New"/>
          <w:color w:val="555555"/>
          <w:sz w:val="20"/>
        </w:rPr>
        <w:t>[95]</w:t>
      </w:r>
    </w:p>
    <w:p>
      <w:r>
        <w:rPr>
          <w:rFonts w:ascii="Gentium Plus" w:hAnsi="Gentium Plus"/>
          <w:sz w:val="24"/>
        </w:rPr>
        <w:t>λιποπνόης ...[.]στερέσιν ἐγάργαιρε σώμασιν, ἐβρίθοντο δ’ ἀϊόνες. ο[ἱ] δ’ ἐπ’ ἀκταῖς ἐνάλοις ἥμενοι γυμνοπαγεῖς</w:t>
      </w:r>
    </w:p>
    <w:p>
      <w:r>
        <w:rPr>
          <w:rFonts w:ascii="Courier New" w:hAnsi="Courier New"/>
          <w:color w:val="555555"/>
          <w:sz w:val="20"/>
        </w:rPr>
        <w:t>[15,col3 (100)]</w:t>
      </w:r>
    </w:p>
    <w:p>
      <w:r>
        <w:rPr>
          <w:rFonts w:ascii="Gentium Plus" w:hAnsi="Gentium Plus"/>
          <w:sz w:val="24"/>
        </w:rPr>
        <w:t>ἀυτᾶι τε καὶ δακρυ‐ σταγεῖ [γ]όωι στερνοκτύπωι γοηταὶ θρηνώδει κατείχοντ’ ὀδυρμῶι· ἅμα δὲ [γᾶν] πατρίαν ἐπανε‐</w:t>
      </w:r>
    </w:p>
    <w:p>
      <w:r>
        <w:rPr>
          <w:rFonts w:ascii="Courier New" w:hAnsi="Courier New"/>
          <w:color w:val="555555"/>
          <w:sz w:val="20"/>
        </w:rPr>
        <w:t>[105]</w:t>
      </w:r>
    </w:p>
    <w:p>
      <w:r>
        <w:rPr>
          <w:rFonts w:ascii="Gentium Plus" w:hAnsi="Gentium Plus"/>
          <w:sz w:val="24"/>
        </w:rPr>
        <w:t>κα[λ]έοντ’· ἰὼ Μύσιαι</w:t>
      </w:r>
    </w:p>
    <w:p>
      <w:r>
        <w:rPr>
          <w:rFonts w:ascii="Courier New" w:hAnsi="Courier New"/>
          <w:color w:val="555555"/>
          <w:sz w:val="20"/>
        </w:rPr>
        <w:t>[110]</w:t>
      </w:r>
    </w:p>
    <w:p>
      <w:r>
        <w:rPr>
          <w:rFonts w:ascii="Gentium Plus" w:hAnsi="Gentium Plus"/>
          <w:sz w:val="24"/>
        </w:rPr>
        <w:t>κ[.].εγ γὰρ χερὶ πα[.]ε[.]νυμφαιογονον [...].ον αντρον ο[...].[...]δ̣ιαστακαπε[.....].ονειτεο βαθυ‐ [τ]ερον ποντοιο τ̣[...]α απεχε μαχιμο̣[..].[..] πλοιμον Ελλαν ευ̣[...]η στέγην ἔδειμε</w:t>
      </w:r>
    </w:p>
    <w:p>
      <w:r>
        <w:rPr>
          <w:rFonts w:ascii="Courier New" w:hAnsi="Courier New"/>
          <w:color w:val="555555"/>
          <w:sz w:val="20"/>
        </w:rPr>
        <w:t>[115]</w:t>
      </w:r>
    </w:p>
    <w:p>
      <w:r>
        <w:rPr>
          <w:rFonts w:ascii="Gentium Plus" w:hAnsi="Gentium Plus"/>
          <w:sz w:val="24"/>
        </w:rPr>
        <w:t>[τ]ῆλ[ε] τελεόπορον ἐμὸς [δ]εσπότης· οὐ γὰρ ἂ[ν Τμῶ]λον οὐδ’ ἄστυ Λύδιον [λι]πὼν Σαρδέων ἦλθον [Ἕ]λλαν’ ἀπέρξων Ἄρ[η· νῦν] δὲ πᾶι τις δυσέκφευκ[τ]ον εὕ‐</w:t>
      </w:r>
    </w:p>
    <w:p>
      <w:r>
        <w:rPr>
          <w:rFonts w:ascii="Courier New" w:hAnsi="Courier New"/>
          <w:color w:val="555555"/>
          <w:sz w:val="20"/>
        </w:rPr>
        <w:t>[15,col4 (120)]</w:t>
      </w:r>
    </w:p>
    <w:p>
      <w:r>
        <w:rPr>
          <w:rFonts w:ascii="Gentium Plus" w:hAnsi="Gentium Plus"/>
          <w:sz w:val="24"/>
        </w:rPr>
        <w:t>ρηι \ Ἰλιοπόρος κακῶν λυαί‐ α μόνα γένοιτ’ ἄν, εἰ †δυναστα† πρὸς μελαμ‐ πεταλοχίτωνα Ματρὸς οὐρείας</w:t>
      </w:r>
    </w:p>
    <w:p>
      <w:r>
        <w:rPr>
          <w:rFonts w:ascii="Courier New" w:hAnsi="Courier New"/>
          <w:color w:val="555555"/>
          <w:sz w:val="20"/>
        </w:rPr>
        <w:t>[125]</w:t>
      </w:r>
    </w:p>
    <w:p>
      <w:r>
        <w:rPr>
          <w:rFonts w:ascii="Gentium Plus" w:hAnsi="Gentium Plus"/>
          <w:sz w:val="24"/>
        </w:rPr>
        <w:t>δεσπόσυνα γόνατα πεσεῖν εὐωλένους τε χεῖρας ἀμφιβάλλων †λίσσων† χρυσοπλόκαμε θεὰ Μᾶτερ ἱκνοῦμαι ἐμὸν ἐμὸν αἰῶνα δυσέκφευκτον, ἐπεί</w:t>
      </w:r>
    </w:p>
    <w:p>
      <w:r>
        <w:rPr>
          <w:rFonts w:ascii="Courier New" w:hAnsi="Courier New"/>
          <w:color w:val="555555"/>
          <w:sz w:val="20"/>
        </w:rPr>
        <w:t>[130]</w:t>
      </w:r>
    </w:p>
    <w:p>
      <w:r>
        <w:rPr>
          <w:rFonts w:ascii="Gentium Plus" w:hAnsi="Gentium Plus"/>
          <w:sz w:val="24"/>
        </w:rPr>
        <w:t>μ’ αὐτίκα λαιμοτόμωι τις ἀποίσεται</w:t>
      </w:r>
    </w:p>
    <w:p>
      <w:r>
        <w:rPr>
          <w:rFonts w:ascii="Courier New" w:hAnsi="Courier New"/>
          <w:color w:val="555555"/>
          <w:sz w:val="20"/>
        </w:rPr>
        <w:t>[135]</w:t>
      </w:r>
    </w:p>
    <w:p>
      <w:r>
        <w:rPr>
          <w:rFonts w:ascii="Gentium Plus" w:hAnsi="Gentium Plus"/>
          <w:sz w:val="24"/>
        </w:rPr>
        <w:t>ἄγριος ἀνέρρηξεν ἅπαγ γυίων εἶδος ὑφαντόν· ἔνθα κείσομαι οἰκτρὸς ὀρ‐ νίθων ἔθνεσιν ὠμοβρῶσι θοινά. τοιάδ’ ὀδυρόμενοι κατεδάκρυον·</w:t>
      </w:r>
    </w:p>
    <w:p>
      <w:r>
        <w:rPr>
          <w:rFonts w:ascii="Courier New" w:hAnsi="Courier New"/>
          <w:color w:val="555555"/>
          <w:sz w:val="20"/>
        </w:rPr>
        <w:t>[140]</w:t>
      </w:r>
    </w:p>
    <w:p>
      <w:r>
        <w:rPr>
          <w:rFonts w:ascii="Gentium Plus" w:hAnsi="Gentium Plus"/>
          <w:sz w:val="24"/>
        </w:rPr>
        <w:t>ἐπεὶ δέ τις λαβὼν ἄγοι πολυβότων Κελαινᾶν οἰκήτορ’ ὀρφανὸν μαχᾶν σιδαρόκωπος Ἕλλαν, ἄγει κόμης ἐπισπάσας,</w:t>
      </w:r>
    </w:p>
    <w:p>
      <w:r>
        <w:rPr>
          <w:rFonts w:ascii="Courier New" w:hAnsi="Courier New"/>
          <w:color w:val="555555"/>
          <w:sz w:val="20"/>
        </w:rPr>
        <w:t>[145]</w:t>
      </w:r>
    </w:p>
    <w:p>
      <w:r>
        <w:rPr>
          <w:rFonts w:ascii="Gentium Plus" w:hAnsi="Gentium Plus"/>
          <w:sz w:val="24"/>
        </w:rPr>
        <w:t>ὁ δ’ ἀμφὶ γόνασι περιπλεκεὶς ἐλίσσετ’, Ἑλλάδ’ ἐμπλέκων Ἀσιάδι φωνᾶι διάτορον σφραγῖδα θραύων στόματος, Ἰάονα γλῶσσαν ἐξιχνεύων·</w:t>
      </w:r>
    </w:p>
    <w:p>
      <w:r>
        <w:rPr>
          <w:rFonts w:ascii="Courier New" w:hAnsi="Courier New"/>
          <w:color w:val="555555"/>
          <w:sz w:val="20"/>
        </w:rPr>
        <w:t>[15,col4 (150)]</w:t>
      </w:r>
    </w:p>
    <w:p>
      <w:r>
        <w:rPr>
          <w:rFonts w:ascii="Gentium Plus" w:hAnsi="Gentium Plus"/>
          <w:sz w:val="24"/>
        </w:rPr>
        <w:t>ἔπω μοί σοι κῶς καὶ τί πρᾶγμα; αὖτις οὐδάμ’ ἔλθω· καὶ νῦν ἐμὸς δεσπότης δεῦρό μ’ ἐνθάδ’ ἤξει· τὰ λοιπὰ δ’ οὐκέτι, πάτερ,</w:t>
      </w:r>
    </w:p>
    <w:p>
      <w:r>
        <w:rPr>
          <w:rFonts w:ascii="Courier New" w:hAnsi="Courier New"/>
          <w:color w:val="555555"/>
          <w:sz w:val="20"/>
        </w:rPr>
        <w:t>[155]</w:t>
      </w:r>
    </w:p>
    <w:p>
      <w:r>
        <w:rPr>
          <w:rFonts w:ascii="Gentium Plus" w:hAnsi="Gentium Plus"/>
          <w:sz w:val="24"/>
        </w:rPr>
        <w:t>οὐκέτι μαχές’ αὖτις ἐνθάδ’ ἔρχω, ἀλλὰ κάθω· ἐγώ σοι μὲν δεῦρ’ ἐγὼ κεῖσε παρὰ Σάρδι, παρὰ Σοῦσα,</w:t>
      </w:r>
    </w:p>
    <w:p>
      <w:r>
        <w:rPr>
          <w:rFonts w:ascii="Courier New" w:hAnsi="Courier New"/>
          <w:color w:val="555555"/>
          <w:sz w:val="20"/>
        </w:rPr>
        <w:t>[160]</w:t>
      </w:r>
    </w:p>
    <w:p>
      <w:r>
        <w:rPr>
          <w:rFonts w:ascii="Gentium Plus" w:hAnsi="Gentium Plus"/>
          <w:sz w:val="24"/>
        </w:rPr>
        <w:t>Ἄρτιμις ἐμὸς μέγας θεὸς παρ’ Ἔφεσον φυλάξει. οἱ δ’ ἐπεὶ παλίμπορον φυ‐ γὴν ἔθεντο ταχύπορον, αὐτίκα μὲν ἀμφιστόμους ἄ‐</w:t>
      </w:r>
    </w:p>
    <w:p>
      <w:r>
        <w:rPr>
          <w:rFonts w:ascii="Courier New" w:hAnsi="Courier New"/>
          <w:color w:val="555555"/>
          <w:sz w:val="20"/>
        </w:rPr>
        <w:t>[165]</w:t>
      </w:r>
    </w:p>
    <w:p>
      <w:r>
        <w:rPr>
          <w:rFonts w:ascii="Gentium Plus" w:hAnsi="Gentium Plus"/>
          <w:sz w:val="24"/>
        </w:rPr>
        <w:t>κοντας ἐκ χερῶν ἔριπτον, δρύπτετο δὲ πρόσωπ’ ὄνυξι· Περσίδα στολὴν περὶ στέρ‐ νοις ἔρεικον εὐυφῆ, σύντονος δ’ ἁρμόζετ’ Ἀσιὰς</w:t>
      </w:r>
    </w:p>
    <w:p>
      <w:r>
        <w:rPr>
          <w:rFonts w:ascii="Courier New" w:hAnsi="Courier New"/>
          <w:color w:val="555555"/>
          <w:sz w:val="20"/>
        </w:rPr>
        <w:t>[170]</w:t>
      </w:r>
    </w:p>
    <w:p>
      <w:r>
        <w:rPr>
          <w:rFonts w:ascii="Gentium Plus" w:hAnsi="Gentium Plus"/>
          <w:sz w:val="24"/>
        </w:rPr>
        <w:t>οἰμωγὰ †πολυστόνωι†, κτυπεῖ δὲ πᾶσα Βασιλέως πανήγυρις φόβωι τὸ μέλλον εἰσορώμενοι πάθος· ὁ δὲ παλινπόρευτον ὡς ἐσ‐</w:t>
      </w:r>
    </w:p>
    <w:p>
      <w:r>
        <w:rPr>
          <w:rFonts w:ascii="Courier New" w:hAnsi="Courier New"/>
          <w:color w:val="555555"/>
          <w:sz w:val="20"/>
        </w:rPr>
        <w:t>[15,col5 (174)]</w:t>
      </w:r>
    </w:p>
    <w:p>
      <w:r>
        <w:rPr>
          <w:rFonts w:ascii="Gentium Plus" w:hAnsi="Gentium Plus"/>
          <w:sz w:val="24"/>
        </w:rPr>
        <w:t>εῖδε \</w:t>
      </w:r>
    </w:p>
    <w:p>
      <w:r>
        <w:rPr>
          <w:rFonts w:ascii="Courier New" w:hAnsi="Courier New"/>
          <w:color w:val="555555"/>
          <w:sz w:val="20"/>
        </w:rPr>
        <w:t>[175]</w:t>
      </w:r>
    </w:p>
    <w:p>
      <w:r>
        <w:rPr>
          <w:rFonts w:ascii="Gentium Plus" w:hAnsi="Gentium Plus"/>
          <w:sz w:val="24"/>
        </w:rPr>
        <w:t>μῶντα παμμιγῆ στρατόν, γονυπετὴς αἴκιζε σῶμα, φάτο δὲ κυμαίνων τύχαισιν· ἰὼ κατασκαφαὶ δόμων σείριαί τε νᾶες Ἑλλανίδες, αἳ</w:t>
      </w:r>
    </w:p>
    <w:p>
      <w:r>
        <w:rPr>
          <w:rFonts w:ascii="Courier New" w:hAnsi="Courier New"/>
          <w:color w:val="555555"/>
          <w:sz w:val="20"/>
        </w:rPr>
        <w:t>[180]</w:t>
      </w:r>
    </w:p>
    <w:p>
      <w:r>
        <w:rPr>
          <w:rFonts w:ascii="Gentium Plus" w:hAnsi="Gentium Plus"/>
          <w:sz w:val="24"/>
        </w:rPr>
        <w:t>κατὰ μὲν ἥλικ’ ὠλέσαθ’ ἥ‐ βαν νεῶν πολύανδρον· νᾶες δ’ οὐκ ὀπισσοπόρευ‐ τον †ἄξουσιμ, πυρὸς δ’ αἰθαλόεμ μένος ἀγρίωι</w:t>
      </w:r>
    </w:p>
    <w:p>
      <w:r>
        <w:rPr>
          <w:rFonts w:ascii="Courier New" w:hAnsi="Courier New"/>
          <w:color w:val="555555"/>
          <w:sz w:val="20"/>
        </w:rPr>
        <w:t>[185]</w:t>
      </w:r>
    </w:p>
    <w:p>
      <w:r>
        <w:rPr>
          <w:rFonts w:ascii="Gentium Plus" w:hAnsi="Gentium Plus"/>
          <w:sz w:val="24"/>
        </w:rPr>
        <w:t>σώματι φλέξει, στονόεντα δ’ ἄλγη ἔσται Περσίδι χώραι· ἰὼ βαρεῖα συμφορά, ἅ μ’ ἐς Ἑλλάδ’ ἤγαγες· ἀλλ’ ἴτε, μηκέτι μέλλετε,</w:t>
      </w:r>
    </w:p>
    <w:p>
      <w:r>
        <w:rPr>
          <w:rFonts w:ascii="Courier New" w:hAnsi="Courier New"/>
          <w:color w:val="555555"/>
          <w:sz w:val="20"/>
        </w:rPr>
        <w:t>[190]</w:t>
      </w:r>
    </w:p>
    <w:p>
      <w:r>
        <w:rPr>
          <w:rFonts w:ascii="Gentium Plus" w:hAnsi="Gentium Plus"/>
          <w:sz w:val="24"/>
        </w:rPr>
        <w:t>ζεύγνυτε μὲν τετράορον ἵππων ὄχημ’, οἱ δ’ ἀνάριθμον ὄλ‐ βον φορεῖτ’ ἐπ’ ἀπήνας· πίμπρατε δὲ σκηνάς, μηδέ τις ἡμετέρου γένοιτ’</w:t>
      </w:r>
    </w:p>
    <w:p>
      <w:r>
        <w:rPr>
          <w:rFonts w:ascii="Courier New" w:hAnsi="Courier New"/>
          <w:color w:val="555555"/>
          <w:sz w:val="20"/>
        </w:rPr>
        <w:t>[195]</w:t>
      </w:r>
    </w:p>
    <w:p>
      <w:r>
        <w:rPr>
          <w:rFonts w:ascii="Gentium Plus" w:hAnsi="Gentium Plus"/>
          <w:sz w:val="24"/>
        </w:rPr>
        <w:t>ὄνησις αὐτοῖσι πλούτου. οἱ δὲ τροπαῖα στησάμενοι Διὸς ἁγνότατον τέμενος, Παιᾶν’ ἔσται Περσίδι χώραι· ἄνακτα, σύμμετροι δ’ ἐπε‐</w:t>
      </w:r>
    </w:p>
    <w:p>
      <w:r>
        <w:rPr>
          <w:rFonts w:ascii="Courier New" w:hAnsi="Courier New"/>
          <w:color w:val="555555"/>
          <w:sz w:val="20"/>
        </w:rPr>
        <w:t>[15,col5 (200)]</w:t>
      </w:r>
    </w:p>
    <w:p>
      <w:r>
        <w:rPr>
          <w:rFonts w:ascii="Gentium Plus" w:hAnsi="Gentium Plus"/>
          <w:sz w:val="24"/>
        </w:rPr>
        <w:t>κτύπεον ποδῶν ὑψικρότοις χορείαις. ἀλλ’ ὦ χρυσεοκίθαριν ἀέ‐ ξων μοῦσαν νεοτευχῆ, ἐμοῖς ἔλθ’ ἐπίκουρος ὕμ‐</w:t>
      </w:r>
    </w:p>
    <w:p>
      <w:r>
        <w:rPr>
          <w:rFonts w:ascii="Courier New" w:hAnsi="Courier New"/>
          <w:color w:val="555555"/>
          <w:sz w:val="20"/>
        </w:rPr>
        <w:t>[205]</w:t>
      </w:r>
    </w:p>
    <w:p>
      <w:r>
        <w:rPr>
          <w:rFonts w:ascii="Gentium Plus" w:hAnsi="Gentium Plus"/>
          <w:sz w:val="24"/>
        </w:rPr>
        <w:t>νοις ἰήιε Παιάν· ὁ γάρ μ’ εὐγενέτας μακραί‐ ων Σπάρτας μέγας ἁγεμὼν βρύων ἄνθεσιν ἥβας δονεῖ λαὸς ἐπιφλέγων</w:t>
      </w:r>
    </w:p>
    <w:p>
      <w:r>
        <w:rPr>
          <w:rFonts w:ascii="Courier New" w:hAnsi="Courier New"/>
          <w:color w:val="555555"/>
          <w:sz w:val="20"/>
        </w:rPr>
        <w:t>[210]</w:t>
      </w:r>
    </w:p>
    <w:p>
      <w:r>
        <w:rPr>
          <w:rFonts w:ascii="Gentium Plus" w:hAnsi="Gentium Plus"/>
          <w:sz w:val="24"/>
        </w:rPr>
        <w:t>ἐλᾶι τ’ αἴθοπι μώμωι, ὅτι παλαιοτέραν νέοις ὕμνοις μοῦσαν ἀτιμῶ· ἐγὼ δ’ οὔτε νέον τιν’ οὔ‐ τε γεραὸν οὔτ’ ἰσήβαν</w:t>
      </w:r>
    </w:p>
    <w:p>
      <w:r>
        <w:rPr>
          <w:rFonts w:ascii="Courier New" w:hAnsi="Courier New"/>
          <w:color w:val="555555"/>
          <w:sz w:val="20"/>
        </w:rPr>
        <w:t>[215]</w:t>
      </w:r>
    </w:p>
    <w:p>
      <w:r>
        <w:rPr>
          <w:rFonts w:ascii="Gentium Plus" w:hAnsi="Gentium Plus"/>
          <w:sz w:val="24"/>
        </w:rPr>
        <w:t>εἴργω τῶνδ’ ἑκὰς ὕμνων· τοὺς δὲ μουσοπαλαιολύ‐</w:t>
      </w:r>
    </w:p>
    <w:p>
      <w:r>
        <w:rPr>
          <w:rFonts w:ascii="Courier New" w:hAnsi="Courier New"/>
          <w:color w:val="555555"/>
          <w:sz w:val="20"/>
        </w:rPr>
        <w:t>[220]</w:t>
      </w:r>
    </w:p>
    <w:p>
      <w:r>
        <w:rPr>
          <w:rFonts w:ascii="Gentium Plus" w:hAnsi="Gentium Plus"/>
          <w:sz w:val="24"/>
        </w:rPr>
        <w:t>νων τείνοντας ἰυγάς. πρῶτος ποικιλόμουσος Ὀρ‐ φεὺς 〈χέλ〉υν ἐτέκνωσεν υἱὸς Καλλιόπα〈ς ⏑– –⏓〉 Πιερίαθεν·</w:t>
      </w:r>
    </w:p>
    <w:p>
      <w:r>
        <w:rPr>
          <w:rFonts w:ascii="Courier New" w:hAnsi="Courier New"/>
          <w:color w:val="555555"/>
          <w:sz w:val="20"/>
        </w:rPr>
        <w:t>[225]</w:t>
      </w:r>
    </w:p>
    <w:p>
      <w:r>
        <w:rPr>
          <w:rFonts w:ascii="Gentium Plus" w:hAnsi="Gentium Plus"/>
          <w:sz w:val="24"/>
        </w:rPr>
        <w:t>Τέρπανδρος δ’ ἐπὶ τῶι δέκα ζεῦξε μοῦσαν ἐν ὠιδαῖς· Λέσβος δ’ Αἰολία ν〈ιν〉 Ἀν‐ τίσσαι γείνατο κλεινόν· νῦν δὲ Τιμόθεος μέτροις</w:t>
      </w:r>
    </w:p>
    <w:p>
      <w:r>
        <w:rPr>
          <w:rFonts w:ascii="Courier New" w:hAnsi="Courier New"/>
          <w:color w:val="555555"/>
          <w:sz w:val="20"/>
        </w:rPr>
        <w:t>[230]</w:t>
      </w:r>
    </w:p>
    <w:p>
      <w:r>
        <w:rPr>
          <w:rFonts w:ascii="Gentium Plus" w:hAnsi="Gentium Plus"/>
          <w:sz w:val="24"/>
        </w:rPr>
        <w:t>ῥυθμοῖς τ’ ἑνδεκακρουμάτοις κίθαριν ἐξανατέλλει, θησαυρὸν πολύυμνον οἴ‐ ξας Μουσᾶν θαλαμευτόν· Μίλητος δὲ πόλις νιν ἁ</w:t>
      </w:r>
    </w:p>
    <w:p>
      <w:r>
        <w:rPr>
          <w:rFonts w:ascii="Courier New" w:hAnsi="Courier New"/>
          <w:color w:val="555555"/>
          <w:sz w:val="20"/>
        </w:rPr>
        <w:t>[15,col6 (235)]</w:t>
      </w:r>
    </w:p>
    <w:p>
      <w:r>
        <w:rPr>
          <w:rFonts w:ascii="Gentium Plus" w:hAnsi="Gentium Plus"/>
          <w:sz w:val="24"/>
        </w:rPr>
        <w:t>θρέψας’ ἁ \ λαοῦ πρωτέος ἐξ Ἀχαιῶν. ἀλλ’ ἑκαταβόλε Πύθι’ ἁγνὰν ἔλθοις τάνδε πόλιν σὺν ὄλβωι, πέμπων ἀπήμονι λαῶι</w:t>
      </w:r>
    </w:p>
    <w:p>
      <w:r>
        <w:rPr>
          <w:rFonts w:ascii="Courier New" w:hAnsi="Courier New"/>
          <w:color w:val="555555"/>
          <w:sz w:val="20"/>
        </w:rPr>
        <w:t>[240]</w:t>
      </w:r>
    </w:p>
    <w:p>
      <w:r>
        <w:rPr>
          <w:rFonts w:ascii="Gentium Plus" w:hAnsi="Gentium Plus"/>
          <w:sz w:val="24"/>
        </w:rPr>
        <w:t>τῶιδ’ εἰρήναν θάλλουσαν εὐνομίαι.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διὰ σὲ καὶ τεὰ δῶρα †ειτα† Σκύλλα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οὐκ ἀείδω τὰ παλαιά, καινὰ γὰρ ἀμὰ κρείσσω· νέος ὁ Ζεὺς βασιλεύει, τὸ πάλαι δ’ ἦν Κρόνος ἄρχων·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ἀπίτω Μοῦσα παλαιά.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εἶτ’ ἤδη δὸς φιάλην ⟦τὸ ὅπλον⟧ Ἄρεως κατὰ Τιμόθεον ξυστόν τε βέλος.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ἀρτίως διηρτάμηκε καὶ τὰ μὲν διανεκῆ σώματος μέρη δαμάζετ’ ἐν πυρικτίτωι στέγαι· Τιμόθεος ἔφη ποτ’, ἄνδρες, τὴν χύτραν οἶμαι λέγων.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τεταμένον ὀρίγανα διὰ μυελοτρεφῆ.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σύ τ’ ὦ τὸν ἀεὶ πόλον οὐράνιον λαμπραῖς ἀκτῖς’ Ἥλιε βάλλων, πέμψον ἑκαβόλον ἐχθροῖσ〈ι〉 βέλος σᾶς ἀπὸ νευρᾶς, ὦ ἵε Παιάν.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σὺ δὲ τὸν γηγενέταν ἄργυρον αἰνεῖς·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μακάριος ἦσθα, Τιμόθε’, ὅτε κᾶρυξ εἶπε· νικᾶι Τιμόθεος Μιλήσιος τὸν Κάμωνος τὸν ἰωνοκάμπταν,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διὰ κυάνεον πόλον ἄστρων διά τ’ ὠκυτόκοιο σελάνας.</w:t>
      </w:r>
    </w:p>
    <w:p>
      <w:r>
        <w:rPr>
          <w:rFonts w:ascii="Courier New" w:hAnsi="Courier New"/>
          <w:color w:val="555555"/>
          <w:sz w:val="20"/>
        </w:rPr>
        <w:t>[28]</w:t>
      </w:r>
    </w:p>
    <w:p>
      <w:r>
        <w:rPr>
          <w:rFonts w:ascii="Gentium Plus" w:hAnsi="Gentium Plus"/>
          <w:sz w:val="24"/>
        </w:rPr>
        <w:t>ὅτ’ αὔξεται ἡλίου αὐγαῖς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