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72568">
      <w:pPr>
        <w:spacing w:after="156" w:afterLines="50" w:line="500" w:lineRule="exact"/>
        <w:ind w:left="141" w:leftChars="67" w:right="550" w:rightChars="262"/>
        <w:rPr>
          <w:rFonts w:hint="eastAsia"/>
          <w:b/>
          <w:bCs/>
          <w:color w:val="auto"/>
          <w:sz w:val="28"/>
          <w:szCs w:val="28"/>
        </w:rPr>
      </w:pPr>
    </w:p>
    <w:p w14:paraId="1CDC4AF6">
      <w:pPr>
        <w:spacing w:after="156" w:afterLines="50" w:line="500" w:lineRule="exact"/>
        <w:ind w:left="141" w:leftChars="67" w:right="550" w:rightChars="262"/>
        <w:rPr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</w:rPr>
        <w:t>一、单项选择题（每小题</w:t>
      </w:r>
      <w:r>
        <w:rPr>
          <w:b/>
          <w:bCs/>
          <w:color w:val="auto"/>
          <w:sz w:val="28"/>
          <w:szCs w:val="28"/>
        </w:rPr>
        <w:t>1</w:t>
      </w:r>
      <w:r>
        <w:rPr>
          <w:rFonts w:hint="eastAsia"/>
          <w:b/>
          <w:bCs/>
          <w:color w:val="auto"/>
          <w:sz w:val="28"/>
          <w:szCs w:val="28"/>
        </w:rPr>
        <w:t>分，共</w:t>
      </w:r>
      <w:r>
        <w:rPr>
          <w:b/>
          <w:bCs/>
          <w:color w:val="auto"/>
          <w:sz w:val="28"/>
          <w:szCs w:val="28"/>
        </w:rPr>
        <w:t>2</w:t>
      </w:r>
      <w:r>
        <w:rPr>
          <w:rFonts w:hint="eastAsia"/>
          <w:b/>
          <w:bCs/>
          <w:color w:val="auto"/>
          <w:sz w:val="28"/>
          <w:szCs w:val="28"/>
        </w:rPr>
        <w:t>0分）</w:t>
      </w:r>
    </w:p>
    <w:p w14:paraId="6F48E9A4">
      <w:pPr>
        <w:pStyle w:val="7"/>
        <w:numPr>
          <w:ilvl w:val="0"/>
          <w:numId w:val="1"/>
        </w:numPr>
        <w:spacing w:line="400" w:lineRule="exact"/>
        <w:ind w:left="426" w:hanging="284" w:firstLineChars="0"/>
        <w:rPr>
          <w:rFonts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以下关于C++基本数据类型的说法，正确的是（  ）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cr/>
      </w: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A. char类型只能存储英文字母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cr/>
      </w: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B. int类型在不同编译器下占用的字节数一定相同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cr/>
      </w: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C. float类型可以精确表示所有小数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cr/>
      </w:r>
      <w:r>
        <w:rPr>
          <w:rFonts w:hint="eastAsia" w:ascii="Times New Roman" w:hAnsi="Times New Roman" w:eastAsia="宋体"/>
          <w:color w:val="auto"/>
          <w:sz w:val="24"/>
          <w:szCs w:val="24"/>
        </w:rPr>
        <w:t>D. bool类型只有true和false两个值</w:t>
      </w:r>
    </w:p>
    <w:p w14:paraId="2CE1B7C4">
      <w:pPr>
        <w:pStyle w:val="7"/>
        <w:numPr>
          <w:ilvl w:val="0"/>
          <w:numId w:val="1"/>
        </w:numPr>
        <w:spacing w:line="400" w:lineRule="exact"/>
        <w:ind w:left="426" w:hanging="284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下列语句中，将函数int sum(int x, int y)正确重载的是（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）。</w:t>
      </w:r>
    </w:p>
    <w:p w14:paraId="6A53AE45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 xml:space="preserve">A. float sum(int x, int y);       </w:t>
      </w:r>
      <w:r>
        <w:rPr>
          <w:color w:val="auto"/>
          <w:sz w:val="24"/>
        </w:rPr>
        <w:tab/>
      </w:r>
      <w:r>
        <w:rPr>
          <w:color w:val="auto"/>
          <w:sz w:val="24"/>
        </w:rPr>
        <w:t xml:space="preserve">B. int sum(int a, int b); </w:t>
      </w:r>
    </w:p>
    <w:p w14:paraId="275185A1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 xml:space="preserve">C. int sum(float x, float y);     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>D. double sum(int y, int x);</w:t>
      </w:r>
    </w:p>
    <w:p w14:paraId="3E4D7A64">
      <w:pPr>
        <w:pStyle w:val="7"/>
        <w:numPr>
          <w:ilvl w:val="0"/>
          <w:numId w:val="1"/>
        </w:numPr>
        <w:spacing w:line="400" w:lineRule="exact"/>
        <w:ind w:left="426" w:hanging="284" w:firstLineChars="0"/>
        <w:rPr>
          <w:rFonts w:eastAsia="宋体"/>
          <w:color w:val="auto"/>
          <w:sz w:val="24"/>
          <w:szCs w:val="24"/>
        </w:rPr>
      </w:pPr>
      <w:r>
        <w:rPr>
          <w:rFonts w:eastAsia="宋体"/>
          <w:color w:val="auto"/>
          <w:sz w:val="24"/>
          <w:szCs w:val="24"/>
        </w:rPr>
        <w:t xml:space="preserve">关于C++中的引用，下列说法正确的是（  ） </w:t>
      </w:r>
    </w:p>
    <w:p w14:paraId="37D84271">
      <w:pPr>
        <w:pStyle w:val="7"/>
        <w:spacing w:line="400" w:lineRule="exact"/>
        <w:ind w:left="426" w:firstLine="0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 xml:space="preserve">A. 引用必须在定义时初始化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          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B. 引用可以重新绑定到另一个对象 </w:t>
      </w:r>
    </w:p>
    <w:p w14:paraId="21758826">
      <w:pPr>
        <w:pStyle w:val="7"/>
        <w:spacing w:line="400" w:lineRule="exact"/>
        <w:ind w:left="426" w:firstLine="0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 xml:space="preserve">C. 引用是一个新的对象，与原对象无关   D. 函数参数使用引用传递不能改变实参的值 </w:t>
      </w:r>
    </w:p>
    <w:p w14:paraId="1729B49A">
      <w:pPr>
        <w:pStyle w:val="7"/>
        <w:numPr>
          <w:ilvl w:val="0"/>
          <w:numId w:val="1"/>
        </w:numPr>
        <w:spacing w:line="400" w:lineRule="exact"/>
        <w:ind w:left="426" w:hanging="284" w:firstLineChars="0"/>
        <w:rPr>
          <w:rFonts w:eastAsia="宋体"/>
          <w:color w:val="auto"/>
          <w:sz w:val="24"/>
          <w:szCs w:val="24"/>
        </w:rPr>
      </w:pPr>
      <w:r>
        <w:rPr>
          <w:rFonts w:hint="eastAsia" w:eastAsia="宋体"/>
          <w:color w:val="auto"/>
          <w:sz w:val="24"/>
          <w:szCs w:val="24"/>
        </w:rPr>
        <w:t>面向对象程序设计思想的主要特征中不包括</w:t>
      </w:r>
      <w:r>
        <w:rPr>
          <w:rFonts w:eastAsia="宋体"/>
          <w:color w:val="auto"/>
          <w:sz w:val="24"/>
          <w:szCs w:val="24"/>
        </w:rPr>
        <w:t>（  ）</w:t>
      </w:r>
    </w:p>
    <w:p w14:paraId="3602261A">
      <w:pPr>
        <w:pStyle w:val="7"/>
        <w:spacing w:line="400" w:lineRule="exact"/>
        <w:ind w:left="426" w:firstLine="0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A. 封装性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B. 多态性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C. 继承性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 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D. 功能分解，逐步求精</w:t>
      </w:r>
    </w:p>
    <w:p w14:paraId="79096080">
      <w:pPr>
        <w:pStyle w:val="7"/>
        <w:numPr>
          <w:ilvl w:val="0"/>
          <w:numId w:val="1"/>
        </w:numPr>
        <w:spacing w:line="400" w:lineRule="exact"/>
        <w:ind w:left="426" w:hanging="284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>定义命名空间的关键字是</w:t>
      </w:r>
      <w:r>
        <w:rPr>
          <w:rFonts w:ascii="Times New Roman" w:hAnsi="Times New Roman" w:eastAsia="宋体"/>
          <w:color w:val="auto"/>
          <w:sz w:val="24"/>
          <w:szCs w:val="24"/>
        </w:rPr>
        <w:t>（  ）</w:t>
      </w:r>
    </w:p>
    <w:p w14:paraId="77C80C3A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rFonts w:hint="eastAsia"/>
          <w:color w:val="auto"/>
          <w:sz w:val="24"/>
        </w:rPr>
        <w:t>A</w:t>
      </w:r>
      <w:bookmarkStart w:id="0" w:name="OLE_LINK10"/>
      <w:r>
        <w:rPr>
          <w:rFonts w:hint="eastAsia"/>
          <w:color w:val="auto"/>
          <w:sz w:val="24"/>
        </w:rPr>
        <w:t>．</w:t>
      </w:r>
      <w:bookmarkEnd w:id="0"/>
      <w:r>
        <w:rPr>
          <w:rFonts w:hint="eastAsia"/>
          <w:color w:val="auto"/>
          <w:sz w:val="24"/>
        </w:rPr>
        <w:t xml:space="preserve">class         B. namespace      C. struct         D. enum </w:t>
      </w:r>
    </w:p>
    <w:p w14:paraId="39D2C00F">
      <w:pPr>
        <w:pStyle w:val="7"/>
        <w:numPr>
          <w:ilvl w:val="0"/>
          <w:numId w:val="1"/>
        </w:numPr>
        <w:spacing w:line="400" w:lineRule="exact"/>
        <w:ind w:left="426" w:hanging="284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>假定一个类的构造函数为B(int x,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int y){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a=x;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b=a*y;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},则执行B obj(3,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5); 语句后，obj.a和obj.b的值分别为</w:t>
      </w:r>
      <w:r>
        <w:rPr>
          <w:rFonts w:ascii="Times New Roman" w:hAnsi="Times New Roman" w:eastAsia="宋体"/>
          <w:color w:val="auto"/>
          <w:sz w:val="24"/>
          <w:szCs w:val="24"/>
        </w:rPr>
        <w:t>（  ）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 </w:t>
      </w:r>
    </w:p>
    <w:p w14:paraId="651EDEC2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rFonts w:hint="eastAsia"/>
          <w:color w:val="auto"/>
          <w:sz w:val="24"/>
        </w:rPr>
        <w:t>A．3和5         B．5和3        C．3和15       D．20和5</w:t>
      </w:r>
    </w:p>
    <w:p w14:paraId="16EE178F">
      <w:pPr>
        <w:pStyle w:val="7"/>
        <w:numPr>
          <w:ilvl w:val="0"/>
          <w:numId w:val="1"/>
        </w:numPr>
        <w:spacing w:line="400" w:lineRule="exact"/>
        <w:ind w:left="426" w:hanging="284" w:firstLineChars="0"/>
        <w:rPr>
          <w:rFonts w:eastAsia="宋体"/>
          <w:color w:val="auto"/>
          <w:sz w:val="24"/>
          <w:szCs w:val="24"/>
        </w:rPr>
      </w:pPr>
      <w:r>
        <w:rPr>
          <w:rFonts w:hint="eastAsia" w:eastAsia="宋体"/>
          <w:color w:val="auto"/>
          <w:sz w:val="24"/>
          <w:szCs w:val="24"/>
        </w:rPr>
        <w:t>在函数定义前加上关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键字“inline”，</w:t>
      </w:r>
      <w:r>
        <w:rPr>
          <w:rFonts w:hint="eastAsia" w:eastAsia="宋体"/>
          <w:color w:val="auto"/>
          <w:sz w:val="24"/>
          <w:szCs w:val="24"/>
        </w:rPr>
        <w:t>表示该函数被定义为</w:t>
      </w:r>
      <w:r>
        <w:rPr>
          <w:rFonts w:eastAsia="宋体"/>
          <w:color w:val="auto"/>
          <w:sz w:val="24"/>
          <w:szCs w:val="24"/>
        </w:rPr>
        <w:t>（  ）</w:t>
      </w:r>
    </w:p>
    <w:p w14:paraId="7734C033">
      <w:pPr>
        <w:pStyle w:val="7"/>
        <w:spacing w:line="400" w:lineRule="exact"/>
        <w:ind w:left="426" w:firstLine="0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>A</w:t>
      </w:r>
      <w:r>
        <w:rPr>
          <w:rFonts w:hint="eastAsia"/>
          <w:color w:val="auto"/>
          <w:sz w:val="24"/>
          <w:szCs w:val="24"/>
        </w:rPr>
        <w:t>．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重载函数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  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B</w:t>
      </w:r>
      <w:r>
        <w:rPr>
          <w:rFonts w:hint="eastAsia"/>
          <w:color w:val="auto"/>
          <w:sz w:val="24"/>
          <w:szCs w:val="24"/>
        </w:rPr>
        <w:t>．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内联函数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    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C</w:t>
      </w:r>
      <w:r>
        <w:rPr>
          <w:rFonts w:hint="eastAsia"/>
          <w:color w:val="auto"/>
          <w:sz w:val="24"/>
          <w:szCs w:val="24"/>
        </w:rPr>
        <w:t>．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成员函数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   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D</w:t>
      </w:r>
      <w:r>
        <w:rPr>
          <w:rFonts w:hint="eastAsia"/>
          <w:color w:val="auto"/>
          <w:sz w:val="24"/>
          <w:szCs w:val="24"/>
        </w:rPr>
        <w:t>．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普通函数</w:t>
      </w:r>
    </w:p>
    <w:p w14:paraId="1B03A1C7">
      <w:pPr>
        <w:pStyle w:val="7"/>
        <w:numPr>
          <w:ilvl w:val="0"/>
          <w:numId w:val="1"/>
        </w:numPr>
        <w:spacing w:line="400" w:lineRule="exact"/>
        <w:ind w:left="426" w:hanging="284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 xml:space="preserve">若将运算符++重载为类的成员函数，对于前置++，其函数原型可能是（  ） </w:t>
      </w:r>
    </w:p>
    <w:p w14:paraId="4D2DA46F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 xml:space="preserve">A. ClassName operator++( )    </w:t>
      </w:r>
      <w:r>
        <w:rPr>
          <w:color w:val="auto"/>
          <w:sz w:val="24"/>
        </w:rPr>
        <w:tab/>
      </w:r>
      <w:r>
        <w:rPr>
          <w:color w:val="auto"/>
          <w:sz w:val="24"/>
        </w:rPr>
        <w:t>B. ClassName operator++(int)</w:t>
      </w:r>
    </w:p>
    <w:p w14:paraId="7E261564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 xml:space="preserve">C. ClassName&amp; operator++( )   </w:t>
      </w:r>
      <w:r>
        <w:rPr>
          <w:color w:val="auto"/>
          <w:sz w:val="24"/>
        </w:rPr>
        <w:tab/>
      </w:r>
      <w:r>
        <w:rPr>
          <w:color w:val="auto"/>
          <w:sz w:val="24"/>
        </w:rPr>
        <w:t>D. ClassName&amp; operator++(int)</w:t>
      </w:r>
    </w:p>
    <w:p w14:paraId="0E87B80B">
      <w:pPr>
        <w:pStyle w:val="7"/>
        <w:numPr>
          <w:ilvl w:val="0"/>
          <w:numId w:val="1"/>
        </w:numPr>
        <w:spacing w:line="400" w:lineRule="exact"/>
        <w:ind w:left="426" w:hanging="284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>静态成员函数没有</w:t>
      </w:r>
      <w:r>
        <w:rPr>
          <w:rFonts w:ascii="Times New Roman" w:hAnsi="Times New Roman" w:eastAsia="宋体"/>
          <w:color w:val="auto"/>
          <w:sz w:val="24"/>
          <w:szCs w:val="24"/>
        </w:rPr>
        <w:t>（  ）</w:t>
      </w:r>
    </w:p>
    <w:p w14:paraId="5063308A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rFonts w:hint="eastAsia"/>
          <w:color w:val="auto"/>
          <w:sz w:val="24"/>
        </w:rPr>
        <w:t xml:space="preserve">A. 返回值 </w:t>
      </w:r>
      <w:r>
        <w:rPr>
          <w:color w:val="auto"/>
          <w:sz w:val="24"/>
        </w:rPr>
        <w:t xml:space="preserve">      </w:t>
      </w:r>
      <w:r>
        <w:rPr>
          <w:rFonts w:hint="eastAsia"/>
          <w:color w:val="auto"/>
          <w:sz w:val="24"/>
        </w:rPr>
        <w:t xml:space="preserve">B. this指针 </w:t>
      </w:r>
      <w:r>
        <w:rPr>
          <w:color w:val="auto"/>
          <w:sz w:val="24"/>
        </w:rPr>
        <w:t xml:space="preserve">   </w:t>
      </w:r>
      <w:r>
        <w:rPr>
          <w:rFonts w:hint="eastAsia"/>
          <w:color w:val="auto"/>
          <w:sz w:val="24"/>
        </w:rPr>
        <w:t xml:space="preserve">C. 指针参数 </w:t>
      </w:r>
      <w:r>
        <w:rPr>
          <w:color w:val="auto"/>
          <w:sz w:val="24"/>
        </w:rPr>
        <w:t xml:space="preserve">   </w:t>
      </w:r>
      <w:r>
        <w:rPr>
          <w:rFonts w:hint="eastAsia"/>
          <w:color w:val="auto"/>
          <w:sz w:val="24"/>
        </w:rPr>
        <w:t>D. 返回类型</w:t>
      </w:r>
    </w:p>
    <w:p w14:paraId="5B190B6E">
      <w:pPr>
        <w:pStyle w:val="7"/>
        <w:numPr>
          <w:ilvl w:val="0"/>
          <w:numId w:val="1"/>
        </w:numPr>
        <w:spacing w:line="400" w:lineRule="exact"/>
        <w:ind w:left="567" w:hanging="425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>解决多重继承中二义性问题的方法有</w:t>
      </w:r>
      <w:r>
        <w:rPr>
          <w:rFonts w:ascii="Times New Roman" w:hAnsi="Times New Roman" w:eastAsia="宋体"/>
          <w:color w:val="auto"/>
          <w:sz w:val="24"/>
          <w:szCs w:val="24"/>
        </w:rPr>
        <w:t>（  ）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。</w:t>
      </w:r>
    </w:p>
    <w:p w14:paraId="0A1A188D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rFonts w:hint="eastAsia"/>
          <w:color w:val="auto"/>
          <w:sz w:val="24"/>
        </w:rPr>
        <w:t xml:space="preserve">A. 只能使用作用域分辨操作符 </w:t>
      </w:r>
      <w:r>
        <w:rPr>
          <w:color w:val="auto"/>
          <w:sz w:val="24"/>
        </w:rPr>
        <w:t xml:space="preserve">       </w:t>
      </w:r>
      <w:r>
        <w:rPr>
          <w:rFonts w:hint="eastAsia"/>
          <w:color w:val="auto"/>
          <w:sz w:val="24"/>
        </w:rPr>
        <w:t>B. 使用作用域分辨操作符或赋值兼容规则</w:t>
      </w:r>
    </w:p>
    <w:p w14:paraId="0394D752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rFonts w:hint="eastAsia"/>
          <w:color w:val="auto"/>
          <w:sz w:val="24"/>
        </w:rPr>
        <w:t xml:space="preserve">C. 使用作用域分辨操作符或虚基类 </w:t>
      </w:r>
      <w:r>
        <w:rPr>
          <w:color w:val="auto"/>
          <w:sz w:val="24"/>
        </w:rPr>
        <w:t xml:space="preserve">   </w:t>
      </w:r>
      <w:r>
        <w:rPr>
          <w:rFonts w:hint="eastAsia"/>
          <w:color w:val="auto"/>
          <w:sz w:val="24"/>
        </w:rPr>
        <w:t>D. 使用虚基类或赋值兼容规则</w:t>
      </w:r>
    </w:p>
    <w:p w14:paraId="1B5EE6F0">
      <w:pPr>
        <w:pStyle w:val="7"/>
        <w:numPr>
          <w:ilvl w:val="0"/>
          <w:numId w:val="1"/>
        </w:numPr>
        <w:spacing w:line="400" w:lineRule="exact"/>
        <w:ind w:left="567" w:hanging="425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>虚函数必须在（  ）中定义</w:t>
      </w:r>
    </w:p>
    <w:p w14:paraId="22CE56DD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>A. 基类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>B. 派生类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>C. 任何类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>D. 主函数</w:t>
      </w:r>
    </w:p>
    <w:p w14:paraId="60E70F4F">
      <w:pPr>
        <w:pStyle w:val="7"/>
        <w:numPr>
          <w:ilvl w:val="0"/>
          <w:numId w:val="1"/>
        </w:numPr>
        <w:spacing w:line="400" w:lineRule="exact"/>
        <w:ind w:left="567" w:hanging="425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>以下关于纯虚函数的说法，正确的是（  ）</w:t>
      </w:r>
    </w:p>
    <w:p w14:paraId="1B433E4A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>A. 纯虚函数有函数体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>B. 包含纯虚函数的类可以实例化对象</w:t>
      </w:r>
    </w:p>
    <w:p w14:paraId="7DB968A2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>C. 派生类必须重写基类的纯虚函数，否则派生类也是抽象类</w:t>
      </w:r>
    </w:p>
    <w:p w14:paraId="5D427D59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>D. 纯虚函数不能被继承</w:t>
      </w:r>
    </w:p>
    <w:p w14:paraId="0D07F387">
      <w:pPr>
        <w:pStyle w:val="7"/>
        <w:numPr>
          <w:ilvl w:val="0"/>
          <w:numId w:val="1"/>
        </w:numPr>
        <w:spacing w:line="400" w:lineRule="exact"/>
        <w:ind w:left="567" w:hanging="425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模板的使用实际上是将类模板实例化成一个（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）。</w:t>
      </w:r>
    </w:p>
    <w:p w14:paraId="05162EDB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rFonts w:hint="eastAsia"/>
          <w:color w:val="auto"/>
          <w:sz w:val="24"/>
        </w:rPr>
        <w:t xml:space="preserve">A．函数 </w:t>
      </w:r>
      <w:r>
        <w:rPr>
          <w:color w:val="auto"/>
          <w:sz w:val="24"/>
        </w:rPr>
        <w:t xml:space="preserve">          </w:t>
      </w:r>
      <w:r>
        <w:rPr>
          <w:rFonts w:hint="eastAsia"/>
          <w:color w:val="auto"/>
          <w:sz w:val="24"/>
        </w:rPr>
        <w:t xml:space="preserve">B．对象 </w:t>
      </w:r>
      <w:r>
        <w:rPr>
          <w:color w:val="auto"/>
          <w:sz w:val="24"/>
        </w:rPr>
        <w:t xml:space="preserve">        </w:t>
      </w:r>
      <w:r>
        <w:rPr>
          <w:rFonts w:hint="eastAsia"/>
          <w:color w:val="auto"/>
          <w:sz w:val="24"/>
        </w:rPr>
        <w:t xml:space="preserve">C．类 </w:t>
      </w:r>
      <w:r>
        <w:rPr>
          <w:color w:val="auto"/>
          <w:sz w:val="24"/>
        </w:rPr>
        <w:t xml:space="preserve">           </w:t>
      </w:r>
      <w:r>
        <w:rPr>
          <w:rFonts w:hint="eastAsia"/>
          <w:color w:val="auto"/>
          <w:sz w:val="24"/>
        </w:rPr>
        <w:t>D．抽象类</w:t>
      </w:r>
    </w:p>
    <w:p w14:paraId="1EB46915">
      <w:pPr>
        <w:pStyle w:val="7"/>
        <w:numPr>
          <w:ilvl w:val="0"/>
          <w:numId w:val="1"/>
        </w:numPr>
        <w:spacing w:line="400" w:lineRule="exact"/>
        <w:ind w:left="567" w:hanging="425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>假定MyClass为一个类，则执行MyClass a, b[2],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*p</w:t>
      </w:r>
      <w:r>
        <w:rPr>
          <w:rFonts w:ascii="Times New Roman" w:hAnsi="Times New Roman" w:eastAsia="宋体"/>
          <w:color w:val="auto"/>
          <w:sz w:val="24"/>
          <w:szCs w:val="24"/>
        </w:rPr>
        <w:t>a=&amp;a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;语句时，自动调用该类构造函数（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）次。</w:t>
      </w:r>
    </w:p>
    <w:p w14:paraId="0A300560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>A. 2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>B. 3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>C. 4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 xml:space="preserve">  D. 5</w:t>
      </w:r>
    </w:p>
    <w:p w14:paraId="1FC82DDA">
      <w:pPr>
        <w:pStyle w:val="7"/>
        <w:numPr>
          <w:ilvl w:val="0"/>
          <w:numId w:val="1"/>
        </w:numPr>
        <w:spacing w:line="400" w:lineRule="exact"/>
        <w:ind w:left="567" w:hanging="425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>在C++中，定义一个指向类对象的指针时，以下哪种方式是正确的（  ）</w:t>
      </w:r>
    </w:p>
    <w:p w14:paraId="5D93B74C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>A. ClassName obj;  ClassName *ptr = obj;</w:t>
      </w:r>
      <w:r>
        <w:rPr>
          <w:color w:val="auto"/>
          <w:sz w:val="24"/>
        </w:rPr>
        <w:tab/>
      </w:r>
    </w:p>
    <w:p w14:paraId="06EBB3CF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>B. ClassName obj;  ClassName *ptr = &amp;obj;</w:t>
      </w:r>
    </w:p>
    <w:p w14:paraId="1B5DAD78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>C. ClassName *ptr;  ClassName obj = ptr;</w:t>
      </w:r>
    </w:p>
    <w:p w14:paraId="73D4A0F1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>D. ClassName *ptr;  *ptr = ClassName ();</w:t>
      </w:r>
    </w:p>
    <w:p w14:paraId="2BD332D0">
      <w:pPr>
        <w:pStyle w:val="7"/>
        <w:numPr>
          <w:ilvl w:val="0"/>
          <w:numId w:val="1"/>
        </w:numPr>
        <w:spacing w:line="400" w:lineRule="exact"/>
        <w:ind w:left="567" w:hanging="425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>考虑下面的函数原型声明：void fun(int a,int b=</w:t>
      </w:r>
      <w:r>
        <w:rPr>
          <w:rFonts w:ascii="Times New Roman" w:hAnsi="Times New Roman" w:eastAsia="宋体"/>
          <w:color w:val="auto"/>
          <w:sz w:val="24"/>
          <w:szCs w:val="24"/>
        </w:rPr>
        <w:t>5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,char z='*'); 下面函数调用中，不合法的是（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）。</w:t>
      </w:r>
    </w:p>
    <w:p w14:paraId="60511A6C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 xml:space="preserve">A. fun(3);     B. fun(3, 6);     C. fun(3, '#');      D. fun(0, 0, '#'); </w:t>
      </w:r>
    </w:p>
    <w:p w14:paraId="19E6441C">
      <w:pPr>
        <w:pStyle w:val="7"/>
        <w:numPr>
          <w:ilvl w:val="0"/>
          <w:numId w:val="1"/>
        </w:numPr>
        <w:spacing w:line="400" w:lineRule="exact"/>
        <w:ind w:left="567" w:hanging="425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定义类模板时要使用关键字（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）。</w:t>
      </w:r>
    </w:p>
    <w:p w14:paraId="07F51C90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>A. const      B. new     C. delete     D. template</w:t>
      </w:r>
    </w:p>
    <w:p w14:paraId="3506E56A">
      <w:pPr>
        <w:pStyle w:val="7"/>
        <w:numPr>
          <w:ilvl w:val="0"/>
          <w:numId w:val="1"/>
        </w:numPr>
        <w:spacing w:line="400" w:lineRule="exact"/>
        <w:ind w:left="567" w:hanging="425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 xml:space="preserve">在STL中，vector容器的特点是（  ） </w:t>
      </w:r>
    </w:p>
    <w:p w14:paraId="49864830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 xml:space="preserve">A. 元素在内存中不连续存储    </w:t>
      </w:r>
      <w:r>
        <w:rPr>
          <w:color w:val="auto"/>
          <w:sz w:val="24"/>
        </w:rPr>
        <w:tab/>
      </w:r>
      <w:r>
        <w:rPr>
          <w:color w:val="auto"/>
          <w:sz w:val="24"/>
        </w:rPr>
        <w:t xml:space="preserve">B. 插入和删除元素效率高，不需要移动其他元素 </w:t>
      </w:r>
    </w:p>
    <w:p w14:paraId="03AE78E7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 xml:space="preserve">C. 可以动态增长大小 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 xml:space="preserve">D. 只能存储基本数据类型 </w:t>
      </w:r>
    </w:p>
    <w:p w14:paraId="28DE12CA">
      <w:pPr>
        <w:pStyle w:val="7"/>
        <w:numPr>
          <w:ilvl w:val="0"/>
          <w:numId w:val="1"/>
        </w:numPr>
        <w:spacing w:line="400" w:lineRule="exact"/>
        <w:ind w:left="567" w:hanging="425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color w:val="auto"/>
          <w:sz w:val="24"/>
          <w:szCs w:val="24"/>
        </w:rPr>
        <w:t xml:space="preserve">用于设置当前流对象输出宽度的格式操纵符是（ </w:t>
      </w:r>
      <w:r>
        <w:rPr>
          <w:rFonts w:ascii="Times New Roman" w:hAnsi="Times New Roman" w:eastAsia="宋体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）。</w:t>
      </w:r>
    </w:p>
    <w:p w14:paraId="6A839F67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 xml:space="preserve">A. width( )   B. </w:t>
      </w:r>
      <w:r>
        <w:rPr>
          <w:rFonts w:hint="eastAsia"/>
          <w:color w:val="auto"/>
          <w:sz w:val="24"/>
        </w:rPr>
        <w:t>set</w:t>
      </w:r>
      <w:r>
        <w:rPr>
          <w:color w:val="auto"/>
          <w:sz w:val="24"/>
        </w:rPr>
        <w:t xml:space="preserve">w( )   C. </w:t>
      </w:r>
      <w:r>
        <w:rPr>
          <w:rFonts w:hint="eastAsia"/>
          <w:color w:val="auto"/>
          <w:sz w:val="24"/>
        </w:rPr>
        <w:t>set</w:t>
      </w:r>
      <w:r>
        <w:rPr>
          <w:color w:val="auto"/>
          <w:sz w:val="24"/>
        </w:rPr>
        <w:t>f ()    D</w:t>
      </w:r>
      <w:r>
        <w:rPr>
          <w:rFonts w:hint="eastAsia"/>
          <w:color w:val="auto"/>
          <w:sz w:val="24"/>
        </w:rPr>
        <w:t>.</w:t>
      </w:r>
      <w:r>
        <w:rPr>
          <w:color w:val="auto"/>
          <w:sz w:val="24"/>
        </w:rPr>
        <w:t xml:space="preserve"> </w:t>
      </w:r>
      <w:r>
        <w:rPr>
          <w:rFonts w:hint="eastAsia"/>
          <w:color w:val="auto"/>
          <w:sz w:val="24"/>
        </w:rPr>
        <w:t>set</w:t>
      </w:r>
      <w:r>
        <w:rPr>
          <w:color w:val="auto"/>
          <w:sz w:val="24"/>
        </w:rPr>
        <w:t>fill( )</w:t>
      </w:r>
    </w:p>
    <w:p w14:paraId="083016C5">
      <w:pPr>
        <w:pStyle w:val="7"/>
        <w:numPr>
          <w:ilvl w:val="0"/>
          <w:numId w:val="1"/>
        </w:numPr>
        <w:spacing w:line="400" w:lineRule="exact"/>
        <w:ind w:left="567" w:hanging="425" w:firstLineChars="0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ascii="Times New Roman" w:hAnsi="Times New Roman" w:eastAsia="宋体"/>
          <w:color w:val="auto"/>
          <w:sz w:val="24"/>
          <w:szCs w:val="24"/>
        </w:rPr>
        <w:t xml:space="preserve">C++中异常处理的关键字不包括（  ） </w:t>
      </w:r>
    </w:p>
    <w:p w14:paraId="37E6352B">
      <w:pPr>
        <w:spacing w:line="400" w:lineRule="exact"/>
        <w:ind w:left="422" w:leftChars="201" w:firstLine="163" w:firstLineChars="68"/>
        <w:rPr>
          <w:color w:val="auto"/>
          <w:sz w:val="24"/>
        </w:rPr>
      </w:pPr>
      <w:r>
        <w:rPr>
          <w:color w:val="auto"/>
          <w:sz w:val="24"/>
        </w:rPr>
        <w:t>A. try         B. catch         C. throw        D. finally</w:t>
      </w:r>
    </w:p>
    <w:p w14:paraId="60FEDBF1">
      <w:pPr>
        <w:spacing w:after="156" w:afterLines="50" w:line="500" w:lineRule="exact"/>
        <w:ind w:left="141" w:leftChars="67" w:right="550" w:rightChars="262"/>
        <w:rPr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</w:rPr>
        <w:t>二、不定项选择题（每小题2分，共</w:t>
      </w:r>
      <w:r>
        <w:rPr>
          <w:b/>
          <w:bCs/>
          <w:color w:val="auto"/>
          <w:sz w:val="28"/>
          <w:szCs w:val="28"/>
        </w:rPr>
        <w:t>2</w:t>
      </w:r>
      <w:r>
        <w:rPr>
          <w:rFonts w:hint="eastAsia"/>
          <w:b/>
          <w:bCs/>
          <w:color w:val="auto"/>
          <w:sz w:val="28"/>
          <w:szCs w:val="28"/>
        </w:rPr>
        <w:t>0分）</w:t>
      </w:r>
    </w:p>
    <w:p w14:paraId="21651948">
      <w:pPr>
        <w:numPr>
          <w:ilvl w:val="0"/>
          <w:numId w:val="2"/>
        </w:numPr>
        <w:spacing w:line="400" w:lineRule="exact"/>
        <w:ind w:left="426" w:hanging="283"/>
        <w:rPr>
          <w:color w:val="auto"/>
          <w:sz w:val="24"/>
        </w:rPr>
      </w:pPr>
      <w:r>
        <w:rPr>
          <w:color w:val="auto"/>
          <w:sz w:val="24"/>
        </w:rPr>
        <w:t>以下哪</w:t>
      </w:r>
      <w:r>
        <w:rPr>
          <w:rFonts w:hint="eastAsia"/>
          <w:color w:val="auto"/>
          <w:sz w:val="24"/>
        </w:rPr>
        <w:t>些</w:t>
      </w:r>
      <w:r>
        <w:rPr>
          <w:color w:val="auto"/>
          <w:sz w:val="24"/>
        </w:rPr>
        <w:t>情况</w:t>
      </w:r>
      <w:r>
        <w:rPr>
          <w:rFonts w:hint="eastAsia"/>
          <w:color w:val="auto"/>
          <w:sz w:val="24"/>
        </w:rPr>
        <w:t>下</w:t>
      </w:r>
      <w:r>
        <w:rPr>
          <w:color w:val="auto"/>
          <w:sz w:val="24"/>
        </w:rPr>
        <w:t>会调用复制构造函数（  ）</w:t>
      </w:r>
    </w:p>
    <w:p w14:paraId="3E87A85D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>A. 用一个对象初始化另一个对象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>B. 函数的形参是对象，调用函数时</w:t>
      </w:r>
    </w:p>
    <w:p w14:paraId="7552BD04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>C. 函数的返回值是对象，函数执行结束返回时   D. 对象调用成员函数时</w:t>
      </w:r>
    </w:p>
    <w:p w14:paraId="19E984FC">
      <w:pPr>
        <w:numPr>
          <w:ilvl w:val="0"/>
          <w:numId w:val="2"/>
        </w:numPr>
        <w:spacing w:line="400" w:lineRule="exact"/>
        <w:ind w:left="426" w:hanging="283"/>
        <w:rPr>
          <w:color w:val="auto"/>
          <w:sz w:val="24"/>
        </w:rPr>
      </w:pPr>
      <w:r>
        <w:rPr>
          <w:color w:val="auto"/>
          <w:sz w:val="24"/>
        </w:rPr>
        <w:t>以下关于this指针的说法，</w:t>
      </w:r>
      <w:r>
        <w:rPr>
          <w:rFonts w:hint="eastAsia"/>
          <w:color w:val="auto"/>
          <w:sz w:val="24"/>
        </w:rPr>
        <w:t>正确</w:t>
      </w:r>
      <w:r>
        <w:rPr>
          <w:color w:val="auto"/>
          <w:sz w:val="24"/>
        </w:rPr>
        <w:t>的是（  ）</w:t>
      </w:r>
    </w:p>
    <w:p w14:paraId="2E9F682D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>A. this指针是一个隐含的指针，指向当前对象   B.在成员函数中可以使用this指针</w:t>
      </w:r>
    </w:p>
    <w:p w14:paraId="346C5BC4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>C. this指针可以在构造函数中使用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 xml:space="preserve">       D.this指针可以在全局函数中使用</w:t>
      </w:r>
    </w:p>
    <w:p w14:paraId="72820BC6">
      <w:pPr>
        <w:numPr>
          <w:ilvl w:val="0"/>
          <w:numId w:val="2"/>
        </w:numPr>
        <w:spacing w:line="400" w:lineRule="exact"/>
        <w:ind w:left="426" w:hanging="283"/>
        <w:rPr>
          <w:color w:val="auto"/>
          <w:sz w:val="24"/>
        </w:rPr>
      </w:pPr>
      <w:r>
        <w:rPr>
          <w:rFonts w:hint="eastAsia"/>
          <w:color w:val="auto"/>
          <w:sz w:val="24"/>
        </w:rPr>
        <w:t xml:space="preserve">下列有关C++类的说法中，正确的是（ </w:t>
      </w:r>
      <w:r>
        <w:rPr>
          <w:color w:val="auto"/>
          <w:sz w:val="24"/>
        </w:rPr>
        <w:t xml:space="preserve"> </w:t>
      </w:r>
      <w:r>
        <w:rPr>
          <w:rFonts w:hint="eastAsia"/>
          <w:color w:val="auto"/>
          <w:sz w:val="24"/>
        </w:rPr>
        <w:t>）。</w:t>
      </w:r>
    </w:p>
    <w:p w14:paraId="020A9E2C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rFonts w:hint="eastAsia"/>
          <w:color w:val="auto"/>
          <w:sz w:val="24"/>
        </w:rPr>
        <w:t>A. 类是一种用户自定义的数据类型</w:t>
      </w:r>
    </w:p>
    <w:p w14:paraId="6C62BF8B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rFonts w:hint="eastAsia"/>
          <w:color w:val="auto"/>
          <w:sz w:val="24"/>
        </w:rPr>
        <w:t>B. 只有类中的成员函数或类的友元函数才能存取类中的私有成员</w:t>
      </w:r>
    </w:p>
    <w:p w14:paraId="235B353B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rFonts w:hint="eastAsia"/>
          <w:color w:val="auto"/>
          <w:sz w:val="24"/>
        </w:rPr>
        <w:t>C. 在类中，如果不做特别说明，所有成员的访问权限均为私有的</w:t>
      </w:r>
    </w:p>
    <w:p w14:paraId="7D15DB0B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rFonts w:hint="eastAsia"/>
          <w:color w:val="auto"/>
          <w:sz w:val="24"/>
        </w:rPr>
        <w:t>D. 在类中，如果不做特别说明，所有成员的访问权限均为公用的</w:t>
      </w:r>
    </w:p>
    <w:p w14:paraId="0FB38CA3">
      <w:pPr>
        <w:numPr>
          <w:ilvl w:val="0"/>
          <w:numId w:val="2"/>
        </w:numPr>
        <w:spacing w:line="400" w:lineRule="exact"/>
        <w:ind w:left="426" w:hanging="283"/>
        <w:rPr>
          <w:color w:val="auto"/>
          <w:sz w:val="24"/>
        </w:rPr>
      </w:pPr>
      <w:r>
        <w:rPr>
          <w:rFonts w:hint="eastAsia"/>
          <w:color w:val="auto"/>
          <w:sz w:val="24"/>
        </w:rPr>
        <w:t xml:space="preserve">下面（ </w:t>
      </w:r>
      <w:r>
        <w:rPr>
          <w:color w:val="auto"/>
          <w:sz w:val="24"/>
        </w:rPr>
        <w:t xml:space="preserve"> </w:t>
      </w:r>
      <w:r>
        <w:rPr>
          <w:rFonts w:hint="eastAsia"/>
          <w:color w:val="auto"/>
          <w:sz w:val="24"/>
        </w:rPr>
        <w:t>）的叙述符合赋值兼容规则。</w:t>
      </w:r>
    </w:p>
    <w:p w14:paraId="76271095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rFonts w:hint="eastAsia"/>
          <w:color w:val="auto"/>
          <w:sz w:val="24"/>
        </w:rPr>
        <w:t>A. 基类的对象可以赋值给公有派生类的对象</w:t>
      </w:r>
    </w:p>
    <w:p w14:paraId="53B411A3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rFonts w:hint="eastAsia"/>
          <w:color w:val="auto"/>
          <w:sz w:val="24"/>
        </w:rPr>
        <w:t>B. 公有派生类的对象可以赋值给基类的对象</w:t>
      </w:r>
    </w:p>
    <w:p w14:paraId="3E1572DB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rFonts w:hint="eastAsia"/>
          <w:color w:val="auto"/>
          <w:sz w:val="24"/>
        </w:rPr>
        <w:t>C. 公有派生类的对象可以初始化基类的对象</w:t>
      </w:r>
    </w:p>
    <w:p w14:paraId="57E410D3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rFonts w:hint="eastAsia"/>
          <w:color w:val="auto"/>
          <w:sz w:val="24"/>
        </w:rPr>
        <w:t>D. 公有派生类的对象的地址可以赋值给指向基类的指针</w:t>
      </w:r>
    </w:p>
    <w:p w14:paraId="28979AD3">
      <w:pPr>
        <w:numPr>
          <w:ilvl w:val="0"/>
          <w:numId w:val="2"/>
        </w:numPr>
        <w:spacing w:line="400" w:lineRule="exact"/>
        <w:ind w:left="426" w:hanging="283"/>
        <w:rPr>
          <w:color w:val="auto"/>
          <w:sz w:val="24"/>
        </w:rPr>
      </w:pPr>
      <w:r>
        <w:rPr>
          <w:rFonts w:hint="eastAsia"/>
          <w:color w:val="auto"/>
          <w:sz w:val="24"/>
        </w:rPr>
        <w:t>有如下类声明，则类MyDe</w:t>
      </w:r>
      <w:r>
        <w:rPr>
          <w:color w:val="auto"/>
          <w:sz w:val="24"/>
        </w:rPr>
        <w:t>rived</w:t>
      </w:r>
      <w:r>
        <w:rPr>
          <w:rFonts w:hint="eastAsia"/>
          <w:color w:val="auto"/>
          <w:sz w:val="24"/>
        </w:rPr>
        <w:t xml:space="preserve">中保护的数据成员和成员函数的个数是（ </w:t>
      </w:r>
      <w:r>
        <w:rPr>
          <w:color w:val="auto"/>
          <w:sz w:val="24"/>
        </w:rPr>
        <w:t xml:space="preserve"> </w:t>
      </w:r>
      <w:r>
        <w:rPr>
          <w:rFonts w:hint="eastAsia"/>
          <w:color w:val="auto"/>
          <w:sz w:val="24"/>
        </w:rPr>
        <w:t>）。</w:t>
      </w:r>
    </w:p>
    <w:p w14:paraId="5B1B5CDA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  class MyBase </w:t>
      </w:r>
    </w:p>
    <w:p w14:paraId="43C60CFC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  { private:   int k; </w:t>
      </w:r>
    </w:p>
    <w:p w14:paraId="1FECE7B5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    public:   void set(int n){ k=n;} </w:t>
      </w:r>
    </w:p>
    <w:p w14:paraId="5E81BB28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             int get( ) const  { return k;} }; </w:t>
      </w:r>
    </w:p>
    <w:p w14:paraId="31F5D469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  class </w:t>
      </w:r>
      <w:r>
        <w:rPr>
          <w:rFonts w:hint="eastAsia"/>
          <w:color w:val="auto"/>
          <w:sz w:val="24"/>
        </w:rPr>
        <w:t>MyDe</w:t>
      </w:r>
      <w:r>
        <w:rPr>
          <w:color w:val="auto"/>
          <w:sz w:val="24"/>
        </w:rPr>
        <w:t xml:space="preserve">rived: protected MyBase </w:t>
      </w:r>
    </w:p>
    <w:p w14:paraId="3EE282AE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  { protected:  int j; </w:t>
      </w:r>
    </w:p>
    <w:p w14:paraId="12BC3271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    public:   void set(int m, int n){ MyB</w:t>
      </w:r>
      <w:r>
        <w:rPr>
          <w:rFonts w:hint="eastAsia"/>
          <w:color w:val="auto"/>
          <w:sz w:val="24"/>
        </w:rPr>
        <w:t>ase</w:t>
      </w:r>
      <w:r>
        <w:rPr>
          <w:color w:val="auto"/>
          <w:sz w:val="24"/>
        </w:rPr>
        <w:t xml:space="preserve">::set(m); j=n;} </w:t>
      </w:r>
    </w:p>
    <w:p w14:paraId="58E7DBBC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            int get( ) const { return MyBase::get( )+j; } }; </w:t>
      </w:r>
    </w:p>
    <w:p w14:paraId="51E5AE76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>A</w:t>
      </w:r>
      <w:r>
        <w:rPr>
          <w:rFonts w:hint="eastAsia"/>
          <w:color w:val="auto"/>
          <w:sz w:val="24"/>
        </w:rPr>
        <w:t>．</w:t>
      </w:r>
      <w:r>
        <w:rPr>
          <w:color w:val="auto"/>
          <w:sz w:val="24"/>
        </w:rPr>
        <w:t>4      B</w:t>
      </w:r>
      <w:r>
        <w:rPr>
          <w:rFonts w:hint="eastAsia"/>
          <w:color w:val="auto"/>
          <w:sz w:val="24"/>
        </w:rPr>
        <w:t>．</w:t>
      </w:r>
      <w:r>
        <w:rPr>
          <w:color w:val="auto"/>
          <w:sz w:val="24"/>
        </w:rPr>
        <w:t>3      C</w:t>
      </w:r>
      <w:r>
        <w:rPr>
          <w:rFonts w:hint="eastAsia"/>
          <w:color w:val="auto"/>
          <w:sz w:val="24"/>
        </w:rPr>
        <w:t>．</w:t>
      </w:r>
      <w:r>
        <w:rPr>
          <w:color w:val="auto"/>
          <w:sz w:val="24"/>
        </w:rPr>
        <w:t>2        D</w:t>
      </w:r>
      <w:r>
        <w:rPr>
          <w:rFonts w:hint="eastAsia"/>
          <w:color w:val="auto"/>
          <w:sz w:val="24"/>
        </w:rPr>
        <w:t>．</w:t>
      </w:r>
      <w:r>
        <w:rPr>
          <w:color w:val="auto"/>
          <w:sz w:val="24"/>
        </w:rPr>
        <w:t>1</w:t>
      </w:r>
    </w:p>
    <w:p w14:paraId="38571759">
      <w:pPr>
        <w:numPr>
          <w:ilvl w:val="0"/>
          <w:numId w:val="2"/>
        </w:numPr>
        <w:spacing w:line="400" w:lineRule="exact"/>
        <w:ind w:left="426" w:hanging="283"/>
        <w:rPr>
          <w:color w:val="auto"/>
          <w:sz w:val="24"/>
        </w:rPr>
      </w:pPr>
      <w:r>
        <w:rPr>
          <w:rFonts w:hint="eastAsia"/>
          <w:color w:val="auto"/>
          <w:sz w:val="24"/>
        </w:rPr>
        <w:t>如有如下类声明：class A</w:t>
      </w:r>
      <w:r>
        <w:rPr>
          <w:color w:val="auto"/>
          <w:sz w:val="24"/>
        </w:rPr>
        <w:t xml:space="preserve">{ private: int x; public: A(int n){ x=n;}}; </w:t>
      </w:r>
    </w:p>
    <w:p w14:paraId="7284236D">
      <w:pPr>
        <w:spacing w:line="400" w:lineRule="exact"/>
        <w:ind w:left="426"/>
        <w:rPr>
          <w:color w:val="auto"/>
          <w:sz w:val="24"/>
        </w:rPr>
      </w:pPr>
      <w:r>
        <w:rPr>
          <w:color w:val="auto"/>
          <w:sz w:val="24"/>
        </w:rPr>
        <w:t xml:space="preserve">                class B: public A { private: int y; public:B(int a,int b); }; </w:t>
      </w:r>
    </w:p>
    <w:p w14:paraId="524FFFBF">
      <w:pPr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 xml:space="preserve">则在构造函数B的下列定义中，正确的是（ </w:t>
      </w:r>
      <w:r>
        <w:rPr>
          <w:color w:val="auto"/>
          <w:sz w:val="24"/>
        </w:rPr>
        <w:t xml:space="preserve"> </w:t>
      </w:r>
      <w:r>
        <w:rPr>
          <w:rFonts w:hint="eastAsia"/>
          <w:color w:val="auto"/>
          <w:sz w:val="24"/>
        </w:rPr>
        <w:t>）。</w:t>
      </w:r>
    </w:p>
    <w:p w14:paraId="621332B4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>A</w:t>
      </w:r>
      <w:r>
        <w:rPr>
          <w:rFonts w:hint="eastAsia"/>
          <w:color w:val="auto"/>
          <w:sz w:val="24"/>
        </w:rPr>
        <w:t>．</w:t>
      </w:r>
      <w:r>
        <w:rPr>
          <w:color w:val="auto"/>
          <w:sz w:val="24"/>
        </w:rPr>
        <w:t>B::B(int a,int b): x(a),y(b){ }    B</w:t>
      </w:r>
      <w:r>
        <w:rPr>
          <w:rFonts w:hint="eastAsia"/>
          <w:color w:val="auto"/>
          <w:sz w:val="24"/>
        </w:rPr>
        <w:t>．</w:t>
      </w:r>
      <w:r>
        <w:rPr>
          <w:color w:val="auto"/>
          <w:sz w:val="24"/>
        </w:rPr>
        <w:t xml:space="preserve">B::B(int a,int b): A(a),y(b){ } </w:t>
      </w:r>
    </w:p>
    <w:p w14:paraId="158D07F3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>C</w:t>
      </w:r>
      <w:r>
        <w:rPr>
          <w:rFonts w:hint="eastAsia"/>
          <w:color w:val="auto"/>
          <w:sz w:val="24"/>
        </w:rPr>
        <w:t>．</w:t>
      </w:r>
      <w:r>
        <w:rPr>
          <w:color w:val="auto"/>
          <w:sz w:val="24"/>
        </w:rPr>
        <w:t>B::B(int a,int b): x(a),B(b){ }    D</w:t>
      </w:r>
      <w:r>
        <w:rPr>
          <w:rFonts w:hint="eastAsia"/>
          <w:color w:val="auto"/>
          <w:sz w:val="24"/>
        </w:rPr>
        <w:t>．</w:t>
      </w:r>
      <w:r>
        <w:rPr>
          <w:color w:val="auto"/>
          <w:sz w:val="24"/>
        </w:rPr>
        <w:t>B::B(int a,int b): A(a),XB(b){ }</w:t>
      </w:r>
    </w:p>
    <w:p w14:paraId="23AA42BA">
      <w:pPr>
        <w:numPr>
          <w:ilvl w:val="0"/>
          <w:numId w:val="2"/>
        </w:numPr>
        <w:spacing w:line="400" w:lineRule="exact"/>
        <w:ind w:left="426" w:hanging="283"/>
        <w:rPr>
          <w:color w:val="auto"/>
          <w:sz w:val="24"/>
        </w:rPr>
      </w:pPr>
      <w:r>
        <w:rPr>
          <w:rFonts w:hint="eastAsia"/>
          <w:color w:val="auto"/>
          <w:sz w:val="24"/>
        </w:rPr>
        <w:t xml:space="preserve">以下关于C++中const关键字的说法，正确的是（  ） </w:t>
      </w:r>
      <w:r>
        <w:rPr>
          <w:rFonts w:hint="eastAsia"/>
          <w:color w:val="auto"/>
          <w:sz w:val="24"/>
        </w:rPr>
        <w:cr/>
      </w:r>
      <w:r>
        <w:rPr>
          <w:rFonts w:hint="eastAsia"/>
          <w:color w:val="auto"/>
          <w:sz w:val="24"/>
        </w:rPr>
        <w:t xml:space="preserve">A. 用const修饰的变量是常量，不能被修改 </w:t>
      </w:r>
      <w:r>
        <w:rPr>
          <w:rFonts w:hint="eastAsia"/>
          <w:color w:val="auto"/>
          <w:sz w:val="24"/>
        </w:rPr>
        <w:cr/>
      </w:r>
      <w:r>
        <w:rPr>
          <w:rFonts w:hint="eastAsia"/>
          <w:color w:val="auto"/>
          <w:sz w:val="24"/>
        </w:rPr>
        <w:t>B. 若定义const i</w:t>
      </w:r>
      <w:r>
        <w:rPr>
          <w:color w:val="auto"/>
          <w:sz w:val="24"/>
        </w:rPr>
        <w:t xml:space="preserve">nt *p; </w:t>
      </w:r>
      <w:r>
        <w:rPr>
          <w:rFonts w:hint="eastAsia"/>
          <w:color w:val="auto"/>
          <w:sz w:val="24"/>
        </w:rPr>
        <w:t xml:space="preserve">则指针p指向的内容不能被修改 </w:t>
      </w:r>
      <w:r>
        <w:rPr>
          <w:rFonts w:hint="eastAsia"/>
          <w:color w:val="auto"/>
          <w:sz w:val="24"/>
        </w:rPr>
        <w:cr/>
      </w:r>
      <w:r>
        <w:rPr>
          <w:rFonts w:hint="eastAsia"/>
          <w:color w:val="auto"/>
          <w:sz w:val="24"/>
        </w:rPr>
        <w:t xml:space="preserve">C. 函数参数为const引用时，函数内不能修改该参数 </w:t>
      </w:r>
      <w:r>
        <w:rPr>
          <w:rFonts w:hint="eastAsia"/>
          <w:color w:val="auto"/>
          <w:sz w:val="24"/>
        </w:rPr>
        <w:cr/>
      </w:r>
      <w:r>
        <w:rPr>
          <w:rFonts w:hint="eastAsia"/>
          <w:color w:val="auto"/>
          <w:sz w:val="24"/>
        </w:rPr>
        <w:t xml:space="preserve">D. const常量必须在定义时初始化 </w:t>
      </w:r>
    </w:p>
    <w:p w14:paraId="26034390">
      <w:pPr>
        <w:numPr>
          <w:ilvl w:val="0"/>
          <w:numId w:val="2"/>
        </w:numPr>
        <w:spacing w:line="400" w:lineRule="exact"/>
        <w:ind w:left="426" w:hanging="283"/>
        <w:rPr>
          <w:color w:val="auto"/>
          <w:sz w:val="24"/>
        </w:rPr>
      </w:pPr>
      <w:r>
        <w:rPr>
          <w:color w:val="auto"/>
          <w:sz w:val="24"/>
        </w:rPr>
        <w:t xml:space="preserve">关于多态性，以下说法正确的是（  ） </w:t>
      </w:r>
    </w:p>
    <w:p w14:paraId="6643BC3C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A. </w:t>
      </w:r>
      <w:r>
        <w:rPr>
          <w:rFonts w:hint="eastAsia"/>
          <w:color w:val="auto"/>
          <w:sz w:val="24"/>
        </w:rPr>
        <w:t>动</w:t>
      </w:r>
      <w:r>
        <w:rPr>
          <w:color w:val="auto"/>
          <w:sz w:val="24"/>
        </w:rPr>
        <w:t xml:space="preserve">态多态性通过虚函数实现 </w:t>
      </w:r>
    </w:p>
    <w:p w14:paraId="4F992A3B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B. </w:t>
      </w:r>
      <w:r>
        <w:rPr>
          <w:rFonts w:hint="eastAsia"/>
          <w:color w:val="auto"/>
          <w:sz w:val="24"/>
        </w:rPr>
        <w:t>动</w:t>
      </w:r>
      <w:r>
        <w:rPr>
          <w:color w:val="auto"/>
          <w:sz w:val="24"/>
        </w:rPr>
        <w:t>态多态性</w:t>
      </w:r>
      <w:r>
        <w:rPr>
          <w:rFonts w:hint="eastAsia"/>
          <w:color w:val="auto"/>
          <w:sz w:val="24"/>
        </w:rPr>
        <w:t>是</w:t>
      </w:r>
      <w:r>
        <w:rPr>
          <w:color w:val="auto"/>
          <w:sz w:val="24"/>
        </w:rPr>
        <w:t>在编译时确定</w:t>
      </w:r>
      <w:r>
        <w:rPr>
          <w:rFonts w:hint="eastAsia"/>
          <w:color w:val="auto"/>
          <w:sz w:val="24"/>
        </w:rPr>
        <w:t>被</w:t>
      </w:r>
      <w:r>
        <w:rPr>
          <w:color w:val="auto"/>
          <w:sz w:val="24"/>
        </w:rPr>
        <w:t xml:space="preserve">调用的函数 </w:t>
      </w:r>
    </w:p>
    <w:p w14:paraId="41F5EA82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>C. 函数重载</w:t>
      </w:r>
      <w:r>
        <w:rPr>
          <w:rFonts w:hint="eastAsia"/>
          <w:color w:val="auto"/>
          <w:sz w:val="24"/>
        </w:rPr>
        <w:t>和运算符重载都</w:t>
      </w:r>
      <w:r>
        <w:rPr>
          <w:color w:val="auto"/>
          <w:sz w:val="24"/>
        </w:rPr>
        <w:t xml:space="preserve">是静态多态 </w:t>
      </w:r>
    </w:p>
    <w:p w14:paraId="1232453C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>D. 一个类的成员函数</w:t>
      </w:r>
      <w:r>
        <w:rPr>
          <w:rFonts w:hint="eastAsia"/>
          <w:color w:val="auto"/>
          <w:sz w:val="24"/>
        </w:rPr>
        <w:t>可以</w:t>
      </w:r>
      <w:r>
        <w:rPr>
          <w:color w:val="auto"/>
          <w:sz w:val="24"/>
        </w:rPr>
        <w:t xml:space="preserve">同时是虚函数和重载函数 </w:t>
      </w:r>
    </w:p>
    <w:p w14:paraId="5DC1A10A">
      <w:pPr>
        <w:numPr>
          <w:ilvl w:val="0"/>
          <w:numId w:val="2"/>
        </w:numPr>
        <w:spacing w:line="400" w:lineRule="exact"/>
        <w:ind w:left="426" w:hanging="283"/>
        <w:rPr>
          <w:color w:val="auto"/>
          <w:sz w:val="24"/>
        </w:rPr>
      </w:pPr>
      <w:r>
        <w:rPr>
          <w:color w:val="auto"/>
          <w:sz w:val="24"/>
        </w:rPr>
        <w:t xml:space="preserve">关于C++中的友元，以下说法正确的是（  ） </w:t>
      </w:r>
    </w:p>
    <w:p w14:paraId="684BE8D4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A. 友元函数可以访问类的私有成员 </w:t>
      </w:r>
    </w:p>
    <w:p w14:paraId="432FF1F2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B. 友元类的所有成员函数都可以访问另一个类的私有成员 </w:t>
      </w:r>
    </w:p>
    <w:p w14:paraId="21619E18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 xml:space="preserve">C. 友元关系具有传递性 </w:t>
      </w:r>
    </w:p>
    <w:p w14:paraId="38FAB5A4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color w:val="auto"/>
          <w:sz w:val="24"/>
        </w:rPr>
        <w:t>D. 友元关系</w:t>
      </w:r>
      <w:r>
        <w:rPr>
          <w:rFonts w:hint="eastAsia"/>
          <w:color w:val="auto"/>
          <w:sz w:val="24"/>
        </w:rPr>
        <w:t>具有交换性，</w:t>
      </w:r>
      <w:r>
        <w:rPr>
          <w:color w:val="auto"/>
          <w:sz w:val="24"/>
        </w:rPr>
        <w:t xml:space="preserve">是双向的 </w:t>
      </w:r>
    </w:p>
    <w:p w14:paraId="2F9D11D7">
      <w:pPr>
        <w:numPr>
          <w:ilvl w:val="0"/>
          <w:numId w:val="2"/>
        </w:numPr>
        <w:tabs>
          <w:tab w:val="left" w:pos="567"/>
        </w:tabs>
        <w:spacing w:line="400" w:lineRule="exact"/>
        <w:ind w:left="426" w:hanging="283"/>
        <w:rPr>
          <w:color w:val="auto"/>
          <w:sz w:val="24"/>
        </w:rPr>
      </w:pPr>
      <w:r>
        <w:rPr>
          <w:rFonts w:hint="eastAsia"/>
          <w:color w:val="auto"/>
          <w:sz w:val="24"/>
        </w:rPr>
        <w:t>下列关于虚函数的说法，正确的有</w:t>
      </w:r>
      <w:r>
        <w:rPr>
          <w:color w:val="auto"/>
          <w:sz w:val="24"/>
        </w:rPr>
        <w:t>（  ）</w:t>
      </w:r>
    </w:p>
    <w:p w14:paraId="37C24218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rFonts w:hint="eastAsia"/>
          <w:color w:val="auto"/>
          <w:sz w:val="24"/>
        </w:rPr>
        <w:t xml:space="preserve">A. 构造函数可以是虚函数 </w:t>
      </w:r>
      <w:r>
        <w:rPr>
          <w:color w:val="auto"/>
          <w:sz w:val="24"/>
        </w:rPr>
        <w:t xml:space="preserve">  </w:t>
      </w:r>
      <w:r>
        <w:rPr>
          <w:color w:val="auto"/>
          <w:sz w:val="24"/>
        </w:rPr>
        <w:tab/>
      </w:r>
      <w:r>
        <w:rPr>
          <w:rFonts w:hint="eastAsia"/>
          <w:color w:val="auto"/>
          <w:sz w:val="24"/>
        </w:rPr>
        <w:t>B. 析构函数可以是虚函数</w:t>
      </w:r>
    </w:p>
    <w:p w14:paraId="326E5628">
      <w:pPr>
        <w:spacing w:line="400" w:lineRule="exact"/>
        <w:ind w:left="422" w:leftChars="201" w:firstLine="2"/>
        <w:rPr>
          <w:color w:val="auto"/>
          <w:sz w:val="24"/>
        </w:rPr>
      </w:pPr>
      <w:r>
        <w:rPr>
          <w:rFonts w:hint="eastAsia"/>
          <w:color w:val="auto"/>
          <w:sz w:val="24"/>
        </w:rPr>
        <w:t xml:space="preserve">C. 虚函数可以有函数体 </w:t>
      </w:r>
      <w:r>
        <w:rPr>
          <w:color w:val="auto"/>
          <w:sz w:val="24"/>
        </w:rPr>
        <w:t xml:space="preserve">    </w:t>
      </w:r>
      <w:r>
        <w:rPr>
          <w:color w:val="auto"/>
          <w:sz w:val="24"/>
        </w:rPr>
        <w:tab/>
      </w:r>
      <w:r>
        <w:rPr>
          <w:rFonts w:hint="eastAsia"/>
          <w:color w:val="auto"/>
          <w:sz w:val="24"/>
        </w:rPr>
        <w:t>D. 虚函数的返回类型可以是void</w:t>
      </w:r>
    </w:p>
    <w:p w14:paraId="579EBE38">
      <w:pPr>
        <w:rPr>
          <w:b/>
          <w:color w:val="auto"/>
          <w:sz w:val="28"/>
        </w:rPr>
      </w:pPr>
      <w:r>
        <w:rPr>
          <w:rFonts w:hint="eastAsia"/>
          <w:b/>
          <w:color w:val="auto"/>
          <w:sz w:val="28"/>
        </w:rPr>
        <w:t>三、</w:t>
      </w:r>
      <w:r>
        <w:rPr>
          <w:b/>
          <w:color w:val="auto"/>
          <w:sz w:val="28"/>
        </w:rPr>
        <w:t>填空题(每题2分，共20分)</w:t>
      </w:r>
    </w:p>
    <w:tbl>
      <w:tblPr>
        <w:tblStyle w:val="5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4961"/>
      </w:tblGrid>
      <w:tr w14:paraId="58DB7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120674CB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1.</w:t>
            </w:r>
          </w:p>
          <w:p w14:paraId="1CBB49AB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class Counter {</w:t>
            </w:r>
          </w:p>
          <w:p w14:paraId="5805E841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private:</w:t>
            </w:r>
          </w:p>
          <w:p w14:paraId="75ABFC39"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</w:t>
            </w:r>
            <w:r>
              <w:rPr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/>
                <w:color w:val="auto"/>
                <w:sz w:val="24"/>
                <w:u w:val="single"/>
              </w:rPr>
              <w:t>【1】</w:t>
            </w:r>
            <w:r>
              <w:rPr>
                <w:color w:val="auto"/>
                <w:sz w:val="24"/>
                <w:u w:val="single"/>
              </w:rPr>
              <w:t xml:space="preserve">     </w:t>
            </w:r>
            <w:r>
              <w:rPr>
                <w:rFonts w:hint="eastAsia"/>
                <w:color w:val="auto"/>
                <w:sz w:val="24"/>
              </w:rPr>
              <w:t>;</w:t>
            </w:r>
            <w:r>
              <w:rPr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 xml:space="preserve"> // 声明静态数据成员</w:t>
            </w:r>
          </w:p>
          <w:p w14:paraId="61F80526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public:</w:t>
            </w:r>
          </w:p>
          <w:p w14:paraId="02EA791F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Counter() { value++; }</w:t>
            </w:r>
          </w:p>
          <w:p w14:paraId="78354677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~Counter() { value--; }</w:t>
            </w:r>
          </w:p>
          <w:p w14:paraId="2EDD49E1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static int getValue() { return value; }</w:t>
            </w:r>
          </w:p>
          <w:p w14:paraId="7A6816E0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};</w:t>
            </w:r>
          </w:p>
          <w:p w14:paraId="06427CED">
            <w:pPr>
              <w:rPr>
                <w:color w:val="auto"/>
                <w:sz w:val="24"/>
              </w:rPr>
            </w:pPr>
          </w:p>
          <w:p w14:paraId="3FBF32C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/>
                <w:color w:val="auto"/>
                <w:sz w:val="24"/>
                <w:u w:val="single"/>
              </w:rPr>
              <w:t>【2】</w:t>
            </w:r>
            <w:r>
              <w:rPr>
                <w:color w:val="auto"/>
                <w:sz w:val="24"/>
                <w:u w:val="single"/>
              </w:rPr>
              <w:t xml:space="preserve">   </w:t>
            </w:r>
            <w:r>
              <w:rPr>
                <w:color w:val="auto"/>
                <w:sz w:val="24"/>
              </w:rPr>
              <w:t xml:space="preserve">;  </w:t>
            </w:r>
            <w:r>
              <w:rPr>
                <w:rFonts w:hint="eastAsia"/>
                <w:color w:val="auto"/>
                <w:sz w:val="24"/>
              </w:rPr>
              <w:t>//初始化静态数据成员</w:t>
            </w:r>
          </w:p>
          <w:p w14:paraId="250C4D0C">
            <w:pPr>
              <w:rPr>
                <w:color w:val="auto"/>
                <w:sz w:val="24"/>
              </w:rPr>
            </w:pPr>
          </w:p>
          <w:p w14:paraId="63F47AC8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int main() {</w:t>
            </w:r>
          </w:p>
          <w:p w14:paraId="3517380D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Counter c1, c2;</w:t>
            </w:r>
          </w:p>
          <w:p w14:paraId="56CE2C0E"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cout &lt;&lt;</w:t>
            </w:r>
            <w:r>
              <w:rPr>
                <w:color w:val="auto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auto"/>
                <w:sz w:val="24"/>
                <w:u w:val="single"/>
              </w:rPr>
              <w:t>【3】</w:t>
            </w:r>
            <w:r>
              <w:rPr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/>
                <w:color w:val="auto"/>
                <w:sz w:val="24"/>
              </w:rPr>
              <w:t xml:space="preserve">; </w:t>
            </w:r>
            <w:r>
              <w:rPr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//输出静态成员</w:t>
            </w:r>
          </w:p>
          <w:p w14:paraId="3E7CED0D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return 0;</w:t>
            </w:r>
          </w:p>
          <w:p w14:paraId="599EEF00">
            <w:pPr>
              <w:rPr>
                <w:color w:val="auto"/>
                <w:szCs w:val="21"/>
              </w:rPr>
            </w:pPr>
            <w:r>
              <w:rPr>
                <w:color w:val="auto"/>
                <w:sz w:val="24"/>
              </w:rPr>
              <w:t>}</w:t>
            </w:r>
          </w:p>
        </w:tc>
        <w:tc>
          <w:tcPr>
            <w:tcW w:w="4961" w:type="dxa"/>
          </w:tcPr>
          <w:p w14:paraId="4143C6B1"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2</w:t>
            </w:r>
            <w:r>
              <w:rPr>
                <w:color w:val="auto"/>
                <w:sz w:val="24"/>
              </w:rPr>
              <w:t>.</w:t>
            </w:r>
          </w:p>
          <w:p w14:paraId="602A3929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class Box {</w:t>
            </w:r>
          </w:p>
          <w:p w14:paraId="4EDFB0F6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private:</w:t>
            </w:r>
          </w:p>
          <w:p w14:paraId="7694A9C0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double width;</w:t>
            </w:r>
          </w:p>
          <w:p w14:paraId="40412987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public:</w:t>
            </w:r>
          </w:p>
          <w:p w14:paraId="1EE306C6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Box(double w) : width(w) { }        </w:t>
            </w:r>
          </w:p>
          <w:p w14:paraId="15603B97">
            <w:pPr>
              <w:ind w:firstLine="435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u w:val="single"/>
              </w:rPr>
              <w:t xml:space="preserve">【4】 </w:t>
            </w:r>
            <w:r>
              <w:rPr>
                <w:rFonts w:hint="eastAsia"/>
                <w:color w:val="auto"/>
                <w:sz w:val="24"/>
              </w:rPr>
              <w:t xml:space="preserve"> void printWidth(Box box); </w:t>
            </w:r>
          </w:p>
          <w:p w14:paraId="06878E88">
            <w:pPr>
              <w:ind w:firstLine="435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//声明友元函数</w:t>
            </w:r>
          </w:p>
          <w:p w14:paraId="1973BE84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};</w:t>
            </w:r>
          </w:p>
          <w:p w14:paraId="08608FE5">
            <w:pPr>
              <w:rPr>
                <w:color w:val="auto"/>
                <w:sz w:val="24"/>
              </w:rPr>
            </w:pPr>
          </w:p>
          <w:p w14:paraId="7B7CF1AB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void printWidth(Box box) {</w:t>
            </w:r>
          </w:p>
          <w:p w14:paraId="65B0787C">
            <w:pPr>
              <w:ind w:firstLine="435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cout &lt;&lt; "Width of box: " &lt;&lt;</w:t>
            </w:r>
            <w:r>
              <w:rPr>
                <w:rFonts w:hint="eastAsia"/>
                <w:color w:val="auto"/>
                <w:sz w:val="24"/>
                <w:u w:val="single"/>
              </w:rPr>
              <w:t>【5】</w:t>
            </w:r>
            <w:r>
              <w:rPr>
                <w:color w:val="auto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 xml:space="preserve"> &lt;&lt; endl; </w:t>
            </w:r>
          </w:p>
          <w:p w14:paraId="03503725">
            <w:pPr>
              <w:ind w:firstLine="435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//输出width</w:t>
            </w:r>
          </w:p>
          <w:p w14:paraId="37602A09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</w:t>
            </w:r>
          </w:p>
          <w:p w14:paraId="7F395975">
            <w:pPr>
              <w:rPr>
                <w:color w:val="auto"/>
                <w:sz w:val="24"/>
              </w:rPr>
            </w:pPr>
          </w:p>
          <w:p w14:paraId="5629EB91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int main() {</w:t>
            </w:r>
          </w:p>
          <w:p w14:paraId="213F0281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Box box(10.0);</w:t>
            </w:r>
          </w:p>
          <w:p w14:paraId="094FC6C3"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printWidth(box); </w:t>
            </w:r>
          </w:p>
          <w:p w14:paraId="5488EDA5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return 0;</w:t>
            </w:r>
          </w:p>
          <w:p w14:paraId="2411C5BC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</w:t>
            </w:r>
          </w:p>
        </w:tc>
      </w:tr>
      <w:tr w14:paraId="28ADE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 w14:paraId="77149B7E"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3</w:t>
            </w:r>
            <w:r>
              <w:rPr>
                <w:color w:val="auto"/>
                <w:sz w:val="24"/>
              </w:rPr>
              <w:t>.</w:t>
            </w:r>
          </w:p>
          <w:p w14:paraId="6C9E2F06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class Shape {</w:t>
            </w:r>
          </w:p>
          <w:p w14:paraId="0B7EFBEF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public:</w:t>
            </w:r>
          </w:p>
          <w:p w14:paraId="2193B1F4"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</w:t>
            </w:r>
            <w:r>
              <w:rPr>
                <w:rFonts w:hint="eastAsia"/>
                <w:color w:val="auto"/>
                <w:sz w:val="24"/>
                <w:u w:val="single"/>
              </w:rPr>
              <w:t xml:space="preserve"> </w:t>
            </w:r>
            <w:r>
              <w:rPr>
                <w:color w:val="auto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auto"/>
                <w:sz w:val="24"/>
                <w:u w:val="single"/>
              </w:rPr>
              <w:t>【6】</w:t>
            </w:r>
            <w:r>
              <w:rPr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/>
                <w:color w:val="auto"/>
                <w:sz w:val="24"/>
              </w:rPr>
              <w:t>;   //声明纯虚函数a</w:t>
            </w:r>
            <w:r>
              <w:rPr>
                <w:color w:val="auto"/>
                <w:sz w:val="24"/>
              </w:rPr>
              <w:t>rea</w:t>
            </w:r>
          </w:p>
          <w:p w14:paraId="3A1EA4F9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virtual ~Shape() { }          </w:t>
            </w:r>
          </w:p>
          <w:p w14:paraId="44ABBB4D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};</w:t>
            </w:r>
          </w:p>
          <w:p w14:paraId="0B3D4075">
            <w:pPr>
              <w:rPr>
                <w:color w:val="auto"/>
                <w:sz w:val="24"/>
              </w:rPr>
            </w:pPr>
          </w:p>
          <w:p w14:paraId="47DE86EB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class Circle : public Shape {</w:t>
            </w:r>
          </w:p>
          <w:p w14:paraId="3EEACAF9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double radius;</w:t>
            </w:r>
          </w:p>
          <w:p w14:paraId="507997FC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public:</w:t>
            </w:r>
          </w:p>
          <w:p w14:paraId="63C87D1B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Circle(double r) : radius(r) {}</w:t>
            </w:r>
          </w:p>
          <w:p w14:paraId="1D74577E">
            <w:pPr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4"/>
              </w:rPr>
              <w:t xml:space="preserve">    double area() </w:t>
            </w:r>
            <w:r>
              <w:rPr>
                <w:color w:val="auto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auto"/>
                <w:sz w:val="24"/>
                <w:u w:val="single"/>
              </w:rPr>
              <w:t>【7】</w:t>
            </w:r>
            <w:r>
              <w:rPr>
                <w:color w:val="auto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auto"/>
                <w:sz w:val="24"/>
              </w:rPr>
              <w:t xml:space="preserve"> /</w:t>
            </w:r>
            <w:r>
              <w:rPr>
                <w:color w:val="auto"/>
                <w:sz w:val="24"/>
              </w:rPr>
              <w:t>/</w:t>
            </w:r>
            <w:r>
              <w:rPr>
                <w:rFonts w:hint="eastAsia"/>
                <w:color w:val="auto"/>
                <w:sz w:val="20"/>
                <w:szCs w:val="20"/>
              </w:rPr>
              <w:t>表明重写虚函数</w:t>
            </w:r>
          </w:p>
          <w:p w14:paraId="1485AA50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</w:t>
            </w:r>
            <w:r>
              <w:rPr>
                <w:rFonts w:hint="eastAsia"/>
                <w:color w:val="auto"/>
                <w:sz w:val="24"/>
              </w:rPr>
              <w:t>{</w:t>
            </w:r>
            <w:r>
              <w:rPr>
                <w:color w:val="auto"/>
                <w:sz w:val="24"/>
              </w:rPr>
              <w:t xml:space="preserve">  return 3.14159 * radius * radius;  }</w:t>
            </w:r>
          </w:p>
          <w:p w14:paraId="66E36CC4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};</w:t>
            </w:r>
          </w:p>
          <w:p w14:paraId="3DD093C3">
            <w:pPr>
              <w:rPr>
                <w:color w:val="auto"/>
                <w:sz w:val="24"/>
              </w:rPr>
            </w:pPr>
          </w:p>
          <w:p w14:paraId="05C183A6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class Rectangle : public Shape {</w:t>
            </w:r>
          </w:p>
          <w:p w14:paraId="6BE428AE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double width, height;</w:t>
            </w:r>
          </w:p>
          <w:p w14:paraId="2AF98FF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public:</w:t>
            </w:r>
          </w:p>
          <w:p w14:paraId="4314371E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</w:t>
            </w:r>
            <w:r>
              <w:rPr>
                <w:color w:val="auto"/>
                <w:szCs w:val="21"/>
              </w:rPr>
              <w:t>Rectangle(double w, double h) : width(w), height(h) {}</w:t>
            </w:r>
          </w:p>
          <w:p w14:paraId="465BBF43"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</w:t>
            </w:r>
            <w:r>
              <w:rPr>
                <w:rFonts w:hint="eastAsia"/>
                <w:color w:val="auto"/>
                <w:szCs w:val="21"/>
              </w:rPr>
              <w:t>double area() override {</w:t>
            </w:r>
            <w:r>
              <w:rPr>
                <w:color w:val="auto"/>
                <w:szCs w:val="21"/>
              </w:rPr>
              <w:t xml:space="preserve"> return width * height; }</w:t>
            </w:r>
          </w:p>
          <w:p w14:paraId="48C5400F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};</w:t>
            </w:r>
          </w:p>
          <w:p w14:paraId="2DEE4E5E">
            <w:pPr>
              <w:rPr>
                <w:color w:val="auto"/>
                <w:sz w:val="24"/>
              </w:rPr>
            </w:pPr>
          </w:p>
          <w:p w14:paraId="33771A61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int main() {</w:t>
            </w:r>
          </w:p>
          <w:p w14:paraId="7B3BCC3C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vector&lt;Shape*&gt; shapes;</w:t>
            </w:r>
          </w:p>
          <w:p w14:paraId="4017013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shapes.push_back(new Circle(5));</w:t>
            </w:r>
          </w:p>
          <w:p w14:paraId="4D95CE7A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shapes.push_back(new Rectangle(4, 6));</w:t>
            </w:r>
          </w:p>
          <w:p w14:paraId="4D450A7C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for (int i = 0; i &lt;</w:t>
            </w:r>
            <w:r>
              <w:rPr>
                <w:color w:val="auto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auto"/>
                <w:sz w:val="24"/>
                <w:u w:val="single"/>
              </w:rPr>
              <w:t>【</w:t>
            </w:r>
            <w:r>
              <w:rPr>
                <w:color w:val="auto"/>
                <w:sz w:val="24"/>
                <w:u w:val="single"/>
              </w:rPr>
              <w:t>8</w:t>
            </w:r>
            <w:r>
              <w:rPr>
                <w:rFonts w:hint="eastAsia"/>
                <w:color w:val="auto"/>
                <w:sz w:val="24"/>
                <w:u w:val="single"/>
              </w:rPr>
              <w:t>】</w:t>
            </w:r>
            <w:r>
              <w:rPr>
                <w:color w:val="auto"/>
                <w:sz w:val="24"/>
                <w:u w:val="single"/>
              </w:rPr>
              <w:t xml:space="preserve"> </w:t>
            </w:r>
            <w:r>
              <w:rPr>
                <w:color w:val="auto"/>
                <w:sz w:val="24"/>
              </w:rPr>
              <w:t xml:space="preserve"> ; i++) {</w:t>
            </w:r>
          </w:p>
          <w:p w14:paraId="6CB0118F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</w:t>
            </w:r>
            <w:r>
              <w:rPr>
                <w:color w:val="auto"/>
                <w:szCs w:val="21"/>
              </w:rPr>
              <w:t xml:space="preserve">cout &lt;&lt; "Area: " &lt;&lt; shapes[i]-&gt;area() &lt;&lt; endl; </w:t>
            </w:r>
            <w:r>
              <w:rPr>
                <w:color w:val="auto"/>
                <w:sz w:val="24"/>
              </w:rPr>
              <w:t xml:space="preserve">         </w:t>
            </w:r>
          </w:p>
          <w:p w14:paraId="399E84F9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}</w:t>
            </w:r>
          </w:p>
          <w:p w14:paraId="2F9999BB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return 0;</w:t>
            </w:r>
          </w:p>
          <w:p w14:paraId="32AB693C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</w:t>
            </w:r>
          </w:p>
        </w:tc>
        <w:tc>
          <w:tcPr>
            <w:tcW w:w="4961" w:type="dxa"/>
          </w:tcPr>
          <w:p w14:paraId="74F0F584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4.</w:t>
            </w:r>
          </w:p>
          <w:p w14:paraId="5B07B72C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class Complex {</w:t>
            </w:r>
          </w:p>
          <w:p w14:paraId="520AF451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private:</w:t>
            </w:r>
          </w:p>
          <w:p w14:paraId="094B9F65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double real, imag;</w:t>
            </w:r>
          </w:p>
          <w:p w14:paraId="352EA29C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public:</w:t>
            </w:r>
          </w:p>
          <w:p w14:paraId="633CACDB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Cs w:val="21"/>
              </w:rPr>
              <w:t>Complex(double r = 0, double i = 0) : real(r), imag(i) {}</w:t>
            </w:r>
            <w:r>
              <w:rPr>
                <w:rFonts w:hint="eastAsia"/>
                <w:color w:val="auto"/>
                <w:szCs w:val="21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 xml:space="preserve">  </w:t>
            </w:r>
          </w:p>
          <w:p w14:paraId="29C04AFD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Complex operator+(const Complex&amp; other)</w:t>
            </w: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{</w:t>
            </w:r>
          </w:p>
          <w:p w14:paraId="5109A84C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return</w:t>
            </w:r>
            <w:r>
              <w:rPr>
                <w:color w:val="auto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auto"/>
                <w:sz w:val="24"/>
                <w:u w:val="single"/>
              </w:rPr>
              <w:t>【</w:t>
            </w:r>
            <w:r>
              <w:rPr>
                <w:color w:val="auto"/>
                <w:sz w:val="24"/>
                <w:u w:val="single"/>
              </w:rPr>
              <w:t>9</w:t>
            </w:r>
            <w:r>
              <w:rPr>
                <w:rFonts w:hint="eastAsia"/>
                <w:color w:val="auto"/>
                <w:sz w:val="24"/>
                <w:u w:val="single"/>
              </w:rPr>
              <w:t>】</w:t>
            </w:r>
            <w:r>
              <w:rPr>
                <w:color w:val="auto"/>
                <w:sz w:val="24"/>
                <w:u w:val="single"/>
              </w:rPr>
              <w:t xml:space="preserve">  </w:t>
            </w:r>
            <w:r>
              <w:rPr>
                <w:color w:val="auto"/>
                <w:sz w:val="24"/>
              </w:rPr>
              <w:t xml:space="preserve">;  </w:t>
            </w:r>
            <w:r>
              <w:rPr>
                <w:rFonts w:hint="eastAsia"/>
                <w:color w:val="auto"/>
                <w:sz w:val="22"/>
                <w:szCs w:val="22"/>
              </w:rPr>
              <w:t>/</w:t>
            </w:r>
            <w:r>
              <w:rPr>
                <w:color w:val="auto"/>
                <w:sz w:val="22"/>
                <w:szCs w:val="22"/>
              </w:rPr>
              <w:t>/</w:t>
            </w:r>
            <w:r>
              <w:rPr>
                <w:rFonts w:hint="eastAsia"/>
                <w:color w:val="auto"/>
                <w:sz w:val="22"/>
                <w:szCs w:val="22"/>
              </w:rPr>
              <w:t>实现运算符重载</w:t>
            </w:r>
          </w:p>
          <w:p w14:paraId="7A8A4406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}</w:t>
            </w:r>
          </w:p>
          <w:p w14:paraId="256080E9">
            <w:pPr>
              <w:rPr>
                <w:color w:val="auto"/>
                <w:sz w:val="24"/>
              </w:rPr>
            </w:pPr>
          </w:p>
          <w:p w14:paraId="023E1F5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void display() {</w:t>
            </w:r>
          </w:p>
          <w:p w14:paraId="24445AD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4"/>
              </w:rPr>
              <w:t xml:space="preserve">   </w:t>
            </w:r>
            <w:r>
              <w:rPr>
                <w:color w:val="auto"/>
                <w:sz w:val="22"/>
                <w:szCs w:val="22"/>
              </w:rPr>
              <w:t>cout &lt;&lt; real &lt;&lt; " + " &lt;&lt; imag &lt;&lt; "i" &lt;&lt; endl;</w:t>
            </w:r>
          </w:p>
          <w:p w14:paraId="6D5EB477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}</w:t>
            </w:r>
          </w:p>
          <w:p w14:paraId="653E247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};</w:t>
            </w:r>
          </w:p>
          <w:p w14:paraId="2BE6A683">
            <w:pPr>
              <w:rPr>
                <w:color w:val="auto"/>
                <w:sz w:val="24"/>
              </w:rPr>
            </w:pPr>
            <w:bookmarkStart w:id="4" w:name="_GoBack"/>
            <w:bookmarkEnd w:id="4"/>
            <w:r>
              <w:rPr>
                <w:color w:val="auto"/>
                <w:sz w:val="24"/>
              </w:rPr>
              <w:t>int main() {</w:t>
            </w:r>
          </w:p>
          <w:p w14:paraId="4A8EC3E2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Complex c1(3, 4), c2(5, 6);</w:t>
            </w:r>
          </w:p>
          <w:p w14:paraId="239A8F14">
            <w:pPr>
              <w:ind w:firstLine="435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Complex c3 =</w:t>
            </w:r>
            <w:r>
              <w:rPr>
                <w:color w:val="auto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auto"/>
                <w:sz w:val="24"/>
                <w:u w:val="single"/>
              </w:rPr>
              <w:t>【1</w:t>
            </w:r>
            <w:r>
              <w:rPr>
                <w:color w:val="auto"/>
                <w:sz w:val="24"/>
                <w:u w:val="single"/>
              </w:rPr>
              <w:t>0</w:t>
            </w:r>
            <w:r>
              <w:rPr>
                <w:rFonts w:hint="eastAsia"/>
                <w:color w:val="auto"/>
                <w:sz w:val="24"/>
                <w:u w:val="single"/>
              </w:rPr>
              <w:t>】</w:t>
            </w:r>
            <w:r>
              <w:rPr>
                <w:color w:val="auto"/>
                <w:sz w:val="24"/>
              </w:rPr>
              <w:t xml:space="preserve">; </w:t>
            </w:r>
          </w:p>
          <w:p w14:paraId="61FD9C33">
            <w:pPr>
              <w:ind w:firstLine="435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/</w:t>
            </w:r>
            <w:r>
              <w:rPr>
                <w:color w:val="auto"/>
                <w:sz w:val="24"/>
              </w:rPr>
              <w:t>/</w:t>
            </w:r>
            <w:r>
              <w:rPr>
                <w:rFonts w:hint="eastAsia"/>
                <w:color w:val="auto"/>
                <w:sz w:val="24"/>
              </w:rPr>
              <w:t>使用运算符重载实现c</w:t>
            </w:r>
            <w:r>
              <w:rPr>
                <w:color w:val="auto"/>
                <w:sz w:val="24"/>
              </w:rPr>
              <w:t>1</w:t>
            </w:r>
            <w:r>
              <w:rPr>
                <w:rFonts w:hint="eastAsia"/>
                <w:color w:val="auto"/>
                <w:sz w:val="24"/>
              </w:rPr>
              <w:t>累加c</w:t>
            </w:r>
            <w:r>
              <w:rPr>
                <w:color w:val="auto"/>
                <w:sz w:val="24"/>
              </w:rPr>
              <w:t>2</w:t>
            </w:r>
          </w:p>
          <w:p w14:paraId="595E4E55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c3.display();</w:t>
            </w:r>
          </w:p>
          <w:p w14:paraId="11EFEBBF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return 0;</w:t>
            </w:r>
          </w:p>
          <w:p w14:paraId="4A99ADEA">
            <w:pPr>
              <w:ind w:firstLine="240" w:firstLineChars="1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</w:t>
            </w:r>
          </w:p>
          <w:p w14:paraId="3C33C23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</w:t>
            </w:r>
          </w:p>
        </w:tc>
      </w:tr>
    </w:tbl>
    <w:p w14:paraId="2A47A91F">
      <w:pPr>
        <w:rPr>
          <w:color w:val="auto"/>
        </w:rPr>
      </w:pPr>
    </w:p>
    <w:p w14:paraId="6C7D8548">
      <w:pPr>
        <w:rPr>
          <w:b/>
          <w:color w:val="auto"/>
          <w:sz w:val="28"/>
        </w:rPr>
      </w:pPr>
      <w:bookmarkStart w:id="1" w:name="_Hlk74591658"/>
      <w:r>
        <w:rPr>
          <w:rFonts w:hint="eastAsia"/>
          <w:b/>
          <w:color w:val="auto"/>
          <w:sz w:val="28"/>
        </w:rPr>
        <w:t>四、请分析下面的程序并给出运行结果（每小题5分，共2</w:t>
      </w:r>
      <w:r>
        <w:rPr>
          <w:b/>
          <w:color w:val="auto"/>
          <w:sz w:val="28"/>
        </w:rPr>
        <w:t>0</w:t>
      </w:r>
      <w:r>
        <w:rPr>
          <w:rFonts w:hint="eastAsia"/>
          <w:b/>
          <w:color w:val="auto"/>
          <w:sz w:val="28"/>
        </w:rPr>
        <w:t>分）</w:t>
      </w:r>
      <w:bookmarkEnd w:id="1"/>
    </w:p>
    <w:tbl>
      <w:tblPr>
        <w:tblStyle w:val="4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5103"/>
      </w:tblGrid>
      <w:tr w14:paraId="2D485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4531" w:type="dxa"/>
          </w:tcPr>
          <w:p w14:paraId="0C3F7634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1．</w:t>
            </w:r>
          </w:p>
          <w:p w14:paraId="79A65F5C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#include &lt;iostream&gt;</w:t>
            </w:r>
          </w:p>
          <w:p w14:paraId="7EA54EA5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using namespace std;</w:t>
            </w:r>
          </w:p>
          <w:p w14:paraId="26C70475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class Circle {</w:t>
            </w:r>
          </w:p>
          <w:p w14:paraId="3C02C15D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public:</w:t>
            </w:r>
          </w:p>
          <w:p w14:paraId="50C0E3DA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Circle(int rr = 1) { r = rr; }</w:t>
            </w:r>
          </w:p>
          <w:p w14:paraId="12F1FE96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Circle(const Circle &amp;c) { r = c.r * 2; }</w:t>
            </w:r>
          </w:p>
          <w:p w14:paraId="68C0728B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int GetR() { return r; }</w:t>
            </w:r>
          </w:p>
          <w:p w14:paraId="39F72539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private:</w:t>
            </w:r>
          </w:p>
          <w:p w14:paraId="595BD6AB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int r;</w:t>
            </w:r>
          </w:p>
          <w:p w14:paraId="33474B98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};</w:t>
            </w:r>
          </w:p>
          <w:p w14:paraId="512BC828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void showCircle(Circle c) {</w:t>
            </w:r>
          </w:p>
          <w:p w14:paraId="17AA7A61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cout &lt;&lt; "Radius:" &lt;&lt; c.GetR() &lt;&lt; endl;</w:t>
            </w:r>
          </w:p>
          <w:p w14:paraId="02259889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</w:t>
            </w:r>
          </w:p>
          <w:p w14:paraId="77596335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int main() {</w:t>
            </w:r>
          </w:p>
          <w:p w14:paraId="3B3FE53D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Circle A(3);           </w:t>
            </w:r>
          </w:p>
          <w:p w14:paraId="1D4A1ED1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Circle C(A);          </w:t>
            </w:r>
          </w:p>
          <w:p w14:paraId="3F8D009B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showCircle(A);       </w:t>
            </w:r>
          </w:p>
          <w:p w14:paraId="1F5D1B7E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showCircle(C);       </w:t>
            </w:r>
          </w:p>
          <w:p w14:paraId="51F47ACD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</w:t>
            </w:r>
          </w:p>
          <w:p w14:paraId="1A00CCF9">
            <w:pPr>
              <w:spacing w:line="320" w:lineRule="exact"/>
              <w:ind w:right="-107" w:rightChars="-51"/>
              <w:rPr>
                <w:color w:val="auto"/>
                <w:szCs w:val="21"/>
              </w:rPr>
            </w:pPr>
          </w:p>
        </w:tc>
        <w:tc>
          <w:tcPr>
            <w:tcW w:w="5103" w:type="dxa"/>
          </w:tcPr>
          <w:p w14:paraId="2BC423AE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2．</w:t>
            </w:r>
          </w:p>
          <w:p w14:paraId="1E999F08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#include &lt;iostream&gt;</w:t>
            </w:r>
          </w:p>
          <w:p w14:paraId="0676C110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using namespace std;</w:t>
            </w:r>
          </w:p>
          <w:p w14:paraId="14D93D69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class Person {</w:t>
            </w:r>
          </w:p>
          <w:p w14:paraId="6D159A44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public:</w:t>
            </w:r>
          </w:p>
          <w:p w14:paraId="70CC1A96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int id;</w:t>
            </w:r>
          </w:p>
          <w:p w14:paraId="5E71533D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Person(int i) : id(i) {  </w:t>
            </w:r>
          </w:p>
          <w:p w14:paraId="3C93437F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cout &lt;&lt; "Person构造 id=" &lt;&lt; id &lt;&lt; endl;  </w:t>
            </w:r>
          </w:p>
          <w:p w14:paraId="78912E08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}</w:t>
            </w:r>
          </w:p>
          <w:p w14:paraId="37487720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~Person() {  </w:t>
            </w:r>
          </w:p>
          <w:p w14:paraId="720EEAF4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cout &lt;&lt; "Person析构 id=" &lt;&lt; id &lt;&lt; endl;  </w:t>
            </w:r>
          </w:p>
          <w:p w14:paraId="415874CC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}</w:t>
            </w:r>
          </w:p>
          <w:p w14:paraId="79858E26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};</w:t>
            </w:r>
          </w:p>
          <w:p w14:paraId="64FD5B84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</w:p>
          <w:p w14:paraId="13AB320E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class Student : public Person {</w:t>
            </w:r>
          </w:p>
          <w:p w14:paraId="29AC0C71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public:</w:t>
            </w:r>
          </w:p>
          <w:p w14:paraId="10A23C03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Student(int i) : Person(i) {</w:t>
            </w:r>
          </w:p>
          <w:p w14:paraId="3AE5079F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cout &lt;&lt; "Student构造" &lt;&lt; endl;  </w:t>
            </w:r>
          </w:p>
          <w:p w14:paraId="7F623201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}</w:t>
            </w:r>
          </w:p>
          <w:p w14:paraId="752548FF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void introduce( ) {</w:t>
            </w:r>
          </w:p>
          <w:p w14:paraId="326E4990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cout &lt;&lt; "I am student " &lt;&lt; id &lt;&lt; endl;</w:t>
            </w:r>
          </w:p>
          <w:p w14:paraId="4C08D495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}</w:t>
            </w:r>
          </w:p>
          <w:p w14:paraId="113F7E1C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~Student( ) {</w:t>
            </w:r>
          </w:p>
          <w:p w14:paraId="4BD5A0A2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cout &lt;&lt; "Student析构" &lt;&lt; endl;</w:t>
            </w:r>
          </w:p>
          <w:p w14:paraId="5D8043FC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}</w:t>
            </w:r>
          </w:p>
          <w:p w14:paraId="79090544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};</w:t>
            </w:r>
          </w:p>
          <w:p w14:paraId="1C73380A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int main() {</w:t>
            </w:r>
          </w:p>
          <w:p w14:paraId="0B398FFC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Student stu(1001);</w:t>
            </w:r>
          </w:p>
          <w:p w14:paraId="3A555A70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stu.introduce();</w:t>
            </w:r>
          </w:p>
          <w:p w14:paraId="777B54C0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return 0;</w:t>
            </w:r>
          </w:p>
          <w:p w14:paraId="6C3AF7FB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</w:t>
            </w:r>
          </w:p>
        </w:tc>
      </w:tr>
      <w:tr w14:paraId="3256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531" w:type="dxa"/>
          </w:tcPr>
          <w:p w14:paraId="4BF4F9D1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3．</w:t>
            </w:r>
          </w:p>
          <w:p w14:paraId="1020A6B0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#include &lt;iostream&gt;</w:t>
            </w:r>
          </w:p>
          <w:p w14:paraId="4FA766A8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using namespace std;</w:t>
            </w:r>
          </w:p>
          <w:p w14:paraId="641A2820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class Shape {</w:t>
            </w:r>
          </w:p>
          <w:p w14:paraId="5A823F72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public:</w:t>
            </w:r>
          </w:p>
          <w:p w14:paraId="22676012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virtual void draw() { </w:t>
            </w:r>
          </w:p>
          <w:p w14:paraId="72DD4796">
            <w:pPr>
              <w:spacing w:line="320" w:lineRule="exact"/>
              <w:ind w:right="-107" w:rightChars="-51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 xml:space="preserve">      </w:t>
            </w:r>
            <w:r>
              <w:rPr>
                <w:color w:val="auto"/>
                <w:sz w:val="22"/>
                <w:szCs w:val="22"/>
              </w:rPr>
              <w:t xml:space="preserve">cout &lt;&lt; "Drawing generic shape" &lt;&lt; endl; </w:t>
            </w:r>
          </w:p>
          <w:p w14:paraId="2E103669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}</w:t>
            </w:r>
          </w:p>
          <w:p w14:paraId="3F0429CB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};</w:t>
            </w:r>
          </w:p>
          <w:p w14:paraId="1DC42DCF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class Circle : public Shape {</w:t>
            </w:r>
          </w:p>
          <w:p w14:paraId="0A1E289B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public:</w:t>
            </w:r>
          </w:p>
          <w:p w14:paraId="420883F2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void draw() { </w:t>
            </w:r>
          </w:p>
          <w:p w14:paraId="5BBAB93F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cout &lt;&lt; "Drawing a circle" &lt;&lt; endl; </w:t>
            </w:r>
          </w:p>
          <w:p w14:paraId="25619A07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}</w:t>
            </w:r>
          </w:p>
          <w:p w14:paraId="2C5EC6DA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};</w:t>
            </w:r>
          </w:p>
          <w:p w14:paraId="4AFF5789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int main() {</w:t>
            </w:r>
          </w:p>
          <w:p w14:paraId="40CE0167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Shape base;</w:t>
            </w:r>
          </w:p>
          <w:p w14:paraId="3A18B611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Circle circle;</w:t>
            </w:r>
          </w:p>
          <w:p w14:paraId="610D885C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Shape *shapePtr = &amp;circle; </w:t>
            </w:r>
          </w:p>
          <w:p w14:paraId="5F35179F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shapePtr-&gt;draw();           </w:t>
            </w:r>
          </w:p>
          <w:p w14:paraId="12D825AD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return 0;</w:t>
            </w:r>
          </w:p>
          <w:p w14:paraId="092A1B71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</w:t>
            </w:r>
          </w:p>
          <w:p w14:paraId="0D055C7B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</w:p>
        </w:tc>
        <w:tc>
          <w:tcPr>
            <w:tcW w:w="5103" w:type="dxa"/>
          </w:tcPr>
          <w:p w14:paraId="21B983BF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4.</w:t>
            </w:r>
          </w:p>
          <w:p w14:paraId="64FFFE8A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#include &lt;iostream&gt;</w:t>
            </w:r>
          </w:p>
          <w:p w14:paraId="4BD4F143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#include &lt;iomanip&gt;</w:t>
            </w:r>
          </w:p>
          <w:p w14:paraId="43387E37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using namespace std;</w:t>
            </w:r>
          </w:p>
          <w:p w14:paraId="694EECE1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template &lt;class T, int N&gt;</w:t>
            </w:r>
          </w:p>
          <w:p w14:paraId="13E258F8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T* MakeArray() {</w:t>
            </w:r>
          </w:p>
          <w:p w14:paraId="6D7BE4C7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T *arr = new T[N]{1.5, 2.5, 3.5, 4.5}; </w:t>
            </w:r>
          </w:p>
          <w:p w14:paraId="45049975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return arr;</w:t>
            </w:r>
          </w:p>
          <w:p w14:paraId="5C7FFE63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</w:t>
            </w:r>
          </w:p>
          <w:p w14:paraId="354EF07C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template &lt;class T&gt;</w:t>
            </w:r>
          </w:p>
          <w:p w14:paraId="306C9AB1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void AnalyzeArray(T* arr) {</w:t>
            </w:r>
          </w:p>
          <w:p w14:paraId="51774361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T product = 1;</w:t>
            </w:r>
          </w:p>
          <w:p w14:paraId="6760BA3A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T min = arr[0];  </w:t>
            </w:r>
          </w:p>
          <w:p w14:paraId="04D522AF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for (int i = 0; i &lt; 4; i++) {</w:t>
            </w:r>
          </w:p>
          <w:p w14:paraId="7FA03E5B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product *= arr[i];</w:t>
            </w:r>
          </w:p>
          <w:p w14:paraId="41851E66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if (arr[i] &lt; min) min = arr[i];</w:t>
            </w:r>
          </w:p>
          <w:p w14:paraId="2AEBF3EA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}  </w:t>
            </w:r>
          </w:p>
          <w:p w14:paraId="38F92F13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cout &lt;&lt; fixed &lt;&lt; setprecision(1);</w:t>
            </w:r>
          </w:p>
          <w:p w14:paraId="4A8FC84A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cout &lt;&lt; "乘积: " &lt;&lt; product &lt;&lt; endl;</w:t>
            </w:r>
          </w:p>
          <w:p w14:paraId="0903974D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cout &lt;&lt; "最小值: " &lt;&lt; min &lt;&lt; endl;</w:t>
            </w:r>
          </w:p>
          <w:p w14:paraId="69D02555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</w:t>
            </w:r>
          </w:p>
          <w:p w14:paraId="71352F34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int main() {</w:t>
            </w:r>
          </w:p>
          <w:p w14:paraId="2060CB5D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double* values = MakeArray&lt;double, 4&gt;();</w:t>
            </w:r>
          </w:p>
          <w:p w14:paraId="3C6670CC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AnalyzeArray(values);</w:t>
            </w:r>
          </w:p>
          <w:p w14:paraId="41021CEC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delete[] values;</w:t>
            </w:r>
          </w:p>
          <w:p w14:paraId="091C6946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return 0;</w:t>
            </w:r>
          </w:p>
          <w:p w14:paraId="68EEF5C0">
            <w:pPr>
              <w:spacing w:line="320" w:lineRule="exact"/>
              <w:ind w:right="-107" w:rightChars="-51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}</w:t>
            </w:r>
          </w:p>
        </w:tc>
      </w:tr>
    </w:tbl>
    <w:p w14:paraId="04D70093">
      <w:pPr>
        <w:spacing w:line="240" w:lineRule="exact"/>
        <w:ind w:right="-107" w:rightChars="-51"/>
        <w:rPr>
          <w:b/>
          <w:bCs/>
          <w:color w:val="auto"/>
          <w:szCs w:val="21"/>
        </w:rPr>
      </w:pPr>
    </w:p>
    <w:p w14:paraId="3CA6FB0B">
      <w:pPr>
        <w:rPr>
          <w:b/>
          <w:color w:val="auto"/>
          <w:sz w:val="28"/>
        </w:rPr>
      </w:pPr>
      <w:r>
        <w:rPr>
          <w:rFonts w:hint="eastAsia"/>
          <w:b/>
          <w:color w:val="auto"/>
          <w:sz w:val="28"/>
        </w:rPr>
        <w:t>五、编程(每小题10分，共20分)</w:t>
      </w:r>
    </w:p>
    <w:p w14:paraId="5C60C8BE">
      <w:pPr>
        <w:spacing w:line="360" w:lineRule="exact"/>
        <w:ind w:left="359" w:leftChars="171" w:right="550" w:rightChars="26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1．按如下要求完成：</w:t>
      </w:r>
    </w:p>
    <w:p w14:paraId="08020F8C">
      <w:pPr>
        <w:spacing w:line="360" w:lineRule="exact"/>
        <w:ind w:left="1134" w:leftChars="300" w:right="550" w:rightChars="262" w:hanging="504" w:hangingChars="24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（1）定义抽象类 Vehicle，其中 protected 数据成员包括：颜色、载运量；成员函数包括：构造函数、纯虚函数CarryingCapacity。</w:t>
      </w:r>
    </w:p>
    <w:p w14:paraId="521B1E43">
      <w:pPr>
        <w:spacing w:line="360" w:lineRule="exact"/>
        <w:ind w:left="1134" w:leftChars="300" w:right="550" w:rightChars="262" w:hanging="504" w:hangingChars="24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（2）定义Vehicle的派生类 Trucks 和 Car，其中 CarryingCapacity 分别显示卡车的载运量（实际是货运量千克）和轿车的载运量（实际是载客量人）。</w:t>
      </w:r>
    </w:p>
    <w:p w14:paraId="7564D737">
      <w:pPr>
        <w:spacing w:line="360" w:lineRule="exact"/>
        <w:ind w:left="1134" w:leftChars="300" w:right="550" w:rightChars="262" w:hanging="504" w:hangingChars="24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（3）主函数中定义2个Vehicle指针变量，分别指向动态生成的 Trucks 和 Car 对象，并通过指针调用 CarryingCapacity 函数，输出结果。</w:t>
      </w:r>
    </w:p>
    <w:p w14:paraId="38A141E1">
      <w:pPr>
        <w:spacing w:line="360" w:lineRule="exact"/>
        <w:ind w:left="630" w:leftChars="300" w:right="550" w:rightChars="26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提示：主函数结束前，应释放2个动态生成的对象。</w:t>
      </w:r>
    </w:p>
    <w:p w14:paraId="1D6939F8">
      <w:pPr>
        <w:spacing w:line="360" w:lineRule="exact"/>
        <w:ind w:left="359" w:leftChars="171" w:right="550" w:rightChars="262"/>
        <w:rPr>
          <w:color w:val="auto"/>
          <w:szCs w:val="21"/>
        </w:rPr>
      </w:pPr>
    </w:p>
    <w:p w14:paraId="68E1A1C7">
      <w:pPr>
        <w:spacing w:line="360" w:lineRule="exact"/>
        <w:ind w:left="359" w:leftChars="171" w:right="550" w:rightChars="26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2．现有三维空间点的定义：</w:t>
      </w:r>
    </w:p>
    <w:p w14:paraId="33084275">
      <w:pPr>
        <w:spacing w:line="360" w:lineRule="exact"/>
        <w:ind w:left="630" w:leftChars="300" w:right="-107" w:rightChars="-51"/>
        <w:rPr>
          <w:color w:val="auto"/>
          <w:szCs w:val="21"/>
        </w:rPr>
      </w:pPr>
      <w:r>
        <w:rPr>
          <w:color w:val="auto"/>
          <w:szCs w:val="21"/>
        </w:rPr>
        <w:t>c</w:t>
      </w:r>
      <w:r>
        <w:rPr>
          <w:rFonts w:hint="eastAsia"/>
          <w:color w:val="auto"/>
          <w:szCs w:val="21"/>
        </w:rPr>
        <w:t>lass</w:t>
      </w:r>
      <w:r>
        <w:rPr>
          <w:color w:val="auto"/>
          <w:szCs w:val="21"/>
        </w:rPr>
        <w:t xml:space="preserve"> POINT{</w:t>
      </w:r>
    </w:p>
    <w:p w14:paraId="5EEA634F">
      <w:pPr>
        <w:spacing w:line="360" w:lineRule="exact"/>
        <w:ind w:left="630" w:leftChars="300" w:right="-107" w:rightChars="-51" w:firstLine="361" w:firstLineChars="17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p</w:t>
      </w:r>
      <w:r>
        <w:rPr>
          <w:color w:val="auto"/>
          <w:szCs w:val="21"/>
        </w:rPr>
        <w:t>rivate:</w:t>
      </w:r>
    </w:p>
    <w:p w14:paraId="60F0C19D">
      <w:pPr>
        <w:spacing w:line="360" w:lineRule="exact"/>
        <w:ind w:left="630" w:leftChars="300" w:right="-107" w:rightChars="-51" w:firstLine="361" w:firstLineChars="17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 xml:space="preserve"> </w:t>
      </w:r>
      <w:r>
        <w:rPr>
          <w:color w:val="auto"/>
          <w:szCs w:val="21"/>
        </w:rPr>
        <w:t xml:space="preserve"> double x, y</w:t>
      </w:r>
      <w:r>
        <w:rPr>
          <w:rFonts w:hint="eastAsia"/>
          <w:color w:val="auto"/>
          <w:szCs w:val="21"/>
        </w:rPr>
        <w:t>, z</w:t>
      </w:r>
      <w:r>
        <w:rPr>
          <w:color w:val="auto"/>
          <w:szCs w:val="21"/>
        </w:rPr>
        <w:t>;</w:t>
      </w:r>
    </w:p>
    <w:p w14:paraId="0F407DCD">
      <w:pPr>
        <w:spacing w:line="360" w:lineRule="exact"/>
        <w:ind w:left="630" w:leftChars="300" w:right="-107" w:rightChars="-51" w:firstLine="361" w:firstLineChars="17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p</w:t>
      </w:r>
      <w:r>
        <w:rPr>
          <w:color w:val="auto"/>
          <w:szCs w:val="21"/>
        </w:rPr>
        <w:t>ublic:</w:t>
      </w:r>
    </w:p>
    <w:p w14:paraId="483F57DC">
      <w:pPr>
        <w:spacing w:line="360" w:lineRule="exact"/>
        <w:ind w:left="630" w:leftChars="300" w:right="-107" w:rightChars="-51" w:firstLine="361" w:firstLineChars="17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 xml:space="preserve"> </w:t>
      </w:r>
      <w:r>
        <w:rPr>
          <w:color w:val="auto"/>
          <w:szCs w:val="21"/>
        </w:rPr>
        <w:t xml:space="preserve"> POINT(double x, double y, double </w:t>
      </w:r>
      <w:r>
        <w:rPr>
          <w:rFonts w:hint="eastAsia"/>
          <w:color w:val="auto"/>
          <w:szCs w:val="21"/>
        </w:rPr>
        <w:t>z</w:t>
      </w:r>
      <w:r>
        <w:rPr>
          <w:color w:val="auto"/>
          <w:szCs w:val="21"/>
        </w:rPr>
        <w:t>) : x(x), y(y)</w:t>
      </w:r>
      <w:r>
        <w:rPr>
          <w:rFonts w:hint="eastAsia"/>
          <w:color w:val="auto"/>
          <w:szCs w:val="21"/>
        </w:rPr>
        <w:t>, z(z)</w:t>
      </w:r>
      <w:r>
        <w:rPr>
          <w:color w:val="auto"/>
          <w:szCs w:val="21"/>
        </w:rPr>
        <w:t>{ }</w:t>
      </w:r>
    </w:p>
    <w:p w14:paraId="411A60C6">
      <w:pPr>
        <w:spacing w:line="360" w:lineRule="exact"/>
        <w:ind w:left="630" w:leftChars="300" w:right="-107" w:rightChars="-51" w:firstLine="361" w:firstLineChars="17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 xml:space="preserve">  void display() const; //显示3个坐标点</w:t>
      </w:r>
    </w:p>
    <w:p w14:paraId="2BFF5B35">
      <w:pPr>
        <w:spacing w:line="360" w:lineRule="exact"/>
        <w:ind w:left="630" w:leftChars="300" w:right="-107" w:rightChars="-51"/>
        <w:rPr>
          <w:color w:val="auto"/>
          <w:szCs w:val="21"/>
        </w:rPr>
      </w:pPr>
      <w:r>
        <w:rPr>
          <w:color w:val="auto"/>
          <w:szCs w:val="21"/>
        </w:rPr>
        <w:t>};</w:t>
      </w:r>
    </w:p>
    <w:p w14:paraId="7E5ABA78">
      <w:pPr>
        <w:spacing w:line="360" w:lineRule="exact"/>
        <w:ind w:left="630" w:leftChars="300" w:right="550" w:rightChars="26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在上述定义的基础上，要求完成：</w:t>
      </w:r>
    </w:p>
    <w:p w14:paraId="79B092F7">
      <w:pPr>
        <w:spacing w:line="360" w:lineRule="exact"/>
        <w:ind w:left="630" w:leftChars="300" w:right="550" w:rightChars="26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（1）完成成员函数 display;</w:t>
      </w:r>
    </w:p>
    <w:p w14:paraId="0602F3DD">
      <w:pPr>
        <w:spacing w:line="360" w:lineRule="exact"/>
        <w:ind w:left="630" w:leftChars="300" w:right="550" w:rightChars="26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（2）添加成员函数：重载运算符</w:t>
      </w:r>
      <w:r>
        <w:rPr>
          <w:rFonts w:hint="eastAsia"/>
          <w:b/>
          <w:bCs/>
          <w:color w:val="auto"/>
          <w:szCs w:val="21"/>
        </w:rPr>
        <w:t>+</w:t>
      </w:r>
      <w:r>
        <w:rPr>
          <w:rFonts w:hint="eastAsia"/>
          <w:color w:val="auto"/>
          <w:szCs w:val="21"/>
        </w:rPr>
        <w:t>，实现2个点相加，用来完成被加点的平移运算；</w:t>
      </w:r>
    </w:p>
    <w:p w14:paraId="3A520894">
      <w:pPr>
        <w:spacing w:line="360" w:lineRule="exact"/>
        <w:ind w:left="630" w:leftChars="300" w:right="550" w:rightChars="26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（3）添加成员函数：重载运算符</w:t>
      </w:r>
      <w:r>
        <w:rPr>
          <w:b/>
          <w:bCs/>
          <w:color w:val="auto"/>
          <w:sz w:val="28"/>
          <w:szCs w:val="28"/>
        </w:rPr>
        <w:t>-</w:t>
      </w:r>
      <w:r>
        <w:rPr>
          <w:rFonts w:hint="eastAsia"/>
          <w:color w:val="auto"/>
          <w:szCs w:val="21"/>
        </w:rPr>
        <w:t>，实现2个点相减，用来计算2个点之间的距离。</w:t>
      </w:r>
    </w:p>
    <w:p w14:paraId="781FDE71">
      <w:pPr>
        <w:spacing w:line="360" w:lineRule="exact"/>
        <w:ind w:left="630" w:leftChars="300" w:right="550" w:rightChars="26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（4）编写主函数，用于测试3个成员函数的功能。</w:t>
      </w:r>
    </w:p>
    <w:p w14:paraId="79A59C98">
      <w:pPr>
        <w:spacing w:line="360" w:lineRule="exact"/>
        <w:ind w:left="630" w:leftChars="300" w:right="550" w:rightChars="26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提示：</w:t>
      </w:r>
    </w:p>
    <w:p w14:paraId="617563AF">
      <w:pPr>
        <w:spacing w:line="360" w:lineRule="exact"/>
        <w:ind w:left="630" w:leftChars="300" w:right="550" w:rightChars="262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（1）2个点相加没有返回值，仅用来实现被加点的平移运算；</w:t>
      </w:r>
    </w:p>
    <w:p w14:paraId="6F7E2323">
      <w:pPr>
        <w:spacing w:line="360" w:lineRule="exact"/>
        <w:ind w:left="630" w:leftChars="300" w:right="550" w:rightChars="262"/>
        <w:rPr>
          <w:rFonts w:hint="eastAsia"/>
          <w:color w:val="auto"/>
          <w:szCs w:val="21"/>
        </w:rPr>
      </w:pPr>
      <w:r>
        <w:rPr>
          <w:rFonts w:hint="eastAsia"/>
          <w:color w:val="auto"/>
          <w:szCs w:val="21"/>
        </w:rPr>
        <w:t>（2）2个点相减得到的是一个浮点数，表示2点之间的距离。</w:t>
      </w:r>
    </w:p>
    <w:p w14:paraId="3F220C2D">
      <w:pPr>
        <w:spacing w:line="360" w:lineRule="exact"/>
        <w:ind w:left="630" w:leftChars="300" w:right="550" w:rightChars="262"/>
        <w:rPr>
          <w:rFonts w:hint="eastAsia"/>
          <w:color w:val="auto"/>
          <w:szCs w:val="21"/>
        </w:rPr>
      </w:pPr>
    </w:p>
    <w:p w14:paraId="3F5AC8A3">
      <w:pPr>
        <w:spacing w:before="156" w:beforeLines="50" w:after="156" w:afterLines="50"/>
        <w:ind w:right="550" w:rightChars="262" w:firstLine="241" w:firstLineChars="100"/>
        <w:jc w:val="center"/>
        <w:rPr>
          <w:rFonts w:hint="default" w:eastAsia="宋体"/>
          <w:b/>
          <w:color w:val="auto"/>
          <w:sz w:val="24"/>
          <w:lang w:val="en-US" w:eastAsia="zh-CN"/>
        </w:rPr>
      </w:pPr>
      <w:bookmarkStart w:id="2" w:name="_Hlk26555173"/>
      <w:r>
        <w:rPr>
          <w:rFonts w:hint="eastAsia"/>
          <w:b/>
          <w:color w:val="auto"/>
          <w:sz w:val="24"/>
          <w:lang w:val="en-US" w:eastAsia="zh-CN"/>
        </w:rPr>
        <w:t>参考答案</w:t>
      </w:r>
    </w:p>
    <w:p w14:paraId="195A682E">
      <w:pPr>
        <w:spacing w:before="156" w:beforeLines="50" w:after="156" w:afterLines="50"/>
        <w:ind w:right="550" w:rightChars="262" w:firstLine="241" w:firstLineChars="100"/>
        <w:rPr>
          <w:b/>
          <w:color w:val="auto"/>
          <w:sz w:val="24"/>
        </w:rPr>
      </w:pPr>
      <w:r>
        <w:rPr>
          <w:b/>
          <w:color w:val="auto"/>
          <w:sz w:val="24"/>
        </w:rPr>
        <w:t>一、单项选择题（每小题1分，共20分）</w:t>
      </w:r>
    </w:p>
    <w:bookmarkEnd w:id="2"/>
    <w:tbl>
      <w:tblPr>
        <w:tblStyle w:val="4"/>
        <w:tblW w:w="0" w:type="auto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14:paraId="3994D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shd w:val="clear" w:color="auto" w:fill="auto"/>
          </w:tcPr>
          <w:p w14:paraId="3C5B5AA4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bookmarkStart w:id="3" w:name="_Hlk74591517"/>
            <w:r>
              <w:rPr>
                <w:rFonts w:hint="eastAsia"/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14:paraId="17B12CAF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14:paraId="030BE6A8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825" w:type="dxa"/>
            <w:shd w:val="clear" w:color="auto" w:fill="auto"/>
          </w:tcPr>
          <w:p w14:paraId="7A9C6D88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825" w:type="dxa"/>
            <w:shd w:val="clear" w:color="auto" w:fill="auto"/>
          </w:tcPr>
          <w:p w14:paraId="5E22E495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825" w:type="dxa"/>
            <w:shd w:val="clear" w:color="auto" w:fill="auto"/>
          </w:tcPr>
          <w:p w14:paraId="7BA8015D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6</w:t>
            </w:r>
          </w:p>
        </w:tc>
        <w:tc>
          <w:tcPr>
            <w:tcW w:w="825" w:type="dxa"/>
            <w:shd w:val="clear" w:color="auto" w:fill="auto"/>
          </w:tcPr>
          <w:p w14:paraId="774959CC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825" w:type="dxa"/>
            <w:shd w:val="clear" w:color="auto" w:fill="auto"/>
          </w:tcPr>
          <w:p w14:paraId="5406E19E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825" w:type="dxa"/>
            <w:shd w:val="clear" w:color="auto" w:fill="auto"/>
          </w:tcPr>
          <w:p w14:paraId="270A43A4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825" w:type="dxa"/>
            <w:shd w:val="clear" w:color="auto" w:fill="auto"/>
          </w:tcPr>
          <w:p w14:paraId="4FD1AADE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10</w:t>
            </w:r>
          </w:p>
        </w:tc>
      </w:tr>
      <w:bookmarkEnd w:id="3"/>
      <w:tr w14:paraId="30A11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25" w:type="dxa"/>
            <w:shd w:val="clear" w:color="auto" w:fill="auto"/>
          </w:tcPr>
          <w:p w14:paraId="1E94B72C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D</w:t>
            </w:r>
          </w:p>
        </w:tc>
        <w:tc>
          <w:tcPr>
            <w:tcW w:w="825" w:type="dxa"/>
            <w:shd w:val="clear" w:color="auto" w:fill="auto"/>
          </w:tcPr>
          <w:p w14:paraId="4A43D48C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C</w:t>
            </w:r>
          </w:p>
        </w:tc>
        <w:tc>
          <w:tcPr>
            <w:tcW w:w="825" w:type="dxa"/>
            <w:shd w:val="clear" w:color="auto" w:fill="auto"/>
          </w:tcPr>
          <w:p w14:paraId="273DD63A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A</w:t>
            </w:r>
          </w:p>
        </w:tc>
        <w:tc>
          <w:tcPr>
            <w:tcW w:w="825" w:type="dxa"/>
            <w:shd w:val="clear" w:color="auto" w:fill="auto"/>
          </w:tcPr>
          <w:p w14:paraId="0A5040F8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D</w:t>
            </w:r>
          </w:p>
        </w:tc>
        <w:tc>
          <w:tcPr>
            <w:tcW w:w="825" w:type="dxa"/>
            <w:shd w:val="clear" w:color="auto" w:fill="auto"/>
          </w:tcPr>
          <w:p w14:paraId="43D93206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B</w:t>
            </w:r>
          </w:p>
        </w:tc>
        <w:tc>
          <w:tcPr>
            <w:tcW w:w="825" w:type="dxa"/>
            <w:shd w:val="clear" w:color="auto" w:fill="auto"/>
          </w:tcPr>
          <w:p w14:paraId="7E60F867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C</w:t>
            </w:r>
          </w:p>
        </w:tc>
        <w:tc>
          <w:tcPr>
            <w:tcW w:w="825" w:type="dxa"/>
            <w:shd w:val="clear" w:color="auto" w:fill="auto"/>
          </w:tcPr>
          <w:p w14:paraId="69267AA8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B</w:t>
            </w:r>
          </w:p>
        </w:tc>
        <w:tc>
          <w:tcPr>
            <w:tcW w:w="825" w:type="dxa"/>
            <w:shd w:val="clear" w:color="auto" w:fill="auto"/>
          </w:tcPr>
          <w:p w14:paraId="043C66F6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C</w:t>
            </w:r>
          </w:p>
        </w:tc>
        <w:tc>
          <w:tcPr>
            <w:tcW w:w="825" w:type="dxa"/>
            <w:shd w:val="clear" w:color="auto" w:fill="auto"/>
          </w:tcPr>
          <w:p w14:paraId="1C469C5F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B</w:t>
            </w:r>
          </w:p>
        </w:tc>
        <w:tc>
          <w:tcPr>
            <w:tcW w:w="825" w:type="dxa"/>
            <w:shd w:val="clear" w:color="auto" w:fill="auto"/>
          </w:tcPr>
          <w:p w14:paraId="5BE9BA68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C</w:t>
            </w:r>
          </w:p>
        </w:tc>
      </w:tr>
      <w:tr w14:paraId="6C9A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D8BF21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11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2921DD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12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05030F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13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53463F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14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BA92A9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15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994AF1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16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DCC874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17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03003B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18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2C9519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19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60CCBB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20</w:t>
            </w:r>
          </w:p>
        </w:tc>
      </w:tr>
      <w:tr w14:paraId="1CB8C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25" w:type="dxa"/>
            <w:shd w:val="clear" w:color="auto" w:fill="auto"/>
          </w:tcPr>
          <w:p w14:paraId="0D2D5579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A</w:t>
            </w:r>
          </w:p>
        </w:tc>
        <w:tc>
          <w:tcPr>
            <w:tcW w:w="825" w:type="dxa"/>
            <w:shd w:val="clear" w:color="auto" w:fill="auto"/>
          </w:tcPr>
          <w:p w14:paraId="1F34B40A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C</w:t>
            </w:r>
          </w:p>
        </w:tc>
        <w:tc>
          <w:tcPr>
            <w:tcW w:w="825" w:type="dxa"/>
            <w:shd w:val="clear" w:color="auto" w:fill="auto"/>
          </w:tcPr>
          <w:p w14:paraId="43EB9622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C</w:t>
            </w:r>
          </w:p>
        </w:tc>
        <w:tc>
          <w:tcPr>
            <w:tcW w:w="825" w:type="dxa"/>
            <w:shd w:val="clear" w:color="auto" w:fill="auto"/>
          </w:tcPr>
          <w:p w14:paraId="3FEB8086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B</w:t>
            </w:r>
          </w:p>
        </w:tc>
        <w:tc>
          <w:tcPr>
            <w:tcW w:w="825" w:type="dxa"/>
            <w:shd w:val="clear" w:color="auto" w:fill="auto"/>
          </w:tcPr>
          <w:p w14:paraId="48AE7D48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B</w:t>
            </w:r>
          </w:p>
        </w:tc>
        <w:tc>
          <w:tcPr>
            <w:tcW w:w="825" w:type="dxa"/>
            <w:shd w:val="clear" w:color="auto" w:fill="auto"/>
          </w:tcPr>
          <w:p w14:paraId="6908FC82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C</w:t>
            </w:r>
          </w:p>
        </w:tc>
        <w:tc>
          <w:tcPr>
            <w:tcW w:w="825" w:type="dxa"/>
            <w:shd w:val="clear" w:color="auto" w:fill="auto"/>
          </w:tcPr>
          <w:p w14:paraId="18CC00C3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D</w:t>
            </w:r>
          </w:p>
        </w:tc>
        <w:tc>
          <w:tcPr>
            <w:tcW w:w="825" w:type="dxa"/>
            <w:shd w:val="clear" w:color="auto" w:fill="auto"/>
          </w:tcPr>
          <w:p w14:paraId="65460424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C</w:t>
            </w:r>
          </w:p>
        </w:tc>
        <w:tc>
          <w:tcPr>
            <w:tcW w:w="825" w:type="dxa"/>
            <w:shd w:val="clear" w:color="auto" w:fill="auto"/>
          </w:tcPr>
          <w:p w14:paraId="4A19C7F9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B</w:t>
            </w:r>
          </w:p>
        </w:tc>
        <w:tc>
          <w:tcPr>
            <w:tcW w:w="825" w:type="dxa"/>
            <w:shd w:val="clear" w:color="auto" w:fill="auto"/>
          </w:tcPr>
          <w:p w14:paraId="5A196EB3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D</w:t>
            </w:r>
          </w:p>
        </w:tc>
      </w:tr>
    </w:tbl>
    <w:p w14:paraId="15849D47">
      <w:pPr>
        <w:spacing w:before="156" w:beforeLines="50" w:after="156" w:afterLines="50"/>
        <w:ind w:right="550" w:rightChars="262" w:firstLine="241" w:firstLineChars="100"/>
        <w:rPr>
          <w:b/>
          <w:color w:val="auto"/>
          <w:sz w:val="24"/>
        </w:rPr>
      </w:pPr>
      <w:r>
        <w:rPr>
          <w:b/>
          <w:color w:val="auto"/>
          <w:sz w:val="24"/>
        </w:rPr>
        <w:t>二、</w:t>
      </w:r>
      <w:r>
        <w:rPr>
          <w:rFonts w:hint="eastAsia"/>
          <w:b/>
          <w:color w:val="auto"/>
          <w:sz w:val="24"/>
        </w:rPr>
        <w:t>不定</w:t>
      </w:r>
      <w:r>
        <w:rPr>
          <w:b/>
          <w:color w:val="auto"/>
          <w:sz w:val="24"/>
        </w:rPr>
        <w:t xml:space="preserve">项选择题(每小题2分，共20分) </w:t>
      </w:r>
    </w:p>
    <w:tbl>
      <w:tblPr>
        <w:tblStyle w:val="4"/>
        <w:tblW w:w="0" w:type="auto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14:paraId="18323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25" w:type="dxa"/>
            <w:shd w:val="clear" w:color="auto" w:fill="auto"/>
          </w:tcPr>
          <w:p w14:paraId="1B925C9A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14:paraId="58F72F13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14:paraId="1DD5CF69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825" w:type="dxa"/>
            <w:shd w:val="clear" w:color="auto" w:fill="auto"/>
          </w:tcPr>
          <w:p w14:paraId="2E82AB03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825" w:type="dxa"/>
            <w:shd w:val="clear" w:color="auto" w:fill="auto"/>
          </w:tcPr>
          <w:p w14:paraId="65E770F2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825" w:type="dxa"/>
            <w:shd w:val="clear" w:color="auto" w:fill="auto"/>
          </w:tcPr>
          <w:p w14:paraId="7AE4F277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6</w:t>
            </w:r>
          </w:p>
        </w:tc>
        <w:tc>
          <w:tcPr>
            <w:tcW w:w="825" w:type="dxa"/>
            <w:shd w:val="clear" w:color="auto" w:fill="auto"/>
          </w:tcPr>
          <w:p w14:paraId="3C36B76A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825" w:type="dxa"/>
            <w:shd w:val="clear" w:color="auto" w:fill="auto"/>
          </w:tcPr>
          <w:p w14:paraId="1A2744D6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825" w:type="dxa"/>
            <w:shd w:val="clear" w:color="auto" w:fill="auto"/>
          </w:tcPr>
          <w:p w14:paraId="6F888BB9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825" w:type="dxa"/>
            <w:shd w:val="clear" w:color="auto" w:fill="auto"/>
          </w:tcPr>
          <w:p w14:paraId="64652B12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10</w:t>
            </w:r>
          </w:p>
        </w:tc>
      </w:tr>
      <w:tr w14:paraId="5D556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25" w:type="dxa"/>
            <w:shd w:val="clear" w:color="auto" w:fill="auto"/>
            <w:vAlign w:val="center"/>
          </w:tcPr>
          <w:p w14:paraId="5A579BA6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ABC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6DFB0372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ABC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1C02BF1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ABC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4629C62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BCD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661641A7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B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7EE18CA4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B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DDD5BC7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ABCD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0169FDC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ACD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1EFF881A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AB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4C15045E">
            <w:pPr>
              <w:spacing w:line="360" w:lineRule="exact"/>
              <w:ind w:left="-15" w:leftChars="-51" w:right="-83" w:hanging="92" w:hangingChars="51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</w:rPr>
              <w:t>BCD</w:t>
            </w:r>
          </w:p>
        </w:tc>
      </w:tr>
    </w:tbl>
    <w:p w14:paraId="153FB659">
      <w:pPr>
        <w:spacing w:before="156" w:beforeLines="50" w:after="156" w:afterLines="50"/>
        <w:ind w:right="550" w:rightChars="262" w:firstLine="241" w:firstLineChars="100"/>
        <w:rPr>
          <w:b/>
          <w:color w:val="auto"/>
          <w:sz w:val="24"/>
        </w:rPr>
      </w:pPr>
      <w:r>
        <w:rPr>
          <w:b/>
          <w:color w:val="auto"/>
          <w:sz w:val="24"/>
        </w:rPr>
        <w:t>三、填空题（每</w:t>
      </w:r>
      <w:r>
        <w:rPr>
          <w:rFonts w:hint="eastAsia"/>
          <w:b/>
          <w:color w:val="auto"/>
          <w:sz w:val="24"/>
        </w:rPr>
        <w:t>空</w:t>
      </w:r>
      <w:r>
        <w:rPr>
          <w:b/>
          <w:color w:val="auto"/>
          <w:sz w:val="24"/>
        </w:rPr>
        <w:t>2分，共20分）</w:t>
      </w:r>
    </w:p>
    <w:tbl>
      <w:tblPr>
        <w:tblStyle w:val="5"/>
        <w:tblW w:w="8647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4253"/>
        <w:gridCol w:w="708"/>
        <w:gridCol w:w="2977"/>
      </w:tblGrid>
      <w:tr w14:paraId="058EA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09" w:type="dxa"/>
            <w:vAlign w:val="center"/>
          </w:tcPr>
          <w:p w14:paraId="4843252F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color w:val="auto"/>
                <w:kern w:val="0"/>
                <w:sz w:val="20"/>
                <w:szCs w:val="21"/>
              </w:rPr>
              <w:t>序号</w:t>
            </w:r>
          </w:p>
        </w:tc>
        <w:tc>
          <w:tcPr>
            <w:tcW w:w="4253" w:type="dxa"/>
            <w:vAlign w:val="center"/>
          </w:tcPr>
          <w:p w14:paraId="52F66666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color w:val="auto"/>
                <w:kern w:val="0"/>
                <w:sz w:val="20"/>
                <w:szCs w:val="21"/>
              </w:rPr>
              <w:t>结果</w:t>
            </w:r>
          </w:p>
        </w:tc>
        <w:tc>
          <w:tcPr>
            <w:tcW w:w="708" w:type="dxa"/>
            <w:vAlign w:val="center"/>
          </w:tcPr>
          <w:p w14:paraId="51C3273A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color w:val="auto"/>
                <w:kern w:val="0"/>
                <w:sz w:val="20"/>
                <w:szCs w:val="21"/>
              </w:rPr>
              <w:t>序号</w:t>
            </w:r>
          </w:p>
        </w:tc>
        <w:tc>
          <w:tcPr>
            <w:tcW w:w="2977" w:type="dxa"/>
            <w:vAlign w:val="center"/>
          </w:tcPr>
          <w:p w14:paraId="46C4C38C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color w:val="auto"/>
                <w:kern w:val="0"/>
                <w:sz w:val="20"/>
                <w:szCs w:val="21"/>
              </w:rPr>
              <w:t>结果</w:t>
            </w:r>
          </w:p>
        </w:tc>
      </w:tr>
      <w:tr w14:paraId="17A3B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9" w:type="dxa"/>
            <w:vAlign w:val="center"/>
          </w:tcPr>
          <w:p w14:paraId="4C7AADEA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196ED60F">
            <w:pPr>
              <w:contextualSpacing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static int value</w:t>
            </w:r>
          </w:p>
        </w:tc>
        <w:tc>
          <w:tcPr>
            <w:tcW w:w="708" w:type="dxa"/>
            <w:vAlign w:val="center"/>
          </w:tcPr>
          <w:p w14:paraId="4C16AE14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D210AB0">
            <w:pPr>
              <w:contextualSpacing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int Counter::value = 0;</w:t>
            </w:r>
          </w:p>
        </w:tc>
      </w:tr>
      <w:tr w14:paraId="4DD8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09" w:type="dxa"/>
            <w:vAlign w:val="center"/>
          </w:tcPr>
          <w:p w14:paraId="7EDAF085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3</w:t>
            </w:r>
          </w:p>
        </w:tc>
        <w:tc>
          <w:tcPr>
            <w:tcW w:w="4253" w:type="dxa"/>
            <w:vAlign w:val="center"/>
          </w:tcPr>
          <w:p w14:paraId="304A232A">
            <w:pPr>
              <w:contextualSpacing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Counter::getValue()</w:t>
            </w:r>
          </w:p>
        </w:tc>
        <w:tc>
          <w:tcPr>
            <w:tcW w:w="708" w:type="dxa"/>
            <w:vAlign w:val="center"/>
          </w:tcPr>
          <w:p w14:paraId="2733DE0C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0BDA3965">
            <w:pPr>
              <w:contextualSpacing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friend</w:t>
            </w:r>
          </w:p>
        </w:tc>
      </w:tr>
      <w:tr w14:paraId="3F34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09" w:type="dxa"/>
            <w:vAlign w:val="center"/>
          </w:tcPr>
          <w:p w14:paraId="087F355D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5</w:t>
            </w:r>
          </w:p>
        </w:tc>
        <w:tc>
          <w:tcPr>
            <w:tcW w:w="4253" w:type="dxa"/>
            <w:vAlign w:val="center"/>
          </w:tcPr>
          <w:p w14:paraId="132EEDB4">
            <w:pPr>
              <w:contextualSpacing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box.width</w:t>
            </w:r>
          </w:p>
        </w:tc>
        <w:tc>
          <w:tcPr>
            <w:tcW w:w="708" w:type="dxa"/>
            <w:vAlign w:val="center"/>
          </w:tcPr>
          <w:p w14:paraId="0A61DFB8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67D05AB3">
            <w:pPr>
              <w:contextualSpacing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virtual double area() = 0</w:t>
            </w:r>
          </w:p>
        </w:tc>
      </w:tr>
      <w:tr w14:paraId="0524F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Align w:val="center"/>
          </w:tcPr>
          <w:p w14:paraId="5C7D9EE4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7</w:t>
            </w:r>
          </w:p>
        </w:tc>
        <w:tc>
          <w:tcPr>
            <w:tcW w:w="4253" w:type="dxa"/>
            <w:vAlign w:val="center"/>
          </w:tcPr>
          <w:p w14:paraId="5A45693E">
            <w:pPr>
              <w:contextualSpacing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override</w:t>
            </w:r>
          </w:p>
        </w:tc>
        <w:tc>
          <w:tcPr>
            <w:tcW w:w="708" w:type="dxa"/>
            <w:vAlign w:val="center"/>
          </w:tcPr>
          <w:p w14:paraId="33E35640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8</w:t>
            </w:r>
          </w:p>
        </w:tc>
        <w:tc>
          <w:tcPr>
            <w:tcW w:w="2977" w:type="dxa"/>
            <w:vAlign w:val="center"/>
          </w:tcPr>
          <w:p w14:paraId="3370B037">
            <w:pPr>
              <w:contextualSpacing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shapes.size()</w:t>
            </w:r>
          </w:p>
        </w:tc>
      </w:tr>
      <w:tr w14:paraId="2F8A5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09" w:type="dxa"/>
            <w:vAlign w:val="center"/>
          </w:tcPr>
          <w:p w14:paraId="75DB354A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9</w:t>
            </w:r>
          </w:p>
        </w:tc>
        <w:tc>
          <w:tcPr>
            <w:tcW w:w="4253" w:type="dxa"/>
            <w:vAlign w:val="center"/>
          </w:tcPr>
          <w:p w14:paraId="75985217">
            <w:pPr>
              <w:contextualSpacing/>
              <w:rPr>
                <w:b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Complex(real + other.real, imag + other.imag)</w:t>
            </w:r>
          </w:p>
        </w:tc>
        <w:tc>
          <w:tcPr>
            <w:tcW w:w="708" w:type="dxa"/>
            <w:vAlign w:val="center"/>
          </w:tcPr>
          <w:p w14:paraId="6F922015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10</w:t>
            </w:r>
          </w:p>
        </w:tc>
        <w:tc>
          <w:tcPr>
            <w:tcW w:w="2977" w:type="dxa"/>
            <w:vAlign w:val="center"/>
          </w:tcPr>
          <w:p w14:paraId="53E5BCD7">
            <w:pPr>
              <w:contextualSpacing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c1 + c2</w:t>
            </w:r>
          </w:p>
        </w:tc>
      </w:tr>
    </w:tbl>
    <w:p w14:paraId="68D401CA">
      <w:pPr>
        <w:spacing w:before="156" w:beforeLines="50" w:after="156" w:afterLines="50"/>
        <w:ind w:right="550" w:rightChars="262" w:firstLine="241" w:firstLineChars="100"/>
        <w:rPr>
          <w:b/>
          <w:color w:val="auto"/>
          <w:sz w:val="24"/>
        </w:rPr>
      </w:pPr>
      <w:r>
        <w:rPr>
          <w:b/>
          <w:color w:val="auto"/>
          <w:sz w:val="24"/>
        </w:rPr>
        <w:t>四、请分析下面的程序并给出运行结果</w:t>
      </w:r>
    </w:p>
    <w:tbl>
      <w:tblPr>
        <w:tblStyle w:val="5"/>
        <w:tblW w:w="7967" w:type="dxa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7088"/>
      </w:tblGrid>
      <w:tr w14:paraId="0208D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79" w:type="dxa"/>
            <w:vAlign w:val="center"/>
          </w:tcPr>
          <w:p w14:paraId="28559A6B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color w:val="auto"/>
                <w:kern w:val="0"/>
                <w:sz w:val="20"/>
                <w:szCs w:val="21"/>
              </w:rPr>
              <w:t>题号</w:t>
            </w:r>
          </w:p>
        </w:tc>
        <w:tc>
          <w:tcPr>
            <w:tcW w:w="7088" w:type="dxa"/>
            <w:vAlign w:val="center"/>
          </w:tcPr>
          <w:p w14:paraId="7711D442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color w:val="auto"/>
                <w:kern w:val="0"/>
                <w:sz w:val="20"/>
                <w:szCs w:val="21"/>
              </w:rPr>
              <w:t>输出结果</w:t>
            </w:r>
          </w:p>
        </w:tc>
      </w:tr>
      <w:tr w14:paraId="5C733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79" w:type="dxa"/>
            <w:vAlign w:val="center"/>
          </w:tcPr>
          <w:p w14:paraId="2902726E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color w:val="auto"/>
                <w:kern w:val="0"/>
                <w:sz w:val="20"/>
                <w:szCs w:val="21"/>
              </w:rPr>
              <w:t>1</w:t>
            </w:r>
          </w:p>
        </w:tc>
        <w:tc>
          <w:tcPr>
            <w:tcW w:w="7088" w:type="dxa"/>
            <w:vAlign w:val="center"/>
          </w:tcPr>
          <w:p w14:paraId="33A08D5F">
            <w:pPr>
              <w:spacing w:line="320" w:lineRule="exact"/>
              <w:ind w:right="-107" w:rightChars="-51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Radius:3</w:t>
            </w:r>
          </w:p>
          <w:p w14:paraId="5DECB1F0">
            <w:pPr>
              <w:spacing w:line="320" w:lineRule="exact"/>
              <w:ind w:right="-107" w:rightChars="-51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Radius:6</w:t>
            </w:r>
          </w:p>
        </w:tc>
      </w:tr>
      <w:tr w14:paraId="5230E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879" w:type="dxa"/>
            <w:vAlign w:val="center"/>
          </w:tcPr>
          <w:p w14:paraId="4BD4705B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color w:val="auto"/>
                <w:kern w:val="0"/>
                <w:sz w:val="20"/>
                <w:szCs w:val="21"/>
              </w:rPr>
              <w:t>2</w:t>
            </w:r>
          </w:p>
        </w:tc>
        <w:tc>
          <w:tcPr>
            <w:tcW w:w="7088" w:type="dxa"/>
            <w:vAlign w:val="center"/>
          </w:tcPr>
          <w:p w14:paraId="2C702B3A">
            <w:pPr>
              <w:spacing w:line="320" w:lineRule="exact"/>
              <w:ind w:right="-107" w:rightChars="-51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Person构造 id=1001</w:t>
            </w:r>
          </w:p>
          <w:p w14:paraId="663716A7">
            <w:pPr>
              <w:spacing w:line="320" w:lineRule="exact"/>
              <w:ind w:right="-107" w:rightChars="-51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Student构造</w:t>
            </w:r>
          </w:p>
          <w:p w14:paraId="6A6CE28D">
            <w:pPr>
              <w:spacing w:line="320" w:lineRule="exact"/>
              <w:ind w:right="-107" w:rightChars="-51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I am student 1001</w:t>
            </w:r>
          </w:p>
          <w:p w14:paraId="6E3C2BEA">
            <w:pPr>
              <w:spacing w:line="320" w:lineRule="exact"/>
              <w:ind w:right="-107" w:rightChars="-51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Student析构</w:t>
            </w:r>
          </w:p>
          <w:p w14:paraId="2FE72987">
            <w:pPr>
              <w:spacing w:line="320" w:lineRule="exact"/>
              <w:ind w:right="-107" w:rightChars="-51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Person析构 id=1001</w:t>
            </w:r>
          </w:p>
        </w:tc>
      </w:tr>
      <w:tr w14:paraId="349AA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79" w:type="dxa"/>
            <w:vAlign w:val="center"/>
          </w:tcPr>
          <w:p w14:paraId="39B5FE61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color w:val="auto"/>
                <w:kern w:val="0"/>
                <w:sz w:val="20"/>
                <w:szCs w:val="21"/>
              </w:rPr>
              <w:t>3</w:t>
            </w:r>
          </w:p>
        </w:tc>
        <w:tc>
          <w:tcPr>
            <w:tcW w:w="7088" w:type="dxa"/>
            <w:vAlign w:val="center"/>
          </w:tcPr>
          <w:p w14:paraId="15ECB2F9">
            <w:pPr>
              <w:spacing w:line="320" w:lineRule="exact"/>
              <w:ind w:right="-107" w:rightChars="-51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Drawing a circle</w:t>
            </w:r>
          </w:p>
        </w:tc>
      </w:tr>
      <w:tr w14:paraId="36007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79" w:type="dxa"/>
            <w:vAlign w:val="center"/>
          </w:tcPr>
          <w:p w14:paraId="2BB3AB25">
            <w:pPr>
              <w:spacing w:line="360" w:lineRule="exact"/>
              <w:ind w:right="-1"/>
              <w:jc w:val="center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color w:val="auto"/>
                <w:kern w:val="0"/>
                <w:sz w:val="20"/>
                <w:szCs w:val="21"/>
              </w:rPr>
              <w:t>4</w:t>
            </w:r>
          </w:p>
        </w:tc>
        <w:tc>
          <w:tcPr>
            <w:tcW w:w="7088" w:type="dxa"/>
            <w:vAlign w:val="center"/>
          </w:tcPr>
          <w:p w14:paraId="3710B2A9">
            <w:pPr>
              <w:spacing w:line="320" w:lineRule="exact"/>
              <w:ind w:right="-107" w:rightChars="-51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乘积: 59.1</w:t>
            </w:r>
          </w:p>
          <w:p w14:paraId="26B983C2">
            <w:pPr>
              <w:spacing w:line="320" w:lineRule="exact"/>
              <w:ind w:right="-107" w:rightChars="-51"/>
              <w:rPr>
                <w:b/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最小值: 1.5</w:t>
            </w:r>
          </w:p>
        </w:tc>
      </w:tr>
    </w:tbl>
    <w:p w14:paraId="509FF066">
      <w:pPr>
        <w:spacing w:before="156" w:beforeLines="50" w:after="156" w:afterLines="50"/>
        <w:rPr>
          <w:b/>
          <w:color w:val="auto"/>
          <w:sz w:val="24"/>
        </w:rPr>
      </w:pPr>
    </w:p>
    <w:p w14:paraId="209C61E6">
      <w:pPr>
        <w:spacing w:before="156" w:beforeLines="50" w:after="156" w:afterLines="50"/>
        <w:rPr>
          <w:b/>
          <w:color w:val="auto"/>
          <w:sz w:val="24"/>
        </w:rPr>
      </w:pPr>
      <w:r>
        <w:rPr>
          <w:b/>
          <w:color w:val="auto"/>
          <w:sz w:val="24"/>
        </w:rPr>
        <w:t>五、编程</w:t>
      </w:r>
    </w:p>
    <w:p w14:paraId="7726FCC5">
      <w:pPr>
        <w:spacing w:line="260" w:lineRule="exact"/>
        <w:ind w:left="630" w:leftChars="300" w:right="550" w:rightChars="262"/>
        <w:rPr>
          <w:rFonts w:eastAsia="仿宋"/>
          <w:b/>
          <w:bCs/>
          <w:color w:val="auto"/>
          <w:sz w:val="24"/>
        </w:rPr>
      </w:pPr>
      <w:r>
        <w:rPr>
          <w:rFonts w:hint="eastAsia" w:eastAsia="仿宋"/>
          <w:b/>
          <w:bCs/>
          <w:color w:val="auto"/>
          <w:sz w:val="24"/>
        </w:rPr>
        <w:t>第1题【参考答案与评分标准】</w:t>
      </w:r>
    </w:p>
    <w:p w14:paraId="2DBC0C4D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#include &lt;iostream&gt;</w:t>
      </w:r>
    </w:p>
    <w:p w14:paraId="2230ADD5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using namespace std;</w:t>
      </w:r>
    </w:p>
    <w:p w14:paraId="40897F46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75E4716D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class Vehicle{</w:t>
      </w:r>
    </w:p>
    <w:p w14:paraId="57E049FF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protected:  //数据成员</w:t>
      </w:r>
    </w:p>
    <w:p w14:paraId="5283AEF3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char  sColor[11];  //用int类型亦可</w:t>
      </w:r>
    </w:p>
    <w:p w14:paraId="20DB8F06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float capacity;</w:t>
      </w:r>
    </w:p>
    <w:p w14:paraId="220A9E7E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public:</w:t>
      </w:r>
    </w:p>
    <w:p w14:paraId="0C6EFBED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Vehicle(const char *sColor, float capacity):capacity(capacity){</w:t>
      </w:r>
    </w:p>
    <w:p w14:paraId="18C376C3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strcpy(this-&gt;sColor, sColor);</w:t>
      </w:r>
    </w:p>
    <w:p w14:paraId="1DAFCB24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}</w:t>
      </w:r>
    </w:p>
    <w:p w14:paraId="7C10F5AC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31ADC045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 xml:space="preserve">virtual void CarryingCapacity() const = 0;  </w:t>
      </w:r>
    </w:p>
    <w:p w14:paraId="71B5E969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};</w:t>
      </w:r>
    </w:p>
    <w:p w14:paraId="6AC852E2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22209E1E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class Trucks : public Vehicle{</w:t>
      </w:r>
    </w:p>
    <w:p w14:paraId="585E9BAB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public:</w:t>
      </w:r>
    </w:p>
    <w:p w14:paraId="4086E6DB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//构造函数</w:t>
      </w:r>
    </w:p>
    <w:p w14:paraId="12534371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Trucks(const char *sColor, float capacity) : Vehicle(sColor,capacity){}</w:t>
      </w:r>
    </w:p>
    <w:p w14:paraId="1F4EFE66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virtual void CarryingCapacity() const{   //实现纯虚函数</w:t>
      </w:r>
    </w:p>
    <w:p w14:paraId="3482594F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cout&lt;&lt;"货运量："&lt;&lt;capacity&lt;&lt;" 千克"&lt;&lt;endl;</w:t>
      </w:r>
    </w:p>
    <w:p w14:paraId="07A905C4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}</w:t>
      </w:r>
    </w:p>
    <w:p w14:paraId="7A4EF06A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};</w:t>
      </w:r>
    </w:p>
    <w:p w14:paraId="416A05E6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1B7117E8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class Car : public Vehicle{</w:t>
      </w:r>
    </w:p>
    <w:p w14:paraId="5CAEE078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public:</w:t>
      </w:r>
    </w:p>
    <w:p w14:paraId="3BE6367B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//构造函数</w:t>
      </w:r>
    </w:p>
    <w:p w14:paraId="09C4F330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Car(const char *sColor, float capacity) : Vehicle(sColor,capacity){}</w:t>
      </w:r>
    </w:p>
    <w:p w14:paraId="04D5CDAF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 xml:space="preserve">virtual void CarryingCapacity() const{ </w:t>
      </w:r>
    </w:p>
    <w:p w14:paraId="4814619B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cout&lt;&lt;"载客量："&lt;&lt;capacity&lt;&lt;" 人"&lt;&lt;endl;</w:t>
      </w:r>
    </w:p>
    <w:p w14:paraId="50F15E7C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}</w:t>
      </w:r>
    </w:p>
    <w:p w14:paraId="56C29975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};</w:t>
      </w:r>
    </w:p>
    <w:p w14:paraId="0285F240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67AB456F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int main(void){</w:t>
      </w:r>
    </w:p>
    <w:p w14:paraId="30939868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Vehicle *pTrucks = new Trucks("红色", 5000.5); //Vehicle指针接收 Trucks 对象</w:t>
      </w:r>
    </w:p>
    <w:p w14:paraId="294A9989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Vehicle *pCar = new Car("绿色", 5);   //Vehicle指针接收 Car 对象</w:t>
      </w:r>
    </w:p>
    <w:p w14:paraId="2DF0E8C0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0E1DC846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 xml:space="preserve">pTrucks-&gt;CarryingCapacity();  </w:t>
      </w:r>
    </w:p>
    <w:p w14:paraId="2798D396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 xml:space="preserve">pCar-&gt;CarryingCapacity();  </w:t>
      </w:r>
    </w:p>
    <w:p w14:paraId="2CF9F723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0C8AC4CC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 xml:space="preserve">delete pTrucks;  </w:t>
      </w:r>
    </w:p>
    <w:p w14:paraId="42AC79BC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 xml:space="preserve">delete pCar;   </w:t>
      </w:r>
    </w:p>
    <w:p w14:paraId="6DC700E7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067A956F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return 0;</w:t>
      </w:r>
    </w:p>
    <w:p w14:paraId="27C36C03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}</w:t>
      </w:r>
    </w:p>
    <w:p w14:paraId="129B4E08">
      <w:pPr>
        <w:widowControl/>
        <w:jc w:val="left"/>
        <w:rPr>
          <w:color w:val="auto"/>
        </w:rPr>
      </w:pPr>
    </w:p>
    <w:p w14:paraId="057A389F">
      <w:pPr>
        <w:spacing w:line="260" w:lineRule="exact"/>
        <w:ind w:left="630" w:leftChars="300" w:right="550" w:rightChars="262"/>
        <w:rPr>
          <w:rFonts w:eastAsia="仿宋"/>
          <w:b/>
          <w:bCs/>
          <w:color w:val="auto"/>
          <w:sz w:val="24"/>
        </w:rPr>
      </w:pPr>
      <w:r>
        <w:rPr>
          <w:rFonts w:hint="eastAsia" w:eastAsia="仿宋"/>
          <w:b/>
          <w:bCs/>
          <w:color w:val="auto"/>
          <w:sz w:val="24"/>
        </w:rPr>
        <w:t>第2题【参考答案与评分标准】</w:t>
      </w:r>
    </w:p>
    <w:p w14:paraId="3CDAD50C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#include &lt;iostream&gt;</w:t>
      </w:r>
    </w:p>
    <w:p w14:paraId="322C0A6C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using namespace std;</w:t>
      </w:r>
    </w:p>
    <w:p w14:paraId="5E989BA3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1F97A438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class POINT{</w:t>
      </w:r>
    </w:p>
    <w:p w14:paraId="1783B051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private:</w:t>
      </w:r>
    </w:p>
    <w:p w14:paraId="320FE134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 xml:space="preserve">  double x, y, z;</w:t>
      </w:r>
    </w:p>
    <w:p w14:paraId="263F5033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public:</w:t>
      </w:r>
    </w:p>
    <w:p w14:paraId="6DE78D48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 xml:space="preserve">  POINT(double x, double y, double z) : x(x), y(y), z(z){ }</w:t>
      </w:r>
    </w:p>
    <w:p w14:paraId="6723ECCE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 xml:space="preserve">  </w:t>
      </w:r>
    </w:p>
    <w:p w14:paraId="6840792B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 xml:space="preserve">  void display() const;   //显示3个坐标点</w:t>
      </w:r>
    </w:p>
    <w:p w14:paraId="0C755AC3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0D27B326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 xml:space="preserve">  void operator+(const POINT &amp;p){  </w:t>
      </w:r>
    </w:p>
    <w:p w14:paraId="47107725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 xml:space="preserve">  x += p.x;  y += p.y;  z += p.z;</w:t>
      </w:r>
    </w:p>
    <w:p w14:paraId="5DB7A513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 xml:space="preserve">  }</w:t>
      </w:r>
    </w:p>
    <w:p w14:paraId="6944B38D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0BA90669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 xml:space="preserve">  double operator-(const POINT &amp;p){  </w:t>
      </w:r>
    </w:p>
    <w:p w14:paraId="6E67A9FB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 xml:space="preserve">  return sqrt((x - p.x) * (x - p.x) + (y - p.y) * (x - p.y) + (z - p.z) * (z - p.z));</w:t>
      </w:r>
    </w:p>
    <w:p w14:paraId="19F0F919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 xml:space="preserve">  }</w:t>
      </w:r>
    </w:p>
    <w:p w14:paraId="4C90F1BF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};</w:t>
      </w:r>
    </w:p>
    <w:p w14:paraId="6F971908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5951150B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 xml:space="preserve">void POINT::display()const{   </w:t>
      </w: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cout&lt;&lt;"("&lt;&lt;x&lt;&lt;","&lt;&lt;y&lt;&lt;","&lt;&lt;z&lt;&lt;")"&lt;&lt;endl;</w:t>
      </w:r>
    </w:p>
    <w:p w14:paraId="16A12D80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}</w:t>
      </w:r>
    </w:p>
    <w:p w14:paraId="405B4D8F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09BB3A6C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int main(void){</w:t>
      </w:r>
    </w:p>
    <w:p w14:paraId="6EBD020B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</w:p>
    <w:p w14:paraId="640464C4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 xml:space="preserve">POINT pt1(1,2,3);   //定义 2 个点 </w:t>
      </w:r>
    </w:p>
    <w:p w14:paraId="179AAE50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POINT pt2(4,5,6);</w:t>
      </w:r>
    </w:p>
    <w:p w14:paraId="241DF740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38891FAC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pt1 + pt2;      //测试 加法</w:t>
      </w:r>
    </w:p>
    <w:p w14:paraId="06CEAED9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pt1.display();   //显示平移后的值</w:t>
      </w:r>
    </w:p>
    <w:p w14:paraId="42166983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70DAA6A5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cout&lt;&lt;(pt1 - pt2)&lt;&lt;endl;   //测试加法</w:t>
      </w:r>
    </w:p>
    <w:p w14:paraId="0F3802E7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</w:p>
    <w:p w14:paraId="72D40E3D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ab/>
      </w:r>
      <w:r>
        <w:rPr>
          <w:rFonts w:eastAsia="仿宋"/>
          <w:color w:val="auto"/>
          <w:sz w:val="22"/>
          <w:szCs w:val="22"/>
        </w:rPr>
        <w:t>return 0;</w:t>
      </w:r>
    </w:p>
    <w:p w14:paraId="4C332E73">
      <w:pPr>
        <w:spacing w:line="260" w:lineRule="exact"/>
        <w:ind w:left="630" w:leftChars="300" w:right="550" w:rightChars="262"/>
        <w:rPr>
          <w:rFonts w:eastAsia="仿宋"/>
          <w:color w:val="auto"/>
          <w:sz w:val="22"/>
          <w:szCs w:val="22"/>
        </w:rPr>
      </w:pPr>
      <w:r>
        <w:rPr>
          <w:rFonts w:eastAsia="仿宋"/>
          <w:color w:val="auto"/>
          <w:sz w:val="22"/>
          <w:szCs w:val="22"/>
        </w:rPr>
        <w:t>}</w:t>
      </w:r>
    </w:p>
    <w:p w14:paraId="231D8A65">
      <w:pPr>
        <w:rPr>
          <w:color w:val="auto"/>
        </w:rPr>
      </w:pPr>
    </w:p>
    <w:sectPr>
      <w:footerReference r:id="rId3" w:type="default"/>
      <w:pgSz w:w="11906" w:h="16838"/>
      <w:pgMar w:top="851" w:right="991" w:bottom="851" w:left="1418" w:header="851" w:footer="34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6E6F7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36077EAD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C05CBF"/>
    <w:multiLevelType w:val="multilevel"/>
    <w:tmpl w:val="4EC05CBF"/>
    <w:lvl w:ilvl="0" w:tentative="0">
      <w:start w:val="1"/>
      <w:numFmt w:val="decimal"/>
      <w:lvlText w:val="%1."/>
      <w:lvlJc w:val="left"/>
      <w:pPr>
        <w:ind w:left="563" w:hanging="4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983" w:hanging="420"/>
      </w:pPr>
    </w:lvl>
    <w:lvl w:ilvl="2" w:tentative="0">
      <w:start w:val="1"/>
      <w:numFmt w:val="lowerRoman"/>
      <w:lvlText w:val="%3."/>
      <w:lvlJc w:val="right"/>
      <w:pPr>
        <w:ind w:left="1403" w:hanging="420"/>
      </w:pPr>
    </w:lvl>
    <w:lvl w:ilvl="3" w:tentative="0">
      <w:start w:val="1"/>
      <w:numFmt w:val="decimal"/>
      <w:lvlText w:val="%4."/>
      <w:lvlJc w:val="left"/>
      <w:pPr>
        <w:ind w:left="1823" w:hanging="420"/>
      </w:pPr>
    </w:lvl>
    <w:lvl w:ilvl="4" w:tentative="0">
      <w:start w:val="1"/>
      <w:numFmt w:val="lowerLetter"/>
      <w:lvlText w:val="%5)"/>
      <w:lvlJc w:val="left"/>
      <w:pPr>
        <w:ind w:left="2243" w:hanging="420"/>
      </w:pPr>
    </w:lvl>
    <w:lvl w:ilvl="5" w:tentative="0">
      <w:start w:val="1"/>
      <w:numFmt w:val="lowerRoman"/>
      <w:lvlText w:val="%6."/>
      <w:lvlJc w:val="right"/>
      <w:pPr>
        <w:ind w:left="2663" w:hanging="420"/>
      </w:pPr>
    </w:lvl>
    <w:lvl w:ilvl="6" w:tentative="0">
      <w:start w:val="1"/>
      <w:numFmt w:val="decimal"/>
      <w:lvlText w:val="%7."/>
      <w:lvlJc w:val="left"/>
      <w:pPr>
        <w:ind w:left="3083" w:hanging="420"/>
      </w:pPr>
    </w:lvl>
    <w:lvl w:ilvl="7" w:tentative="0">
      <w:start w:val="1"/>
      <w:numFmt w:val="lowerLetter"/>
      <w:lvlText w:val="%8)"/>
      <w:lvlJc w:val="left"/>
      <w:pPr>
        <w:ind w:left="3503" w:hanging="420"/>
      </w:pPr>
    </w:lvl>
    <w:lvl w:ilvl="8" w:tentative="0">
      <w:start w:val="1"/>
      <w:numFmt w:val="lowerRoman"/>
      <w:lvlText w:val="%9."/>
      <w:lvlJc w:val="right"/>
      <w:pPr>
        <w:ind w:left="3923" w:hanging="420"/>
      </w:pPr>
    </w:lvl>
  </w:abstractNum>
  <w:abstractNum w:abstractNumId="1">
    <w:nsid w:val="6BFD188F"/>
    <w:multiLevelType w:val="multilevel"/>
    <w:tmpl w:val="6BFD188F"/>
    <w:lvl w:ilvl="0" w:tentative="0">
      <w:start w:val="1"/>
      <w:numFmt w:val="decimal"/>
      <w:lvlText w:val="%1."/>
      <w:lvlJc w:val="left"/>
      <w:pPr>
        <w:ind w:left="563" w:hanging="420"/>
      </w:pPr>
    </w:lvl>
    <w:lvl w:ilvl="1" w:tentative="0">
      <w:start w:val="1"/>
      <w:numFmt w:val="lowerLetter"/>
      <w:lvlText w:val="%2)"/>
      <w:lvlJc w:val="left"/>
      <w:pPr>
        <w:ind w:left="983" w:hanging="420"/>
      </w:pPr>
    </w:lvl>
    <w:lvl w:ilvl="2" w:tentative="0">
      <w:start w:val="1"/>
      <w:numFmt w:val="lowerRoman"/>
      <w:lvlText w:val="%3."/>
      <w:lvlJc w:val="right"/>
      <w:pPr>
        <w:ind w:left="1403" w:hanging="420"/>
      </w:pPr>
    </w:lvl>
    <w:lvl w:ilvl="3" w:tentative="0">
      <w:start w:val="1"/>
      <w:numFmt w:val="decimal"/>
      <w:lvlText w:val="%4."/>
      <w:lvlJc w:val="left"/>
      <w:pPr>
        <w:ind w:left="1823" w:hanging="420"/>
      </w:pPr>
    </w:lvl>
    <w:lvl w:ilvl="4" w:tentative="0">
      <w:start w:val="1"/>
      <w:numFmt w:val="lowerLetter"/>
      <w:lvlText w:val="%5)"/>
      <w:lvlJc w:val="left"/>
      <w:pPr>
        <w:ind w:left="2243" w:hanging="420"/>
      </w:pPr>
    </w:lvl>
    <w:lvl w:ilvl="5" w:tentative="0">
      <w:start w:val="1"/>
      <w:numFmt w:val="lowerRoman"/>
      <w:lvlText w:val="%6."/>
      <w:lvlJc w:val="right"/>
      <w:pPr>
        <w:ind w:left="2663" w:hanging="420"/>
      </w:pPr>
    </w:lvl>
    <w:lvl w:ilvl="6" w:tentative="0">
      <w:start w:val="1"/>
      <w:numFmt w:val="decimal"/>
      <w:lvlText w:val="%7."/>
      <w:lvlJc w:val="left"/>
      <w:pPr>
        <w:ind w:left="3083" w:hanging="420"/>
      </w:pPr>
    </w:lvl>
    <w:lvl w:ilvl="7" w:tentative="0">
      <w:start w:val="1"/>
      <w:numFmt w:val="lowerLetter"/>
      <w:lvlText w:val="%8)"/>
      <w:lvlJc w:val="left"/>
      <w:pPr>
        <w:ind w:left="3503" w:hanging="420"/>
      </w:pPr>
    </w:lvl>
    <w:lvl w:ilvl="8" w:tentative="0">
      <w:start w:val="1"/>
      <w:numFmt w:val="lowerRoman"/>
      <w:lvlText w:val="%9."/>
      <w:lvlJc w:val="right"/>
      <w:pPr>
        <w:ind w:left="392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C0E9B"/>
    <w:rsid w:val="01F55F97"/>
    <w:rsid w:val="050E1289"/>
    <w:rsid w:val="14642E22"/>
    <w:rsid w:val="4593098E"/>
    <w:rsid w:val="46BF0AF3"/>
    <w:rsid w:val="49D360E5"/>
    <w:rsid w:val="696C0E9B"/>
    <w:rsid w:val="7121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3542</Words>
  <Characters>7769</Characters>
  <Lines>0</Lines>
  <Paragraphs>0</Paragraphs>
  <TotalTime>655</TotalTime>
  <ScaleCrop>false</ScaleCrop>
  <LinksUpToDate>false</LinksUpToDate>
  <CharactersWithSpaces>9713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2026-06-21T23:23:00Z</dcterms:created>
  <dc:creator>廖革元</dc:creator>
  <cp:lastModifiedBy>zsc</cp:lastModifiedBy>
  <dcterms:modified xsi:type="dcterms:W3CDTF">2026-08-22T08:05:34Z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0AFEDE858ADC47DD90FDF9EF63611B31_11</vt:lpwstr>
  </property>
  <property fmtid="{D5CDD505-2E9C-101B-9397-08002B2CF9AE}" pid="4" name="KSOTemplateDocerSaveRecord">
    <vt:lpwstr>eyJoZGlkIjoiZTBjMWIzMDM2M2FhNzBhYTUyYjg4MjUwOWRkZTliOGYiLCJ1c2VySWQiOiIxODcyNTQ3NzQ0In0=</vt:lpwstr>
  </property>
</Properties>
</file>