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052D6" w14:textId="77777777" w:rsidR="00A36B01" w:rsidRDefault="00000000" w:rsidP="00F06ED5">
      <w:pPr>
        <w:widowControl/>
        <w:snapToGrid w:val="0"/>
        <w:jc w:val="left"/>
      </w:pPr>
      <w:r>
        <w:rPr>
          <w:rStyle w:val="a4"/>
          <w:rFonts w:ascii="宋体" w:eastAsia="宋体" w:hAnsi="宋体" w:cs="宋体"/>
          <w:color w:val="AB1942"/>
          <w:kern w:val="0"/>
          <w:sz w:val="30"/>
          <w:szCs w:val="30"/>
          <w:lang w:bidi="ar"/>
        </w:rPr>
        <w:t>第八章 科学发展观习题与解析</w:t>
      </w:r>
    </w:p>
    <w:p w14:paraId="7956C1B7"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05291D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一、单选题</w:t>
      </w:r>
    </w:p>
    <w:p w14:paraId="4AB2222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1．科学发展观的第一要义是（）</w:t>
      </w:r>
    </w:p>
    <w:p w14:paraId="2ED4F05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A．推动经济社会发展</w:t>
      </w:r>
    </w:p>
    <w:p w14:paraId="3A15CA1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B．以人为本</w:t>
      </w:r>
    </w:p>
    <w:p w14:paraId="70F7D2C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C．全面协调可持续</w:t>
      </w:r>
    </w:p>
    <w:p w14:paraId="6E5E6CD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D．统筹兼顾</w:t>
      </w:r>
    </w:p>
    <w:p w14:paraId="37817B3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推动经济社会发展是科学发展观的第一要义。</w:t>
      </w:r>
    </w:p>
    <w:p w14:paraId="7D61FA5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w:t>
      </w:r>
    </w:p>
    <w:p w14:paraId="32CD2535"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319413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2．科学发展观的核心立场是（）</w:t>
      </w:r>
    </w:p>
    <w:p w14:paraId="7AE6AD9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A．推动经济社会发展</w:t>
      </w:r>
    </w:p>
    <w:p w14:paraId="7E9E944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B．以人为本</w:t>
      </w:r>
    </w:p>
    <w:p w14:paraId="24AB8CD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C．全面协调可持续</w:t>
      </w:r>
    </w:p>
    <w:p w14:paraId="6447B3C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D．统筹兼顾</w:t>
      </w:r>
    </w:p>
    <w:p w14:paraId="2DC7D92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以人为本是科学发展观的核心立场</w:t>
      </w:r>
    </w:p>
    <w:p w14:paraId="66E3093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B</w:t>
      </w:r>
    </w:p>
    <w:p w14:paraId="2EE608A2"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49E5ED6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3．科学发展观的基本要求是（）</w:t>
      </w:r>
    </w:p>
    <w:p w14:paraId="14D1EF0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A．推动经济社会发展</w:t>
      </w:r>
    </w:p>
    <w:p w14:paraId="54CC7CA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B．以人为本</w:t>
      </w:r>
    </w:p>
    <w:p w14:paraId="43D6A54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C．全面协调可持续</w:t>
      </w:r>
    </w:p>
    <w:p w14:paraId="1C8E63E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D．统筹兼顾</w:t>
      </w:r>
    </w:p>
    <w:p w14:paraId="1D9ADAE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全面协调可持续是科学发展观的基本要求</w:t>
      </w:r>
    </w:p>
    <w:p w14:paraId="58CD794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C</w:t>
      </w:r>
    </w:p>
    <w:p w14:paraId="5DB3A2EA"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4F7DD55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4．科学发展观的根本方法是（）</w:t>
      </w:r>
    </w:p>
    <w:p w14:paraId="296DEE0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A．推动经济社会发展</w:t>
      </w:r>
    </w:p>
    <w:p w14:paraId="7952503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B．以人为本</w:t>
      </w:r>
    </w:p>
    <w:p w14:paraId="65DB887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C．全面协调可持续</w:t>
      </w:r>
    </w:p>
    <w:p w14:paraId="320E680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D．统筹兼顾</w:t>
      </w:r>
    </w:p>
    <w:p w14:paraId="6DBA0D5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lastRenderedPageBreak/>
        <w:t>简要解析：</w:t>
      </w:r>
      <w:r>
        <w:rPr>
          <w:rFonts w:ascii="微软雅黑" w:eastAsia="微软雅黑" w:hAnsi="微软雅黑" w:cs="微软雅黑" w:hint="eastAsia"/>
          <w:spacing w:val="8"/>
          <w:sz w:val="25"/>
          <w:szCs w:val="25"/>
          <w:shd w:val="clear" w:color="auto" w:fill="FFFFFF"/>
        </w:rPr>
        <w:t>统筹兼顾是科学发展观的根本方法。</w:t>
      </w:r>
    </w:p>
    <w:p w14:paraId="159DB36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D</w:t>
      </w:r>
    </w:p>
    <w:p w14:paraId="5DF8E55D"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3084044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5．作出了21世纪头二十年对我国来说是一个必须紧紧抓住并且可以大有作为的重要战略机遇期的重大判断是在（）</w:t>
      </w:r>
    </w:p>
    <w:p w14:paraId="53A56D1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A．党的十五大</w:t>
      </w:r>
    </w:p>
    <w:p w14:paraId="0C57D06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B．党的十六大</w:t>
      </w:r>
    </w:p>
    <w:p w14:paraId="1FE28AE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C．党的十七大</w:t>
      </w:r>
    </w:p>
    <w:p w14:paraId="50F6D1E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D．党的十八大</w:t>
      </w:r>
    </w:p>
    <w:p w14:paraId="27E0321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党的十六大在综合分析进入新世纪后国际国内形势变化的基础上，作出了21世纪头二十年对我国来说是一个必须紧紧抓住并且可以大有作为的重要战略机遇期的重大判断。</w:t>
      </w:r>
    </w:p>
    <w:p w14:paraId="5EED55C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B</w:t>
      </w:r>
    </w:p>
    <w:p w14:paraId="52013F9C"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4F22EF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6．全面协调可持续中的“全面”是指：</w:t>
      </w:r>
    </w:p>
    <w:p w14:paraId="2A00BE2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A．发展要有协调性、均衡性，各个方面、各个环节的发展要相互适应、相互促进</w:t>
      </w:r>
    </w:p>
    <w:p w14:paraId="798AD04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B．发展要有全面性、整体性，不仅经济发展，而且各个方面都要发展</w:t>
      </w:r>
    </w:p>
    <w:p w14:paraId="5D642667"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C．发展要有持久性、连续性，不仅当前要发展，而且要保证长远发展</w:t>
      </w:r>
    </w:p>
    <w:p w14:paraId="662220B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D．发展要有速度、效率、时间，不仅追求公平、正义、平衡</w:t>
      </w:r>
    </w:p>
    <w:p w14:paraId="464D405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全面协调可持续中的“全面”是指发展要有全面性、整体性，不仅经济发展，而且各个方面都要发展。</w:t>
      </w:r>
    </w:p>
    <w:p w14:paraId="1CAAA7E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B</w:t>
      </w:r>
    </w:p>
    <w:p w14:paraId="59F8B970"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35EEDA13"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9．全面协调可持续中的 “协调”是指：</w:t>
      </w:r>
    </w:p>
    <w:p w14:paraId="2730E35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A．发展要有协调性、均衡性，各个方面、各个环节的发展要相互适应、相互促进</w:t>
      </w:r>
    </w:p>
    <w:p w14:paraId="198D812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B．发展要有全面性、整体性，不仅经济发展，而且各个方面都要发展</w:t>
      </w:r>
    </w:p>
    <w:p w14:paraId="64A0902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C．发展要有持久性、连续性，不仅当前要发展，而且要保证长远发展</w:t>
      </w:r>
    </w:p>
    <w:p w14:paraId="7EC62F7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D．发展要有速度、效率、时间，不仅追求公平、正义、平衡</w:t>
      </w:r>
    </w:p>
    <w:p w14:paraId="141783C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“协调”是指发展要有协调性、均衡性，各个方面、各个环节的发展要相互适应、相互促进。</w:t>
      </w:r>
    </w:p>
    <w:p w14:paraId="652849A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lastRenderedPageBreak/>
        <w:t>参考答案：</w:t>
      </w:r>
      <w:r>
        <w:rPr>
          <w:rFonts w:ascii="微软雅黑" w:eastAsia="微软雅黑" w:hAnsi="微软雅黑" w:cs="微软雅黑" w:hint="eastAsia"/>
          <w:spacing w:val="8"/>
          <w:sz w:val="25"/>
          <w:szCs w:val="25"/>
          <w:shd w:val="clear" w:color="auto" w:fill="FFFFFF"/>
        </w:rPr>
        <w:t>A</w:t>
      </w:r>
    </w:p>
    <w:p w14:paraId="559F7BDD"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25FBD73"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10．全面协调可持续中的“可持续”是指：</w:t>
      </w:r>
    </w:p>
    <w:p w14:paraId="0DF3E1C3"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A．发展要有协调性、均衡性，各个方面、各个环节的发展要相互适应、相互促进</w:t>
      </w:r>
    </w:p>
    <w:p w14:paraId="6028A86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B．发展要有全面性、整体性，不仅经济发展，而且各个方面都要发展</w:t>
      </w:r>
    </w:p>
    <w:p w14:paraId="12D1DBA7"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C．发展要有持久性、连续性，不仅当前要发展，而且要保证长远发展</w:t>
      </w:r>
    </w:p>
    <w:p w14:paraId="17E453C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D．发展要有速度、效率、时间，不仅追求公平、正义、平衡</w:t>
      </w:r>
    </w:p>
    <w:p w14:paraId="2D6F0FC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“可持续”是指发展要有持久性、连续性，不仅当前要发展，而且要保证长远发展。</w:t>
      </w:r>
    </w:p>
    <w:p w14:paraId="18BC0867"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C</w:t>
      </w:r>
    </w:p>
    <w:p w14:paraId="009B0E1F"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7795F4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11．根据科学发展观，（）是加快转变经济发展方式的关键。</w:t>
      </w:r>
    </w:p>
    <w:p w14:paraId="6649F4F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A．全面深化经济体制改革</w:t>
      </w:r>
    </w:p>
    <w:p w14:paraId="3E47DE4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B．实施创新驱动发展战略</w:t>
      </w:r>
    </w:p>
    <w:p w14:paraId="66264FB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C．推动经济结构战略性调整</w:t>
      </w:r>
    </w:p>
    <w:p w14:paraId="66CDBD4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D．促进区域协调发展</w:t>
      </w:r>
    </w:p>
    <w:p w14:paraId="7DE25E4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全面深化经济体制改革是加快转变经济发展方式的关键；实施创新驱动发展战略，是转变经济发展方式的重大战略决策；推动经济结构战略性调整，是提升国民经济整体素质、赢得国际竞争主动权的根本途径，是加快转变经济发展方式的主攻方向。</w:t>
      </w:r>
      <w:r>
        <w:rPr>
          <w:rFonts w:ascii="微软雅黑" w:eastAsia="微软雅黑" w:hAnsi="微软雅黑" w:cs="微软雅黑" w:hint="eastAsia"/>
          <w:spacing w:val="9"/>
          <w:sz w:val="25"/>
          <w:szCs w:val="25"/>
          <w:shd w:val="clear" w:color="auto" w:fill="FFFFFF"/>
        </w:rPr>
        <w:t>思政园丁版权所有。</w:t>
      </w:r>
      <w:r>
        <w:rPr>
          <w:rFonts w:ascii="微软雅黑" w:eastAsia="微软雅黑" w:hAnsi="微软雅黑" w:cs="微软雅黑" w:hint="eastAsia"/>
          <w:spacing w:val="8"/>
          <w:sz w:val="25"/>
          <w:szCs w:val="25"/>
          <w:shd w:val="clear" w:color="auto" w:fill="FFFFFF"/>
        </w:rPr>
        <w:t>促进区域协调发展是我国现代化建设中的重大战略。</w:t>
      </w:r>
    </w:p>
    <w:p w14:paraId="70478057"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w:t>
      </w:r>
    </w:p>
    <w:p w14:paraId="02136C71"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3E33CEA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12．根据科学发展观，坚持中国特色社会主义政治发展道路，最根本的是要（）</w:t>
      </w:r>
    </w:p>
    <w:p w14:paraId="648B4E2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A．坚持党的领导</w:t>
      </w:r>
    </w:p>
    <w:p w14:paraId="4F41560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B．坚持人民当家作主</w:t>
      </w:r>
    </w:p>
    <w:p w14:paraId="188F198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C．坚持依法治国</w:t>
      </w:r>
    </w:p>
    <w:p w14:paraId="44D3EE1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D．坚持党的领导、人民当家作主和依法治国的有机统一</w:t>
      </w:r>
    </w:p>
    <w:p w14:paraId="1162E21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坚持中国特色社会主义政治发展道路，最根本的是要坚持党的领导、人民当家作主和依法治国的有机统一。ABC表述不完整。</w:t>
      </w:r>
    </w:p>
    <w:p w14:paraId="198798F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lastRenderedPageBreak/>
        <w:t>参考答案：</w:t>
      </w:r>
      <w:r>
        <w:rPr>
          <w:rFonts w:ascii="微软雅黑" w:eastAsia="微软雅黑" w:hAnsi="微软雅黑" w:cs="微软雅黑" w:hint="eastAsia"/>
          <w:spacing w:val="8"/>
          <w:sz w:val="25"/>
          <w:szCs w:val="25"/>
          <w:shd w:val="clear" w:color="auto" w:fill="FFFFFF"/>
        </w:rPr>
        <w:t>D</w:t>
      </w:r>
    </w:p>
    <w:p w14:paraId="02042010"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734EC19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13．构建社会主义和谐社会的总要求包括（）</w:t>
      </w:r>
    </w:p>
    <w:p w14:paraId="2F662F3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①富强文明②民主法治③公平正义④诚信友爱⑤充满活力⑥安定有序⑦人与自然和谐相处</w:t>
      </w:r>
    </w:p>
    <w:p w14:paraId="7E2DAAD7"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A．①②③④⑤⑥⑦</w:t>
      </w:r>
    </w:p>
    <w:p w14:paraId="38FFE8D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B．①②③④⑤⑥</w:t>
      </w:r>
    </w:p>
    <w:p w14:paraId="4C94B8A7"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C．②③④⑤⑥⑦</w:t>
      </w:r>
    </w:p>
    <w:p w14:paraId="007CC71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D．①②③⑤⑥⑦</w:t>
      </w:r>
    </w:p>
    <w:p w14:paraId="4DEFABA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民主法治、公平正义、诚信友爱、充满活力、安定有序、人与自然和谐相处，是构建社会主义和谐社会的总要求。</w:t>
      </w:r>
    </w:p>
    <w:p w14:paraId="7E9A0D9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C</w:t>
      </w:r>
    </w:p>
    <w:p w14:paraId="77098924"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43DF17F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14．胡锦涛指出：“（）是马克思主义政党的本质属性，是马克思主义政党的生命所系、力量所在。”</w:t>
      </w:r>
    </w:p>
    <w:p w14:paraId="60A87D7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A．先进性</w:t>
      </w:r>
    </w:p>
    <w:p w14:paraId="3AE1D9F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B．纯洁性</w:t>
      </w:r>
    </w:p>
    <w:p w14:paraId="0573476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C．革命性</w:t>
      </w:r>
    </w:p>
    <w:p w14:paraId="3287D5A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D．无产阶级属性</w:t>
      </w:r>
    </w:p>
    <w:p w14:paraId="201C0BD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胡锦涛指出：“先进性是马克思主义政党的本质属性，是马克思主义政党的生命所系、力量所在。”</w:t>
      </w:r>
    </w:p>
    <w:p w14:paraId="6EFFC67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w:t>
      </w:r>
    </w:p>
    <w:p w14:paraId="656ECC3A"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69DC20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二、多选题</w:t>
      </w:r>
    </w:p>
    <w:p w14:paraId="4D299B8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1．关于以人为本，下列说法正确的是（）</w:t>
      </w:r>
    </w:p>
    <w:p w14:paraId="503F5B3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A．以人为本，继承了中国的民本思想，但又与它存在着实质上的区别</w:t>
      </w:r>
    </w:p>
    <w:p w14:paraId="299BEF8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B．以人为本也不同于西方的人本主义</w:t>
      </w:r>
    </w:p>
    <w:p w14:paraId="5E41DD7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C．以人为本是科学发展观的核心立场</w:t>
      </w:r>
    </w:p>
    <w:p w14:paraId="1FDB32D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D．以人为本坚持了唯心主义的立场</w:t>
      </w:r>
    </w:p>
    <w:p w14:paraId="373A5CE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以人为本是科学发展观的核心立场。思政园丁。以人为本，继承了中国的民本思想，但又与它存在着实质上的区别。以人为本也不</w:t>
      </w:r>
      <w:r>
        <w:rPr>
          <w:rFonts w:ascii="微软雅黑" w:eastAsia="微软雅黑" w:hAnsi="微软雅黑" w:cs="微软雅黑" w:hint="eastAsia"/>
          <w:spacing w:val="8"/>
          <w:sz w:val="25"/>
          <w:szCs w:val="25"/>
          <w:shd w:val="clear" w:color="auto" w:fill="FFFFFF"/>
        </w:rPr>
        <w:lastRenderedPageBreak/>
        <w:t>同于西方的人本主义。所以ABC正确。以人为本坚持了历史唯物主义的基本立场和基本观点。所以D错。</w:t>
      </w:r>
    </w:p>
    <w:p w14:paraId="550B4BA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ABC</w:t>
      </w:r>
    </w:p>
    <w:p w14:paraId="2D6347C6"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4C5508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2．坚持以人为本，就要（）</w:t>
      </w:r>
    </w:p>
    <w:p w14:paraId="30AFC7A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A．坚持发展为了人民，始终把最广人民的根本利益放在第一位</w:t>
      </w:r>
    </w:p>
    <w:p w14:paraId="628A2AE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B．坚持发展依靠人民，从人民的伟大创造中汲取智慧和力量</w:t>
      </w:r>
    </w:p>
    <w:p w14:paraId="699BC6D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C．坚持发展成果由人民共享，着力提高人民物质文化生活水平</w:t>
      </w:r>
    </w:p>
    <w:p w14:paraId="1827FC6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D．坚持必须培养高素质创新型人才</w:t>
      </w:r>
    </w:p>
    <w:p w14:paraId="510B9EA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坚持以人为本，就要坚持发展为了人民，始终把最广人民的根本利益放在第一位；就要坚持发展依靠人民，从人民的伟大创造中汲取智慧和力量；思政园丁版权所有。就要坚持发展成果由人民共享，着力提高人民物质文化生活水平。</w:t>
      </w:r>
    </w:p>
    <w:p w14:paraId="45D2BB0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ABC</w:t>
      </w:r>
    </w:p>
    <w:p w14:paraId="405D91CC"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0AF16E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3．实现（），是我国社会主义现代化建设的战略任务，也是加快形成新的经济发展方式、 促进经济持续健康发展的重要动力。</w:t>
      </w:r>
    </w:p>
    <w:p w14:paraId="380F577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A．工业化</w:t>
      </w:r>
    </w:p>
    <w:p w14:paraId="3F9A5F9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B．信息化</w:t>
      </w:r>
    </w:p>
    <w:p w14:paraId="20531AE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C．城镇化</w:t>
      </w:r>
    </w:p>
    <w:p w14:paraId="2F3ABB1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D．农业现代化</w:t>
      </w:r>
    </w:p>
    <w:p w14:paraId="7B29737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实现工业化、信息化、城镇化、农业现代化，是我国社会主义现代化建设的战略任务，也是加快形成新的经济发展方式、 促进经济持续健康发展的重要动力。</w:t>
      </w:r>
    </w:p>
    <w:p w14:paraId="0040A3C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ABCD</w:t>
      </w:r>
    </w:p>
    <w:p w14:paraId="4AD8F991"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0EB007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4．我们党领导人民在长期革命、建设、改革实践中，经过反复探索、不断总结，逐步建立起一套适合中国国情的社会主义政治制度。下列说法正确的有（）</w:t>
      </w:r>
    </w:p>
    <w:p w14:paraId="527D1CA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A．人民代表大会制度是我国的根本政治制度，是全国各族人民当家作主的根本途径和最高实现形式，是中国社会主义民主政治最鲜明的特点。</w:t>
      </w:r>
    </w:p>
    <w:p w14:paraId="24C153E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B．中国共产党领导的多党合作和政治协商制度是符合我国国情、具有鲜明中国特色的社会主义新型政党制度。</w:t>
      </w:r>
    </w:p>
    <w:p w14:paraId="27BD191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C．民族区域自治制度是我们党解决民族问题的一个重大创造</w:t>
      </w:r>
    </w:p>
    <w:p w14:paraId="1C7956F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D．完善基层群众自治制度，发展基层民主，是社会主义民主政治建设的基础</w:t>
      </w:r>
    </w:p>
    <w:p w14:paraId="7609E4A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坚持和完善社会主义政治制度。发展社会主义民主政治，最重要的就是要坚持好、发展好适合我国国情的社会主义政治制度。我们党领导人民在长期革命、建设、改革实践中，经过反复探索、不断总结，逐步建立起一套适合中国国情的社会主义政治制度。人民代表大会制度是我国的根本政治制度，是全国各族人民当家作主的根本途径和最高实现形式，是中国社会主义民主政治最鲜明的特点。思政园丁版权所有。中国共产党领导的多党合作和政治协商制度是符合我国国情、具有鲜明中国特色的社会主义新型政党制度。民族区域自治制度是我们党解决民族问题的一个重大创造。完善基层群众自治制度，发展基层民主，是社会主义民主政治建设的基础。胡锦涛反复强调，这些制度，集中体现了我国社会主义民主政治的特点和优势，必须始终不渝地坚持、发展和完善。</w:t>
      </w:r>
    </w:p>
    <w:p w14:paraId="7495808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ABCD</w:t>
      </w:r>
    </w:p>
    <w:p w14:paraId="266FCABA"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29C110C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5．社会主义核心价值体系的基本内容包括（）</w:t>
      </w:r>
    </w:p>
    <w:p w14:paraId="6EAD2F2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A．马克思主义指导思想</w:t>
      </w:r>
    </w:p>
    <w:p w14:paraId="04F7DAD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B．中国特色社会主义共同理想</w:t>
      </w:r>
    </w:p>
    <w:p w14:paraId="33934FE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C．以爱国主义为核心的民族精神和以改革创新为核心的时代精神</w:t>
      </w:r>
    </w:p>
    <w:p w14:paraId="356E57E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D．社会主义荣辱观</w:t>
      </w:r>
    </w:p>
    <w:p w14:paraId="652EBE63"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马克思主义指导思想、中国特色社会主义共同理想、以爱国主义为核心的民族精神和以改革创新为核心的时代精神、社会主义荣辱观，共同构成社会主义核心价值体系的基本内容。它鲜明地回答了在新的历史条件下，我们党用什么样的精神旗帜团结带领全体人民开拓前进、中华民族以什么样的精神风貌屹立于世界民族之林的重大问题。</w:t>
      </w:r>
    </w:p>
    <w:p w14:paraId="4D4ABFC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ABCD</w:t>
      </w:r>
    </w:p>
    <w:p w14:paraId="47ABC04F"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22FD651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6．2012年11月，中共十八大报告明确提出“三个倡导”，是对社会主义核心价值观的最新概括。这“三个倡导”包括（）</w:t>
      </w:r>
    </w:p>
    <w:p w14:paraId="6E1B6397"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A．倡导富强、民主、文明、和谐</w:t>
      </w:r>
    </w:p>
    <w:p w14:paraId="2BC881F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B．倡导自由、平等、公正、法治</w:t>
      </w:r>
    </w:p>
    <w:p w14:paraId="462E4F4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C．倡导富强、文明、和谐、美丽</w:t>
      </w:r>
    </w:p>
    <w:p w14:paraId="79A3FDE7"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D．倡导爱国、敬业、诚信、友善</w:t>
      </w:r>
    </w:p>
    <w:p w14:paraId="2350801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2012年11月，中共十八大报告明确提出“三个倡导”，即“倡导富强、民主、文明、和谐，倡导自由、平等、公正、法治，倡导爱国、敬业、诚信、友善，积极培育社会主义核心价值观”，这是对社会主义核心价值观的最新概括。</w:t>
      </w:r>
    </w:p>
    <w:p w14:paraId="624E4E2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ABD</w:t>
      </w:r>
    </w:p>
    <w:p w14:paraId="7119855C"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7B1E0E0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7．推动形成人与自然和谐发展现代化建设新格局，要（）</w:t>
      </w:r>
    </w:p>
    <w:p w14:paraId="4B0D539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A．珍惜每一寸国土</w:t>
      </w:r>
    </w:p>
    <w:p w14:paraId="594CF6D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B．全面促进资源节约</w:t>
      </w:r>
    </w:p>
    <w:p w14:paraId="78A5686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C．加大生态环境保护力度</w:t>
      </w:r>
    </w:p>
    <w:p w14:paraId="7CA3CF6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D．加快建立生态文明制度</w:t>
      </w:r>
    </w:p>
    <w:p w14:paraId="33595A7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推动形成人与自然和谐发展现代化建设新格局，一是珍惜每一寸国土，二是全面促进资源节约，三是加大生态环境保护力度，四是加快建立生态文明制度。</w:t>
      </w:r>
    </w:p>
    <w:p w14:paraId="05F1822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ABCD</w:t>
      </w:r>
    </w:p>
    <w:p w14:paraId="1D1A8E46"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ED0DC3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8．胡锦涛指出：“新形势下，党面临(     )的是长期的、复杂的、严峻的”</w:t>
      </w:r>
    </w:p>
    <w:p w14:paraId="4D9BDF3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A．执政考验</w:t>
      </w:r>
    </w:p>
    <w:p w14:paraId="6FCF79F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B．改革开放考验</w:t>
      </w:r>
    </w:p>
    <w:p w14:paraId="058757B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C．外部环境考验</w:t>
      </w:r>
    </w:p>
    <w:p w14:paraId="343CF6E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D．市场经济考验</w:t>
      </w:r>
    </w:p>
    <w:p w14:paraId="21D8B33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胡锦涛指出：“新形势下，党面临的执政考验、改革开放考验、市场经济考验、外部环境考验是长期的、复杂的、严峻的，精神懈怠危险、能力不足危险、脱离群众危险、消极腐败危险更加尖锐地摆在全党面前。”</w:t>
      </w:r>
    </w:p>
    <w:p w14:paraId="116020C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lastRenderedPageBreak/>
        <w:t>参考答案：</w:t>
      </w:r>
      <w:r>
        <w:rPr>
          <w:rFonts w:ascii="微软雅黑" w:eastAsia="微软雅黑" w:hAnsi="微软雅黑" w:cs="微软雅黑" w:hint="eastAsia"/>
          <w:spacing w:val="8"/>
          <w:sz w:val="25"/>
          <w:szCs w:val="25"/>
          <w:shd w:val="clear" w:color="auto" w:fill="FFFFFF"/>
        </w:rPr>
        <w:t>ABCD</w:t>
      </w:r>
    </w:p>
    <w:p w14:paraId="2FD5EC9A"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3CE28AE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9．胡锦涛指出：新形势下，以下哪些(     )更加尖锐地摆在全党面前。</w:t>
      </w:r>
    </w:p>
    <w:p w14:paraId="59F80AF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A．精神懈怠危险</w:t>
      </w:r>
    </w:p>
    <w:p w14:paraId="1BC9D5B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B．能力不足危险</w:t>
      </w:r>
    </w:p>
    <w:p w14:paraId="291980F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C．脱离群众危险</w:t>
      </w:r>
    </w:p>
    <w:p w14:paraId="52762EC5"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D．消极腐败危险</w:t>
      </w:r>
    </w:p>
    <w:p w14:paraId="1AED12A3"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胡锦涛指出：“新形势下，党面临的执政考验、改革开放考验、市场经济考验、外部环境考验是长期的、复杂的、严峻的，精神懈怠危险、能力不足危险、脱离群众危险、消极腐败危险更加尖锐地摆在全党面前。”</w:t>
      </w:r>
    </w:p>
    <w:p w14:paraId="13F0AD3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ABCD</w:t>
      </w:r>
    </w:p>
    <w:p w14:paraId="1332D594"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20384F22"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10．科学发展观的历史地位包括（）</w:t>
      </w:r>
    </w:p>
    <w:p w14:paraId="2B407FF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A．是中国特色社会主义理论体系的开篇之作</w:t>
      </w:r>
    </w:p>
    <w:p w14:paraId="64797AB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B．是21世纪马克思主义</w:t>
      </w:r>
    </w:p>
    <w:p w14:paraId="2366D9B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C．是中国特色社会主义理论体系在新世纪新阶段的接续发展</w:t>
      </w:r>
    </w:p>
    <w:p w14:paraId="3BBA08C8"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D．是全面建设小康社会、加快推进社会主义现代化的根本指针</w:t>
      </w:r>
    </w:p>
    <w:p w14:paraId="6AEFC44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科学发展观是中国特色社会主义理论体系在新世纪新阶段的接续发展，是全面建设小康社会、加快推进社会主义现代化的根本指针。</w:t>
      </w:r>
    </w:p>
    <w:p w14:paraId="0B4AFAD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CD</w:t>
      </w:r>
    </w:p>
    <w:p w14:paraId="5686ED57"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14C0284"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三、判断题</w:t>
      </w:r>
    </w:p>
    <w:p w14:paraId="2C09489D"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1．以人为本，实质上就是中国古代的民本思想。（）</w:t>
      </w:r>
    </w:p>
    <w:p w14:paraId="7B336D8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简要解析：</w:t>
      </w:r>
      <w:r>
        <w:rPr>
          <w:rFonts w:ascii="微软雅黑" w:eastAsia="微软雅黑" w:hAnsi="微软雅黑" w:cs="微软雅黑" w:hint="eastAsia"/>
          <w:spacing w:val="8"/>
          <w:sz w:val="25"/>
          <w:szCs w:val="25"/>
          <w:shd w:val="clear" w:color="auto" w:fill="FFFFFF"/>
        </w:rPr>
        <w:t>以人为本，继承了中国古代的民本思想，但又与它存在着实质上的区别。以人文本，坚持了历史唯物主义的基本立场和基本观点。而中国古代的民本思想和西方的人本主义，站在唯心主义的立场上。这是他们的根本区别。</w:t>
      </w:r>
    </w:p>
    <w:p w14:paraId="7EFD9A3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参考答案：</w:t>
      </w:r>
      <w:r>
        <w:rPr>
          <w:rFonts w:ascii="微软雅黑" w:eastAsia="微软雅黑" w:hAnsi="微软雅黑" w:cs="微软雅黑" w:hint="eastAsia"/>
          <w:spacing w:val="8"/>
          <w:sz w:val="25"/>
          <w:szCs w:val="25"/>
          <w:shd w:val="clear" w:color="auto" w:fill="FFFFFF"/>
        </w:rPr>
        <w:t>错</w:t>
      </w:r>
    </w:p>
    <w:p w14:paraId="62136ABB"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DF26DEA"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2．建设生态文明，实质上就是要建设以资源环境承载力为基础、以自然规律为准则、以可持续发展为目标的资源节约型、 环境友好型社会。</w:t>
      </w:r>
    </w:p>
    <w:p w14:paraId="786F65A6"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简要解析：略，详见2023年版教材252页。</w:t>
      </w:r>
    </w:p>
    <w:p w14:paraId="649B819F"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参考答案：对</w:t>
      </w:r>
    </w:p>
    <w:p w14:paraId="3CC89564"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7617F4F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四、简答题</w:t>
      </w:r>
    </w:p>
    <w:p w14:paraId="101EA20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1．如何理解科学发展观的科学内涵？</w:t>
      </w:r>
    </w:p>
    <w:p w14:paraId="023B5DE3"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答题要点：</w:t>
      </w:r>
    </w:p>
    <w:p w14:paraId="3A8D716E"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科学发展观，第一要义是发展，核心是以人为本， 基本要求是全面协调可持续，根本方法是统筹兼顾。</w:t>
      </w:r>
    </w:p>
    <w:p w14:paraId="5F4569FE"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5002EBC"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w:t>
      </w:r>
      <w:r>
        <w:rPr>
          <w:rFonts w:ascii="微软雅黑" w:eastAsia="微软雅黑" w:hAnsi="微软雅黑" w:cs="微软雅黑" w:hint="eastAsia"/>
          <w:spacing w:val="9"/>
          <w:sz w:val="25"/>
          <w:szCs w:val="25"/>
          <w:shd w:val="clear" w:color="auto" w:fill="FFFFFF"/>
        </w:rPr>
        <w:t>．</w:t>
      </w:r>
      <w:r>
        <w:rPr>
          <w:rFonts w:ascii="微软雅黑" w:eastAsia="微软雅黑" w:hAnsi="微软雅黑" w:cs="微软雅黑" w:hint="eastAsia"/>
          <w:spacing w:val="8"/>
          <w:sz w:val="25"/>
          <w:szCs w:val="25"/>
          <w:shd w:val="clear" w:color="auto" w:fill="FFFFFF"/>
        </w:rPr>
        <w:t>如何把握科学发展观的主要内容？</w:t>
      </w:r>
    </w:p>
    <w:p w14:paraId="730DA6A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答题要点：</w:t>
      </w:r>
    </w:p>
    <w:p w14:paraId="6DBE6180"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实现科学发展，必须加快转变经济发展方式， 发展社会主义民主政治，推进社会主义文化强国建设， 构建社会主义和谐社会，推进生态文明建设，全面提高党的建设科学化水平。</w:t>
      </w:r>
    </w:p>
    <w:p w14:paraId="3BAF64CF" w14:textId="77777777" w:rsidR="00A36B01" w:rsidRDefault="00A36B01"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2BB3609"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w:t>
      </w:r>
      <w:r>
        <w:rPr>
          <w:rFonts w:ascii="微软雅黑" w:eastAsia="微软雅黑" w:hAnsi="微软雅黑" w:cs="微软雅黑" w:hint="eastAsia"/>
          <w:spacing w:val="9"/>
          <w:sz w:val="25"/>
          <w:szCs w:val="25"/>
          <w:shd w:val="clear" w:color="auto" w:fill="FFFFFF"/>
        </w:rPr>
        <w:t>．</w:t>
      </w:r>
      <w:r>
        <w:rPr>
          <w:rFonts w:ascii="微软雅黑" w:eastAsia="微软雅黑" w:hAnsi="微软雅黑" w:cs="微软雅黑" w:hint="eastAsia"/>
          <w:spacing w:val="8"/>
          <w:sz w:val="25"/>
          <w:szCs w:val="25"/>
          <w:shd w:val="clear" w:color="auto" w:fill="FFFFFF"/>
        </w:rPr>
        <w:t>如何理解科学发展观的历史地位？</w:t>
      </w:r>
    </w:p>
    <w:p w14:paraId="7314D321"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AB1942"/>
          <w:spacing w:val="8"/>
          <w:sz w:val="25"/>
          <w:szCs w:val="25"/>
          <w:shd w:val="clear" w:color="auto" w:fill="FFFFFF"/>
        </w:rPr>
        <w:t>答题要点：</w:t>
      </w:r>
    </w:p>
    <w:p w14:paraId="00F48D5B" w14:textId="77777777" w:rsidR="00A36B01" w:rsidRDefault="00000000" w:rsidP="00F06ED5">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科学发展观科学发展观是中国特色社会主义理论体系在新世纪新阶段的接续发展，是全面建设小康社会、加快推进社会主义现代化的根本指针。</w:t>
      </w:r>
    </w:p>
    <w:p w14:paraId="40DF92FB" w14:textId="77777777" w:rsidR="00A36B01" w:rsidRDefault="00A36B01" w:rsidP="00F06ED5">
      <w:pPr>
        <w:snapToGrid w:val="0"/>
      </w:pPr>
    </w:p>
    <w:sectPr w:rsidR="00A36B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343AD4" w14:textId="77777777" w:rsidR="00987778" w:rsidRDefault="00987778" w:rsidP="00F06ED5">
      <w:r>
        <w:separator/>
      </w:r>
    </w:p>
  </w:endnote>
  <w:endnote w:type="continuationSeparator" w:id="0">
    <w:p w14:paraId="20E26158" w14:textId="77777777" w:rsidR="00987778" w:rsidRDefault="00987778" w:rsidP="00F06E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16C60" w14:textId="77777777" w:rsidR="00987778" w:rsidRDefault="00987778" w:rsidP="00F06ED5">
      <w:r>
        <w:separator/>
      </w:r>
    </w:p>
  </w:footnote>
  <w:footnote w:type="continuationSeparator" w:id="0">
    <w:p w14:paraId="5BC30BF3" w14:textId="77777777" w:rsidR="00987778" w:rsidRDefault="00987778" w:rsidP="00F06E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oNotDisplayPageBoundaries/>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VlMzJiNjAyZTBkMDE0MDE3NWRkN2M1NGRkZDFmMDUifQ=="/>
  </w:docVars>
  <w:rsids>
    <w:rsidRoot w:val="00A36B01"/>
    <w:rsid w:val="006E4901"/>
    <w:rsid w:val="00987778"/>
    <w:rsid w:val="00A36B01"/>
    <w:rsid w:val="00F06ED5"/>
    <w:rsid w:val="3B4E5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EA04B1"/>
  <w15:docId w15:val="{EF1BE59D-E6F0-436F-A7FF-3F188EB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F06ED5"/>
    <w:pPr>
      <w:tabs>
        <w:tab w:val="center" w:pos="4153"/>
        <w:tab w:val="right" w:pos="8306"/>
      </w:tabs>
      <w:snapToGrid w:val="0"/>
      <w:jc w:val="center"/>
    </w:pPr>
    <w:rPr>
      <w:sz w:val="18"/>
      <w:szCs w:val="18"/>
    </w:rPr>
  </w:style>
  <w:style w:type="character" w:customStyle="1" w:styleId="a6">
    <w:name w:val="页眉 字符"/>
    <w:basedOn w:val="a0"/>
    <w:link w:val="a5"/>
    <w:rsid w:val="00F06ED5"/>
    <w:rPr>
      <w:rFonts w:asciiTheme="minorHAnsi" w:eastAsiaTheme="minorEastAsia" w:hAnsiTheme="minorHAnsi" w:cstheme="minorBidi"/>
      <w:kern w:val="2"/>
      <w:sz w:val="18"/>
      <w:szCs w:val="18"/>
    </w:rPr>
  </w:style>
  <w:style w:type="paragraph" w:styleId="a7">
    <w:name w:val="footer"/>
    <w:basedOn w:val="a"/>
    <w:link w:val="a8"/>
    <w:rsid w:val="00F06ED5"/>
    <w:pPr>
      <w:tabs>
        <w:tab w:val="center" w:pos="4153"/>
        <w:tab w:val="right" w:pos="8306"/>
      </w:tabs>
      <w:snapToGrid w:val="0"/>
      <w:jc w:val="left"/>
    </w:pPr>
    <w:rPr>
      <w:sz w:val="18"/>
      <w:szCs w:val="18"/>
    </w:rPr>
  </w:style>
  <w:style w:type="character" w:customStyle="1" w:styleId="a8">
    <w:name w:val="页脚 字符"/>
    <w:basedOn w:val="a0"/>
    <w:link w:val="a7"/>
    <w:rsid w:val="00F06ED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9</Pages>
  <Words>714</Words>
  <Characters>4071</Characters>
  <Application>Microsoft Office Word</Application>
  <DocSecurity>0</DocSecurity>
  <Lines>33</Lines>
  <Paragraphs>9</Paragraphs>
  <ScaleCrop>false</ScaleCrop>
  <Company/>
  <LinksUpToDate>false</LinksUpToDate>
  <CharactersWithSpaces>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win138</cp:lastModifiedBy>
  <cp:revision>2</cp:revision>
  <dcterms:created xsi:type="dcterms:W3CDTF">2023-05-23T06:20:00Z</dcterms:created>
  <dcterms:modified xsi:type="dcterms:W3CDTF">2024-01-03T08:12:00Z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1194A42A8E2B496E93E7FBD4B26ACAA0_13</vt:lpwstr>
  </property>
</Properties>
</file>