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Theme="minorEastAsia" w:hAnsiTheme="minorEastAsia" w:eastAsiaTheme="minorEastAsia" w:cs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6"/>
          <w:szCs w:val="36"/>
          <w:bdr w:val="none" w:color="auto" w:sz="0" w:space="0"/>
        </w:rPr>
        <w:t>第七章 “三个代表”重要思想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重要知识点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1.“三个代表”重要思想的核心观点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2.“三个代表”重要思想的主要内容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3.“三个代表”重要思想的历史地位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练习题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一、选择题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（一）单选题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1.全面阐述了“三个代表”重要思想的科学内涵和基本内容是：（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A.1989年党十四届三中全会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B.1997年党十五大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C.2000年，江泽民在广东考察工作时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D.2001年7月1日，江泽民在庆祝中国共产党成立80周年大会上的讲话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2.“三个代表”重要思想产生的历史起点和逻辑起点： 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A.四项基本原则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B.“四个如何认识”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C.四个全面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D.四个伟大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3.勾画建立社会主义市场经济体制的蓝图和基本框架是：（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A.党十四大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B.党十四届三中全会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C.党十八届三中全会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D.党十六大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4. “三个代表”重要思想是有机联系科学体系，“贯彻‘三个代表’要求 ，关键在：（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A.坚持与时俱进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B.保持党的先进性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C.坚持执政为民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D.以人为本的立场              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5. “三个代表”重要思想是有机联系科学体系，“贯彻‘三个代表’要求 ，核心在：（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A.坚持与时俱进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B.保持党的先进性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C.坚持执政为民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D.以人为本的立场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6. “三个代表”重要思想是有机联系科学体系，“贯彻‘三个代表’要求 ，本质在：（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A.坚持与时俱进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B.保持党的先进性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C.坚持执政为民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D.以人为本的立场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7.江泽民曾强调指出，马克思主义最重要的理论品质是：（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A.批评与自我批评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B.敢讲真话，做实事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C.与时俱进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D.尊重实践、尊重群众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8.生产力最革命、最活跃的因素是：（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A.生产资料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B.科学技术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C.人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D.劳动对象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9.江泽民指出，第一资源是：（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A.石油资源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B.生态资源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C.人才资源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D.劳动力资源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10.我们党站在时代前列，保持先进性的根本体现和根本要求是：（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A.必须牢牢把握先进文化的前进方向，建设社会主义精神文明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B.不断实现好维护好发展好最广大人民的根本利益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C.满足人民群众日益增长的物质文化需要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D.始终代表中国先进生产力的发展要求，大力促进先进生产力的发展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11.江泽民同志强调，我们全部工作的出发点和落脚点，就是：（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A.构建人类命运共同体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 建设社会主义精神文明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C.不断实现好维护好发展好最广大人民的根本利益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D.建立和谐世界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12.党要承担起推动中国社会进步的历史责任，必须始终紧紧抓住：（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A.战略机遇期   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B.科教兴国战略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C.发展这个执政兴国的第一要务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D.社会主义政治文明建设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13.明确提出使用“社会主义市场经体制”这个提法的是： 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A.邓小平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B.江泽民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C.胡锦涛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D.习近平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14.在建设社会主义市场经济体制过程中，进一步探索公有制特别是国有制的多种有效实现形式，积极推行（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A.股份制       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B.股份合作制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C.承包制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D.租赁制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15.社会主义(初级阶段)基本经济制度是：（）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A.公有制为主体、多种所有制经济共同发展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B.各类市场主体自由竞争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C.建立健全社会主义分配制度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D.国家保护一切财产安全和利益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16.江泽民在（ ）把社会主义物质文明、政治文明、精神文明一起确立为社会主义现代化全面发展的三大基本目标。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A.党十五大报告中   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B.党十六大报告中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C.建党八十周年讲话中  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D.党十四届三中全会的讲话中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17.建设社会主义政治文明，最根本的就是要：（）  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A.坚持党的领导、人民当家作主和依法治国的有机统一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B.全面进行政治体制改革，建立宪政国家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C.全面建成小康社会，实现经济高速增长扩张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D.坚持改革开放，建设法制国家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18.坚持党的领导，核心是：（）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A.坚持党要管党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B.坚持党的先进性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C.坚持党的优良传统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D.坚持党的阶级基础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19.江泽民强调推进党的建设新的伟大工程，重点是加强：（）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A.党的群众基础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B.党的执政能力建设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C.党的阶级基础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D.党的组织建设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20.江泽民强调，领导干部要讲学习、讲政治、讲正气，其中前提是：（）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A.讲学习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B.讲政治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C.讲正气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D.讲原则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21.江泽民强调，领导干部要讲学习、讲政治、讲正气，其中核心是：（）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A.讲学习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B.讲政治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C.讲正气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D.讲原则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22.江泽民强调，加强和改进党的作风建设，核心问题是：（）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A.保持党的执政地位      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B.坚持党的领导地位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C.保持党的利益不受影响与损害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D.保持党同人民群众的血肉联系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23.江泽民强调，我们党的最大的政治优势是：（）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A.党员数量众多，是世界第一大党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B.当今中国的执政党、领导党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C.从小到大，从弱变强，走过近百年的历程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D.密切联系群众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24.江泽民强调，我们党执政后最大的危险是:（）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A.能力不足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B.精神懈怠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C.脱离群众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D消极腐败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25.我们党的立党之本、执政之基、力量之源是：（）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A.始终进行理论创新          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B.始终与时代同进步，与世界同发展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C.始终做到“三个代表”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D.始终做到独立自主、自力更生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26.“三个代表”重要思想在邓小平理论的基础上，进一步，创造性地回答了，（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A.什么是社会主义、怎样建设社会主义的问题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B.进行什么样的革命，怎样进行革命的问题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C.实现什么样的发展，怎样发展的问题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D.建设什么样的党、怎样建设党的问题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27.江泽民在党的十五大报告中明确指出：依法治国，是党领导人民治理国家的（  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A.基本方略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B.基本路线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C.基本纲领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D.基本经验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8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参考答案</w:t>
      </w:r>
      <w:r>
        <w:rPr>
          <w:rStyle w:val="6"/>
          <w:rFonts w:hint="eastAsia" w:asciiTheme="minorEastAsia" w:hAnsiTheme="minorEastAsia" w:eastAsiaTheme="minorEastAsia" w:cstheme="minorEastAsia"/>
          <w:i/>
          <w:iCs/>
          <w:sz w:val="28"/>
          <w:szCs w:val="28"/>
          <w:bdr w:val="none" w:color="auto" w:sz="0" w:space="0"/>
          <w:vertAlign w:val="superscript"/>
        </w:rPr>
        <w:t>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1.D  2.B  3.B  4.A  5.B  6.C  7.C 8.C   9.C   10.D   11.C   12.C 13.B  14.A  15.A   16.B   17.A  18.B  19.B  20.A  21.B  22.D   23.D   24.C  25.C  26.D  27.A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（二）多选题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1.江泽民同志认为，中国共产党必须解决好的两大历史性课题是（ 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A、纠正党的不良作风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B、进一步提高党的领导水平和执政水平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C、防范“四大危险”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D、提高拒腐防变和抵御风险的能力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2.2000年5月，江泽民在上海主持党建工作座谈会，强调:“三个代表”重要思想是（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A、立党之本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B、执政之基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C、强国之路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D、力量之源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3.江泽民强调，我们想事情，做工作，想得对不对，做得好不好，根本的衡量尺度，就是（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A、人民拥护不拥护，              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B、人民赞成不赞成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C、人民高兴不高兴       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D、人民答应不答应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4.“三个代表”的相互关系是（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A、发展先进生产力，是发展先进文化的、实现最广大人民根本利益的基础和前提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B、发展先进文化，是发展先进生产力和实现最广大人民根本利益的重要思想保证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C、发展先进生产力和先进文化，归根到底都是为了实现最广大人民的根本利益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D、三者是统一的整体，相互联系，相互促进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5.在十六大报告中，江泽民把社会主义（    ）一起确立为社会主义现代化建设的目标。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A、物质文明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B、政治文明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C、生态文明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D、精神文明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6.江泽民要求领导干部一定要（ 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A、讲公正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B、讲学习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C、讲政治    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D、讲正气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7.“三个代表”重要思想是（  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A、马克思列宁主义、毛泽东思想和邓小平理论的继承和发展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B、中国特色社会主义理论体系的重要组成部分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C、中国特色社会主义理论体系的接续发展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D、推进中国特色社会主义事业的强大理论武器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8.坚持中国共产党的领导，就是要（ 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A、坚持党在建设中国特色社会主义事业中的领导核心地位，发挥党总揽全局、协调各方的作用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B、坚持党对国家大政方针和全局工作的政治领导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C、坚持党管干部的原则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D、坚持党对意识形态领域的领导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9.“三个代表”重要思想从（     ）方面，揭示了社会主义制度自我完善和发展的途径，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A、物质基础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B、文化支撑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C、政治保证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D、社会基础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10.之所以要全面建设小康社会，是因为（       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A、总体小康社会是低水平的、不全面的、不平衡的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B、我国人均生产的物质产品和物质财富较少，劳动生产率较低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C、总体小康社会偏重于满足物质消费，而文化消费还得不到有效满足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D、存在地区之间、城乡之间的发展不协调、不平衡问题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Style w:val="5"/>
          <w:rFonts w:hint="eastAsia" w:asciiTheme="minorEastAsia" w:hAnsiTheme="minorEastAsia" w:eastAsiaTheme="minorEastAsia" w:cstheme="minorEastAsia"/>
          <w:sz w:val="28"/>
          <w:szCs w:val="28"/>
          <w:bdr w:val="none" w:color="auto" w:sz="0" w:space="0"/>
        </w:rPr>
        <w:t>参考答案</w:t>
      </w:r>
      <w:r>
        <w:rPr>
          <w:rStyle w:val="6"/>
          <w:rFonts w:hint="eastAsia" w:asciiTheme="minorEastAsia" w:hAnsiTheme="minorEastAsia" w:eastAsiaTheme="minorEastAsia" w:cstheme="minorEastAsia"/>
          <w:i/>
          <w:iCs/>
          <w:sz w:val="28"/>
          <w:szCs w:val="28"/>
          <w:bdr w:val="none" w:color="auto" w:sz="0" w:space="0"/>
          <w:vertAlign w:val="superscript"/>
        </w:rPr>
        <w:t>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1.BD  2.ABD  3.ABCD  4.ABCD  5.ABD 6.BCD  7.ABCD  8.ABCD  9.ABD  10.ABCD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8"/>
          <w:szCs w:val="28"/>
          <w:bdr w:val="none" w:color="auto" w:sz="0" w:space="0"/>
          <w:shd w:val="clear" w:fill="FFFFFF"/>
        </w:rPr>
        <w:t>二、简答题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sz w:val="28"/>
          <w:szCs w:val="28"/>
        </w:rPr>
      </w:pPr>
      <w:r>
        <w:rPr>
          <w:rStyle w:val="5"/>
          <w:rFonts w:hint="eastAsia" w:ascii="宋体" w:hAnsi="宋体" w:eastAsia="宋体" w:cs="宋体"/>
          <w:sz w:val="28"/>
          <w:szCs w:val="28"/>
          <w:bdr w:val="none" w:color="auto" w:sz="0" w:space="0"/>
        </w:rPr>
        <w:t>1.党的十五大报告勾画了实现第三步战略目标的蓝图是什么？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bdr w:val="none" w:color="auto" w:sz="0" w:space="0"/>
        </w:rPr>
        <w:t>答：（1）21世纪第一个十年实现国民生产总值比2000年翻一番，使人民的小康生活更加宽裕，形成比较完善的社会主义市场经济体制；（2）再经过十年的努力，到建党一百年时，使国民经济更加发展，各项制度更加完善；（3）到21世纪中叶新中国成立一百年时，基本实现现代化，建成富强民主文明的社会主义国家。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TE2NmQ0ZTk2MzkzMjhmNTAwYTBmODZmNTI3YTMifQ=="/>
  </w:docVars>
  <w:rsids>
    <w:rsidRoot w:val="00000000"/>
    <w:rsid w:val="322A7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2023-04-20T02:43:13Z</dcterms:created>
  <dc:creator>admin</dc:creator>
  <cp:lastModifiedBy>豆(๑¯ω¯๑)豆</cp:lastModifiedBy>
  <dcterms:modified xsi:type="dcterms:W3CDTF">2023-04-20T02:46:15Z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79814BA31D754E31A12B876C8F216209_12</vt:lpwstr>
  </property>
</Properties>
</file>