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2800" w:type="dxa"/>
        <w:gridCol w:w="6300" w:type="dxa"/>
      </w:tblGrid>
      <w:tblPr>
        <w:tblW w:w="0" w:type="auto"/>
        <w:tblLayout w:type="autofit"/>
        <w:bidiVisual w:val="0"/>
        <w:tblBorders>
          <w:top w:val="single" w:sz="5" w:color="000000"/>
          <w:left w:val="single" w:sz="5" w:color="000000"/>
          <w:right w:val="single" w:sz="5" w:color="000000"/>
          <w:bottom w:val="single" w:sz="5" w:color="000000"/>
          <w:insideH w:val="single" w:sz="5" w:color="000000"/>
          <w:insideV w:val="single" w:sz="5" w:color="000000"/>
        </w:tblBorders>
      </w:tblPr>
      <w:tr>
        <w:trPr/>
        <w:tc>
          <w:tcPr>
            <w:tcW w:w="9100" w:type="dxa"/>
            <w:gridSpan w:val="2"/>
          </w:tcPr>
          <w:p>
            <w:pPr>
              <w:jc w:val="center"/>
              <w:spacing w:before="30" w:after="30"/>
            </w:pPr>
            <w:r>
              <w:rPr>
                <w:rFonts w:ascii="宋体(正文)" w:hAnsi="宋体(正文)" w:eastAsia="宋体(正文)" w:cs="宋体(正文)"/>
                <w:sz w:val="24"/>
                <w:szCs w:val="24"/>
                <w:b w:val="1"/>
                <w:bCs w:val="1"/>
              </w:rPr>
              <w:t xml:space="preserve">计算机软件著作权登记</w:t>
            </w:r>
          </w:p>
        </w:tc>
      </w:tr>
      <w:tr>
        <w:trPr/>
        <w:tc>
          <w:tcPr>
            <w:tcW w:w="9100" w:type="dxa"/>
            <w:gridSpan w:val="2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注意事项：一经提交无法修改，请谨慎填写！（以此表格电子资料为依据）</w:t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*软件全称：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大规模数据实时分析与预警系统</w:t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软件简称：（可无）</w:t>
            </w:r>
          </w:p>
        </w:tc>
        <w:tc>
          <w:tcPr>
            <w:tcW w:w="6300" w:type="dxa"/>
          </w:tcPr>
          <w:p/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*版本号：（如：V1.0 ）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V1.0</w:t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*软件分类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应用软件</w:t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*软件开发完成日期：</w:t>
            </w:r>
          </w:p>
        </w:tc>
        <w:tc>
          <w:tcPr>
            <w:tcW w:w="6300" w:type="dxa"/>
          </w:tcPr>
          <w:p/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*是否发表（未发表/已发表+发表时间+发表地点）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未发表</w:t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*著作权人（公司名称）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测试云计算有限公司</w:t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*统一社会信用代码</w:t>
            </w:r>
          </w:p>
        </w:tc>
        <w:tc>
          <w:tcPr>
            <w:tcW w:w="6300" w:type="dxa"/>
          </w:tcPr>
          <w:p/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*公司成立日期:(年月日)</w:t>
            </w:r>
          </w:p>
        </w:tc>
        <w:tc>
          <w:tcPr>
            <w:tcW w:w="6300" w:type="dxa"/>
          </w:tcPr>
          <w:p/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*软件运行硬件环境：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/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处理器：Intel Core i9-10900K</w:t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内存：8G</w:t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硬盘：200G</w:t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/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*软件运行软件环境：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Centos 7.4</w:t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*开发该软件的操作系统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macOS Sonoma</w:t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*软件开发环境/开发工具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/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PHP7.3</w:t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MySql</w:t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PhpStorm</w:t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/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*该软件的运行平台/操作系统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/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Linux</w:t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ubuntu</w:t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MasOs</w:t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WinServer</w:t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/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*软件运行支撑环境/支持软件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/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php7.3.1 / mysql8.0 / nginx1.19.8</w:t>
            </w:r>
          </w:p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/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*编程语言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PHP、Html、Javascript</w:t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*程序量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61900</w:t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*开发目的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本系统旨在实时采集大规模数据，利用分析引擎进行数据分析，并根据预警规则定制实时预警，最终生成实时监控报表，帮助用户及时发现和解决潜在问题。</w:t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*面向领域/行业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color w:val="FF0000"/>
                <w:sz w:val="21"/>
                <w:szCs w:val="21"/>
                <w:b w:val="1"/>
                <w:bCs w:val="1"/>
              </w:rPr>
              <w:t xml:space="preserve">数据分析</w:t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*软件的主要功能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1. 数据采集配置：配置数据源、采集频率、采集量等；2. 分析引擎管理：管理数据分析模型、算法参数等；3. 预警规则定制：定制预警规则、阈值、触发条件等；4. 实时监控报表：生成实时监控报表，展示数据分析结果。</w:t>
            </w:r>
          </w:p>
        </w:tc>
      </w:tr>
      <w:tr>
        <w:trPr/>
        <w:tc>
          <w:tcPr>
            <w:tcW w:w="28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  <w:b w:val="1"/>
                <w:bCs w:val="1"/>
              </w:rPr>
              <w:t xml:space="preserve">*软件的技术特点</w:t>
            </w:r>
          </w:p>
        </w:tc>
        <w:tc>
          <w:tcPr>
            <w:tcW w:w="6300" w:type="dxa"/>
          </w:tcPr>
          <w:p>
            <w:pPr>
              <w:jc w:val="left"/>
              <w:ind w:left="100" w:right="0"/>
              <w:spacing w:before="30" w:after="30"/>
            </w:pPr>
            <w:r>
              <w:rPr>
                <w:rFonts w:ascii="宋体(正文)" w:hAnsi="宋体(正文)" w:eastAsia="宋体(正文)" w:cs="宋体(正文)"/>
                <w:sz w:val="21"/>
                <w:szCs w:val="21"/>
              </w:rPr>
              <w:t xml:space="preserve">1. 大数据处理技术：处理大规模数据的存储、处理和分析；2. 实时数据分析：实现对数据的实时分析和处理；3. 预警机制设计：设计有效的预警规则和预警触发机制；4. 数据可视化技术：将分析结果直观展示在监控报表中；5. 分布式架构设计：采用分布式架构处理大规模数据并提高系统性能。</w:t>
            </w:r>
          </w:p>
        </w:tc>
      </w:tr>
    </w:tbl>
    <w:sectPr>
      <w:headerReference w:type="default" r:id="rId7"/>
      <w:pgSz w:orient="portrait" w:w="11905.511811023622" w:h="16837.79527559055"/>
      <w:pgMar w:top="567" w:right="1418" w:bottom="567" w:left="1418" w:header="418" w:footer="34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宋体(正文)" w:hAnsi="宋体(正文)" w:eastAsia="宋体(正文)" w:cs="宋体(正文)"/>
        <w:sz w:val="20"/>
        <w:szCs w:val="20"/>
      </w:rPr>
      <w:t xml:space="preserve">计算机软件著作权登记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2024-07-08T14:04:14+08:00</dcterms:created>
  <dcterms:modified xsi:type="dcterms:W3CDTF">2024-07-08T14:04:14+08:00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